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BF2397" w:rsidP="005B77E3">
      <w:pPr>
        <w:pStyle w:val="berschrift5"/>
        <w:spacing w:before="120" w:line="240" w:lineRule="auto"/>
        <w:rPr>
          <w:rFonts w:ascii="Georgia" w:hAnsi="Georgia"/>
          <w:color w:val="EA690B"/>
          <w:sz w:val="48"/>
          <w:szCs w:val="48"/>
        </w:rPr>
      </w:pPr>
      <w:r>
        <w:rPr>
          <w:rFonts w:ascii="Georgia" w:hAnsi="Georgia"/>
          <w:color w:val="EA690B"/>
          <w:sz w:val="48"/>
          <w:szCs w:val="48"/>
        </w:rPr>
        <w:t>Paraguay</w:t>
      </w:r>
    </w:p>
    <w:p w:rsidR="00BF2397" w:rsidRPr="00CC35EA" w:rsidRDefault="00BF2397" w:rsidP="004F5431">
      <w:pPr>
        <w:pStyle w:val="berschrift2"/>
        <w:rPr>
          <w:rFonts w:ascii="Georgia" w:hAnsi="Georgia"/>
          <w:sz w:val="48"/>
          <w:szCs w:val="48"/>
        </w:rPr>
      </w:pPr>
      <w:r>
        <w:rPr>
          <w:rFonts w:ascii="Georgia" w:hAnsi="Georgia"/>
          <w:sz w:val="48"/>
          <w:szCs w:val="48"/>
        </w:rPr>
        <w:t>Öko-Landbau schützt vor Armut</w:t>
      </w:r>
    </w:p>
    <w:p w:rsidR="00BF2397" w:rsidRPr="00706C23" w:rsidRDefault="00BF2397" w:rsidP="006C08A6">
      <w:pPr>
        <w:spacing w:line="264" w:lineRule="auto"/>
        <w:rPr>
          <w:rFonts w:ascii="Georgia" w:hAnsi="Georgia" w:cs="Tahoma"/>
          <w:bCs/>
        </w:rPr>
      </w:pPr>
    </w:p>
    <w:p w:rsidR="00BF2397" w:rsidRDefault="00BF2397" w:rsidP="009645B8">
      <w:pPr>
        <w:spacing w:line="288" w:lineRule="auto"/>
        <w:rPr>
          <w:rFonts w:ascii="Georgia" w:hAnsi="Georgia" w:cs="Tahoma"/>
          <w:color w:val="000000"/>
          <w:sz w:val="20"/>
          <w:szCs w:val="10"/>
        </w:rPr>
      </w:pPr>
    </w:p>
    <w:p w:rsidR="00BF2397" w:rsidRDefault="00BF2397" w:rsidP="009645B8">
      <w:pPr>
        <w:spacing w:line="288" w:lineRule="auto"/>
        <w:rPr>
          <w:rFonts w:ascii="Georgia" w:hAnsi="Georgia" w:cs="Tahoma"/>
          <w:color w:val="000000"/>
          <w:sz w:val="20"/>
          <w:szCs w:val="1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3364A9" w:rsidTr="00B625BD">
        <w:trPr>
          <w:trHeight w:val="510"/>
        </w:trPr>
        <w:tc>
          <w:tcPr>
            <w:tcW w:w="1182" w:type="dxa"/>
          </w:tcPr>
          <w:p w:rsidR="00BF2397" w:rsidRPr="003364A9" w:rsidRDefault="00BF2397" w:rsidP="003364A9">
            <w:pPr>
              <w:pStyle w:val="Textkrper2"/>
              <w:tabs>
                <w:tab w:val="right" w:pos="9072"/>
              </w:tabs>
              <w:rPr>
                <w:rFonts w:ascii="Georgia" w:hAnsi="Georgia" w:cs="Tahoma"/>
                <w:b/>
                <w:bCs/>
              </w:rPr>
            </w:pPr>
            <w:r w:rsidRPr="003364A9">
              <w:rPr>
                <w:rFonts w:ascii="Georgia" w:hAnsi="Georgia" w:cs="Tahoma"/>
                <w:b/>
                <w:bCs/>
              </w:rPr>
              <w:t>Folie 1</w:t>
            </w:r>
          </w:p>
        </w:tc>
        <w:tc>
          <w:tcPr>
            <w:tcW w:w="8271" w:type="dxa"/>
          </w:tcPr>
          <w:p w:rsidR="00BF2397" w:rsidRPr="003364A9" w:rsidRDefault="00BF2397" w:rsidP="003364A9">
            <w:pPr>
              <w:rPr>
                <w:rFonts w:ascii="Georgia" w:hAnsi="Georgia" w:cs="Georgia"/>
                <w:sz w:val="20"/>
              </w:rPr>
            </w:pPr>
            <w:r w:rsidRPr="003364A9">
              <w:rPr>
                <w:rFonts w:ascii="Georgia" w:hAnsi="Georgia" w:cs="Georgia"/>
                <w:sz w:val="20"/>
              </w:rPr>
              <w:t>Titel</w:t>
            </w:r>
          </w:p>
        </w:tc>
      </w:tr>
      <w:tr w:rsidR="00BF2397" w:rsidRPr="003364A9" w:rsidTr="00B625BD">
        <w:trPr>
          <w:trHeight w:val="254"/>
        </w:trPr>
        <w:tc>
          <w:tcPr>
            <w:tcW w:w="1182" w:type="dxa"/>
          </w:tcPr>
          <w:p w:rsidR="00BF2397" w:rsidRPr="003364A9" w:rsidRDefault="00BF2397" w:rsidP="003364A9">
            <w:pPr>
              <w:pStyle w:val="Textkrper2"/>
              <w:tabs>
                <w:tab w:val="right" w:pos="9072"/>
              </w:tabs>
              <w:rPr>
                <w:rFonts w:ascii="Georgia" w:hAnsi="Georgia" w:cs="Tahoma"/>
              </w:rPr>
            </w:pPr>
            <w:r w:rsidRPr="003364A9">
              <w:rPr>
                <w:rFonts w:ascii="Georgia" w:hAnsi="Georgia" w:cs="Tahoma"/>
                <w:b/>
                <w:bCs/>
              </w:rPr>
              <w:t>Folie 2</w:t>
            </w:r>
          </w:p>
          <w:p w:rsidR="00BF2397" w:rsidRPr="003364A9" w:rsidRDefault="00BF2397" w:rsidP="003364A9">
            <w:pPr>
              <w:pStyle w:val="Textkrper2"/>
              <w:tabs>
                <w:tab w:val="right" w:pos="9072"/>
              </w:tabs>
              <w:rPr>
                <w:rFonts w:ascii="Georgia" w:hAnsi="Georgia" w:cs="Tahoma"/>
              </w:rPr>
            </w:pPr>
          </w:p>
        </w:tc>
        <w:tc>
          <w:tcPr>
            <w:tcW w:w="8271" w:type="dxa"/>
          </w:tcPr>
          <w:p w:rsidR="00BF2397" w:rsidRPr="003364A9" w:rsidRDefault="00BF2397" w:rsidP="003364A9">
            <w:pPr>
              <w:snapToGrid w:val="0"/>
              <w:rPr>
                <w:rFonts w:ascii="Georgia" w:hAnsi="Georgia" w:cs="Georgia"/>
                <w:sz w:val="20"/>
              </w:rPr>
            </w:pPr>
            <w:r w:rsidRPr="003364A9">
              <w:rPr>
                <w:rFonts w:ascii="Georgia" w:hAnsi="Georgia"/>
                <w:sz w:val="20"/>
              </w:rPr>
              <w:t>Die Republik Paraguay, ein Binnenstaat in Südamerika, grenzt im Osten an Brasilien, im Süden und Westen an Argentinien sowie im Norden an Bolivien. Die Hauptstadt des Landes ist Asunción. Amtssprachen sind Guaraní und Spa</w:t>
            </w:r>
            <w:r w:rsidR="00264FD0">
              <w:rPr>
                <w:rFonts w:ascii="Georgia" w:hAnsi="Georgia"/>
                <w:sz w:val="20"/>
              </w:rPr>
              <w:t>nisch, insgesamt werden fast</w:t>
            </w:r>
            <w:r w:rsidRPr="003364A9">
              <w:rPr>
                <w:rFonts w:ascii="Georgia" w:hAnsi="Georgia"/>
                <w:sz w:val="20"/>
              </w:rPr>
              <w:t xml:space="preserve"> 20 verschiedene Sprachen gesprochen. </w:t>
            </w:r>
            <w:r w:rsidRPr="003364A9">
              <w:rPr>
                <w:rFonts w:ascii="Georgia" w:hAnsi="Georgia" w:cs="Georgia"/>
                <w:sz w:val="20"/>
              </w:rPr>
              <w:t>Vor der Ankunft spanischer Eroberer im 16. Jahrhun</w:t>
            </w:r>
            <w:r w:rsidRPr="003364A9">
              <w:rPr>
                <w:rFonts w:ascii="Georgia" w:hAnsi="Georgia" w:cs="Georgia"/>
                <w:sz w:val="20"/>
              </w:rPr>
              <w:softHyphen/>
              <w:t xml:space="preserve">dert lebten auf dem Gebiet des heutigen Paraguay zahlreiche indigene Völker, unter anderem die Guaraní, </w:t>
            </w:r>
            <w:proofErr w:type="spellStart"/>
            <w:r w:rsidRPr="003364A9">
              <w:rPr>
                <w:rFonts w:ascii="Georgia" w:hAnsi="Georgia" w:cs="Georgia"/>
                <w:sz w:val="20"/>
              </w:rPr>
              <w:t>Cario</w:t>
            </w:r>
            <w:proofErr w:type="spellEnd"/>
            <w:r w:rsidRPr="003364A9">
              <w:rPr>
                <w:rFonts w:ascii="Georgia" w:hAnsi="Georgia" w:cs="Georgia"/>
                <w:sz w:val="20"/>
              </w:rPr>
              <w:t xml:space="preserve">, </w:t>
            </w:r>
            <w:proofErr w:type="spellStart"/>
            <w:r w:rsidRPr="003364A9">
              <w:rPr>
                <w:rFonts w:ascii="Georgia" w:hAnsi="Georgia" w:cs="Georgia"/>
                <w:sz w:val="20"/>
              </w:rPr>
              <w:t>Tapé</w:t>
            </w:r>
            <w:proofErr w:type="spellEnd"/>
            <w:r w:rsidRPr="003364A9">
              <w:rPr>
                <w:rFonts w:ascii="Georgia" w:hAnsi="Georgia" w:cs="Georgia"/>
                <w:sz w:val="20"/>
              </w:rPr>
              <w:t xml:space="preserve">, </w:t>
            </w:r>
            <w:proofErr w:type="spellStart"/>
            <w:r w:rsidRPr="003364A9">
              <w:rPr>
                <w:rFonts w:ascii="Georgia" w:hAnsi="Georgia" w:cs="Georgia"/>
                <w:sz w:val="20"/>
              </w:rPr>
              <w:t>Itatine</w:t>
            </w:r>
            <w:proofErr w:type="spellEnd"/>
            <w:r w:rsidRPr="003364A9">
              <w:rPr>
                <w:rFonts w:ascii="Georgia" w:hAnsi="Georgia" w:cs="Georgia"/>
                <w:sz w:val="20"/>
              </w:rPr>
              <w:t xml:space="preserve">, </w:t>
            </w:r>
            <w:proofErr w:type="spellStart"/>
            <w:r w:rsidRPr="003364A9">
              <w:rPr>
                <w:rFonts w:ascii="Georgia" w:hAnsi="Georgia" w:cs="Georgia"/>
                <w:sz w:val="20"/>
              </w:rPr>
              <w:t>Guarajo</w:t>
            </w:r>
            <w:proofErr w:type="spellEnd"/>
            <w:r w:rsidRPr="003364A9">
              <w:rPr>
                <w:rFonts w:ascii="Georgia" w:hAnsi="Georgia" w:cs="Georgia"/>
                <w:sz w:val="20"/>
              </w:rPr>
              <w:t xml:space="preserve"> und </w:t>
            </w:r>
            <w:proofErr w:type="spellStart"/>
            <w:r w:rsidRPr="003364A9">
              <w:rPr>
                <w:rFonts w:ascii="Georgia" w:hAnsi="Georgia" w:cs="Georgia"/>
                <w:sz w:val="20"/>
              </w:rPr>
              <w:t>Tupí</w:t>
            </w:r>
            <w:proofErr w:type="spellEnd"/>
            <w:r w:rsidRPr="003364A9">
              <w:rPr>
                <w:rFonts w:ascii="Georgia" w:hAnsi="Georgia" w:cs="Georgia"/>
                <w:sz w:val="20"/>
              </w:rPr>
              <w:t xml:space="preserve">. Mit der Angliederung an das Vizekönigreich Peru wurde Paraguay im Jahr 1542 Teil der spanischen Kolonie. 1811 erlangte das Land die Unabhängigkeit. </w:t>
            </w:r>
          </w:p>
          <w:p w:rsidR="00BF2397" w:rsidRPr="003364A9" w:rsidRDefault="00BF2397" w:rsidP="003364A9">
            <w:pPr>
              <w:snapToGrid w:val="0"/>
              <w:rPr>
                <w:rFonts w:ascii="Georgia" w:hAnsi="Georgia" w:cs="Georgia"/>
                <w:sz w:val="20"/>
              </w:rPr>
            </w:pPr>
          </w:p>
        </w:tc>
      </w:tr>
      <w:tr w:rsidR="00BF2397" w:rsidRPr="003364A9" w:rsidTr="00B625BD">
        <w:trPr>
          <w:trHeight w:val="89"/>
        </w:trPr>
        <w:tc>
          <w:tcPr>
            <w:tcW w:w="1182" w:type="dxa"/>
          </w:tcPr>
          <w:p w:rsidR="00BF2397" w:rsidRPr="003364A9" w:rsidRDefault="00BF2397" w:rsidP="003364A9">
            <w:pPr>
              <w:pStyle w:val="Textkrper2"/>
              <w:tabs>
                <w:tab w:val="right" w:pos="9072"/>
              </w:tabs>
              <w:rPr>
                <w:rFonts w:ascii="Georgia" w:hAnsi="Georgia" w:cs="Tahoma"/>
                <w:b/>
                <w:bCs/>
                <w:color w:val="000000"/>
              </w:rPr>
            </w:pPr>
            <w:r w:rsidRPr="003364A9">
              <w:rPr>
                <w:rFonts w:ascii="Georgia" w:hAnsi="Georgia" w:cs="Tahoma"/>
                <w:b/>
                <w:bCs/>
                <w:color w:val="000000"/>
              </w:rPr>
              <w:t>Folie 3</w:t>
            </w:r>
          </w:p>
        </w:tc>
        <w:tc>
          <w:tcPr>
            <w:tcW w:w="8271" w:type="dxa"/>
          </w:tcPr>
          <w:p w:rsidR="00BF2397" w:rsidRPr="003364A9" w:rsidRDefault="00BF2397" w:rsidP="003364A9">
            <w:pPr>
              <w:snapToGrid w:val="0"/>
              <w:rPr>
                <w:rFonts w:ascii="Georgia" w:hAnsi="Georgia" w:cs="Georgia"/>
                <w:color w:val="000000"/>
                <w:spacing w:val="-2"/>
                <w:sz w:val="20"/>
              </w:rPr>
            </w:pPr>
            <w:r w:rsidRPr="003364A9">
              <w:rPr>
                <w:rFonts w:ascii="Georgia" w:hAnsi="Georgia" w:cs="Georgia"/>
                <w:color w:val="000000"/>
                <w:spacing w:val="-2"/>
                <w:sz w:val="20"/>
              </w:rPr>
              <w:t>Laut der Volkszählung</w:t>
            </w:r>
            <w:r w:rsidR="002B36CC">
              <w:rPr>
                <w:rFonts w:ascii="Georgia" w:hAnsi="Georgia" w:cs="Georgia"/>
                <w:color w:val="000000"/>
                <w:spacing w:val="-2"/>
                <w:sz w:val="20"/>
              </w:rPr>
              <w:t xml:space="preserve"> von 2012 gibt es heute noch 711</w:t>
            </w:r>
            <w:r w:rsidRPr="003364A9">
              <w:rPr>
                <w:rFonts w:ascii="Georgia" w:hAnsi="Georgia" w:cs="Georgia"/>
                <w:color w:val="000000"/>
                <w:spacing w:val="-2"/>
                <w:sz w:val="20"/>
              </w:rPr>
              <w:t xml:space="preserve"> </w:t>
            </w:r>
            <w:r w:rsidR="002B36CC">
              <w:rPr>
                <w:rFonts w:ascii="Georgia" w:hAnsi="Georgia" w:cs="Georgia"/>
                <w:color w:val="000000"/>
                <w:spacing w:val="-2"/>
                <w:sz w:val="20"/>
              </w:rPr>
              <w:t>indigene Gemeinden, in denen 113</w:t>
            </w:r>
            <w:r w:rsidRPr="003364A9">
              <w:rPr>
                <w:rFonts w:ascii="Georgia" w:hAnsi="Georgia" w:cs="Georgia"/>
                <w:color w:val="000000"/>
                <w:spacing w:val="-2"/>
                <w:sz w:val="20"/>
              </w:rPr>
              <w:t>.000 Personen leben, zwei Drittel davon in extremer Armut. Die größte indigene Gru</w:t>
            </w:r>
            <w:r w:rsidR="002B36CC">
              <w:rPr>
                <w:rFonts w:ascii="Georgia" w:hAnsi="Georgia" w:cs="Georgia"/>
                <w:color w:val="000000"/>
                <w:spacing w:val="-2"/>
                <w:sz w:val="20"/>
              </w:rPr>
              <w:t xml:space="preserve">ppe sind die </w:t>
            </w:r>
            <w:proofErr w:type="spellStart"/>
            <w:r w:rsidR="002B36CC">
              <w:rPr>
                <w:rFonts w:ascii="Georgia" w:hAnsi="Georgia" w:cs="Georgia"/>
                <w:color w:val="000000"/>
                <w:spacing w:val="-2"/>
                <w:sz w:val="20"/>
              </w:rPr>
              <w:t>Mbya</w:t>
            </w:r>
            <w:proofErr w:type="spellEnd"/>
            <w:r w:rsidR="002B36CC">
              <w:rPr>
                <w:rFonts w:ascii="Georgia" w:hAnsi="Georgia" w:cs="Georgia"/>
                <w:color w:val="000000"/>
                <w:spacing w:val="-2"/>
                <w:sz w:val="20"/>
              </w:rPr>
              <w:t>-Guaraní mit 20.5</w:t>
            </w:r>
            <w:r w:rsidRPr="003364A9">
              <w:rPr>
                <w:rFonts w:ascii="Georgia" w:hAnsi="Georgia" w:cs="Georgia"/>
                <w:color w:val="000000"/>
                <w:spacing w:val="-2"/>
                <w:sz w:val="20"/>
              </w:rPr>
              <w:t xml:space="preserve">00 Mitgliedern. Traditionell lebten sie als Jäger und Sammler in kleineren Dorfgemeinschaften. Sie angelten Fische, sammelten wilde Früchte, Obst und wilden Honig. </w:t>
            </w:r>
          </w:p>
          <w:p w:rsidR="00BF2397" w:rsidRPr="003364A9" w:rsidRDefault="00BF2397" w:rsidP="003364A9">
            <w:pPr>
              <w:snapToGrid w:val="0"/>
              <w:ind w:firstLine="227"/>
              <w:rPr>
                <w:rFonts w:ascii="Georgia" w:hAnsi="Georgia"/>
                <w:color w:val="000000"/>
                <w:sz w:val="20"/>
              </w:rPr>
            </w:pPr>
            <w:r w:rsidRPr="003364A9">
              <w:rPr>
                <w:rFonts w:ascii="Georgia" w:hAnsi="Georgia" w:cs="Georgia"/>
                <w:color w:val="000000"/>
                <w:spacing w:val="-2"/>
                <w:sz w:val="20"/>
              </w:rPr>
              <w:t>Doch seitdem die Regierung Paraguays immer mehr Wälder dem exportorientierten Sojaanbau opfert, wird den Indigenen zunehmend die Lebensgrundlage genommen. Hunger und extreme Armut sind</w:t>
            </w:r>
            <w:r w:rsidR="00290225">
              <w:rPr>
                <w:rFonts w:ascii="Georgia" w:hAnsi="Georgia" w:cs="Georgia"/>
                <w:color w:val="000000"/>
                <w:spacing w:val="-2"/>
                <w:sz w:val="20"/>
              </w:rPr>
              <w:t xml:space="preserve"> weit verbreitet.</w:t>
            </w:r>
          </w:p>
          <w:p w:rsidR="00BF2397" w:rsidRPr="003364A9" w:rsidRDefault="00BF2397" w:rsidP="003364A9">
            <w:pPr>
              <w:tabs>
                <w:tab w:val="left" w:pos="284"/>
                <w:tab w:val="left" w:pos="567"/>
              </w:tabs>
              <w:rPr>
                <w:rFonts w:ascii="Georgia" w:hAnsi="Georgia"/>
                <w:color w:val="000000"/>
                <w:sz w:val="20"/>
              </w:rPr>
            </w:pPr>
          </w:p>
        </w:tc>
      </w:tr>
      <w:tr w:rsidR="00BF2397" w:rsidRPr="003364A9" w:rsidTr="00B625BD">
        <w:trPr>
          <w:trHeight w:val="481"/>
        </w:trPr>
        <w:tc>
          <w:tcPr>
            <w:tcW w:w="1182" w:type="dxa"/>
          </w:tcPr>
          <w:p w:rsidR="00BF2397" w:rsidRPr="003364A9" w:rsidRDefault="00BF2397" w:rsidP="003364A9">
            <w:pPr>
              <w:pStyle w:val="Textkrper2"/>
              <w:tabs>
                <w:tab w:val="right" w:pos="9072"/>
              </w:tabs>
              <w:rPr>
                <w:rFonts w:ascii="Georgia" w:hAnsi="Georgia" w:cs="Tahoma"/>
                <w:b/>
                <w:bCs/>
                <w:color w:val="000000"/>
              </w:rPr>
            </w:pPr>
            <w:r w:rsidRPr="003364A9">
              <w:rPr>
                <w:rFonts w:ascii="Georgia" w:hAnsi="Georgia" w:cs="Tahoma"/>
                <w:b/>
                <w:bCs/>
                <w:color w:val="000000"/>
              </w:rPr>
              <w:t>Folie 4</w:t>
            </w:r>
          </w:p>
        </w:tc>
        <w:tc>
          <w:tcPr>
            <w:tcW w:w="8271" w:type="dxa"/>
          </w:tcPr>
          <w:p w:rsidR="00BF2397" w:rsidRPr="003364A9" w:rsidRDefault="00BF2397" w:rsidP="003364A9">
            <w:pPr>
              <w:pStyle w:val="Pa13"/>
              <w:spacing w:line="240" w:lineRule="auto"/>
              <w:rPr>
                <w:rFonts w:ascii="Georgia" w:hAnsi="Georgia" w:cs="Galaxie Copernicus"/>
                <w:color w:val="000000"/>
                <w:sz w:val="20"/>
                <w:szCs w:val="20"/>
              </w:rPr>
            </w:pPr>
            <w:r w:rsidRPr="003364A9">
              <w:rPr>
                <w:rFonts w:ascii="Georgia" w:hAnsi="Georgia"/>
                <w:color w:val="000000"/>
                <w:sz w:val="20"/>
                <w:szCs w:val="20"/>
              </w:rPr>
              <w:t>Die ökumenische Organisation Oguasu hat es sich zum Ziel gesetzt, die indigenen Völker Paraguays bei einer nachhaltigen Entwicklung zu unterstützen, ihre Lebensbedingungen zu verbessern und ihre Identität zu bewahren. Die Familien erhalten unter anderem Fortbil</w:t>
            </w:r>
            <w:r>
              <w:rPr>
                <w:rFonts w:ascii="Georgia" w:hAnsi="Georgia"/>
                <w:color w:val="000000"/>
                <w:sz w:val="20"/>
                <w:szCs w:val="20"/>
              </w:rPr>
              <w:softHyphen/>
            </w:r>
            <w:r w:rsidRPr="003364A9">
              <w:rPr>
                <w:rFonts w:ascii="Georgia" w:hAnsi="Georgia"/>
                <w:color w:val="000000"/>
                <w:sz w:val="20"/>
                <w:szCs w:val="20"/>
              </w:rPr>
              <w:t>dungen in ökologischem Anbau, der Fischzucht und der Imkerei. Außerdem werden sie über ihre Rechte aufgeklärt.</w:t>
            </w:r>
          </w:p>
          <w:p w:rsidR="00BF2397" w:rsidRPr="003364A9" w:rsidRDefault="00BF2397" w:rsidP="003364A9">
            <w:pPr>
              <w:rPr>
                <w:rFonts w:ascii="Georgia" w:hAnsi="Georgia" w:cs="Arial"/>
                <w:color w:val="000000"/>
                <w:sz w:val="20"/>
              </w:rPr>
            </w:pPr>
          </w:p>
        </w:tc>
      </w:tr>
      <w:tr w:rsidR="00BF2397" w:rsidRPr="003364A9" w:rsidTr="00B625BD">
        <w:trPr>
          <w:trHeight w:val="235"/>
        </w:trPr>
        <w:tc>
          <w:tcPr>
            <w:tcW w:w="1182" w:type="dxa"/>
          </w:tcPr>
          <w:p w:rsidR="00BF2397" w:rsidRPr="003364A9" w:rsidRDefault="00BF2397" w:rsidP="003364A9">
            <w:pPr>
              <w:pStyle w:val="Textkrper2"/>
              <w:tabs>
                <w:tab w:val="right" w:pos="9072"/>
              </w:tabs>
              <w:rPr>
                <w:rFonts w:ascii="Georgia" w:hAnsi="Georgia" w:cs="Tahoma"/>
                <w:b/>
                <w:bCs/>
              </w:rPr>
            </w:pPr>
            <w:r w:rsidRPr="003364A9">
              <w:rPr>
                <w:rFonts w:ascii="Georgia" w:hAnsi="Georgia" w:cs="Tahoma"/>
                <w:b/>
                <w:bCs/>
              </w:rPr>
              <w:t>Folie 5</w:t>
            </w:r>
          </w:p>
        </w:tc>
        <w:tc>
          <w:tcPr>
            <w:tcW w:w="8271" w:type="dxa"/>
          </w:tcPr>
          <w:p w:rsidR="00BF2397" w:rsidRPr="003364A9" w:rsidRDefault="00281215" w:rsidP="003364A9">
            <w:pPr>
              <w:pStyle w:val="Kommentartext1"/>
              <w:rPr>
                <w:rFonts w:ascii="Georgia" w:hAnsi="Georgia" w:cs="Georgia"/>
              </w:rPr>
            </w:pPr>
            <w:proofErr w:type="spellStart"/>
            <w:r w:rsidRPr="003364A9">
              <w:rPr>
                <w:rFonts w:ascii="Georgia" w:hAnsi="Georgia" w:cs="Georgia"/>
              </w:rPr>
              <w:t>Petrona</w:t>
            </w:r>
            <w:proofErr w:type="spellEnd"/>
            <w:r w:rsidRPr="003364A9">
              <w:rPr>
                <w:rFonts w:ascii="Georgia" w:hAnsi="Georgia" w:cs="Georgia"/>
              </w:rPr>
              <w:t xml:space="preserve"> Martínez </w:t>
            </w:r>
            <w:r>
              <w:rPr>
                <w:rFonts w:ascii="Georgia" w:hAnsi="Georgia" w:cs="Georgia"/>
              </w:rPr>
              <w:t xml:space="preserve">gehört </w:t>
            </w:r>
            <w:r w:rsidR="004324A9" w:rsidRPr="003364A9">
              <w:rPr>
                <w:rFonts w:ascii="Georgia" w:hAnsi="Georgia" w:cs="Georgia"/>
              </w:rPr>
              <w:t xml:space="preserve">der Volksgruppe der </w:t>
            </w:r>
            <w:proofErr w:type="spellStart"/>
            <w:r w:rsidR="004324A9" w:rsidRPr="003364A9">
              <w:rPr>
                <w:rFonts w:ascii="Georgia" w:hAnsi="Georgia" w:cs="Georgia"/>
              </w:rPr>
              <w:t>Mbya</w:t>
            </w:r>
            <w:proofErr w:type="spellEnd"/>
            <w:r w:rsidR="004324A9" w:rsidRPr="003364A9">
              <w:rPr>
                <w:rFonts w:ascii="Georgia" w:hAnsi="Georgia" w:cs="Georgia"/>
              </w:rPr>
              <w:t>-Guaraní an, der ärmsten indigenen Bevölkerungsgruppe Paraguays</w:t>
            </w:r>
            <w:r w:rsidR="00295317">
              <w:rPr>
                <w:rFonts w:ascii="Georgia" w:hAnsi="Georgia" w:cs="Georgia"/>
              </w:rPr>
              <w:t>. Sie lebt in der Gemeinde</w:t>
            </w:r>
            <w:r>
              <w:rPr>
                <w:rFonts w:ascii="Georgia" w:hAnsi="Georgia" w:cs="Georgia"/>
              </w:rPr>
              <w:t xml:space="preserve"> Punta </w:t>
            </w:r>
            <w:proofErr w:type="spellStart"/>
            <w:r>
              <w:rPr>
                <w:rFonts w:ascii="Georgia" w:hAnsi="Georgia" w:cs="Georgia"/>
              </w:rPr>
              <w:t>Porä</w:t>
            </w:r>
            <w:proofErr w:type="spellEnd"/>
            <w:r>
              <w:rPr>
                <w:rFonts w:ascii="Georgia" w:hAnsi="Georgia" w:cs="Georgia"/>
              </w:rPr>
              <w:t>. Am Morgen ist sie schon früh</w:t>
            </w:r>
            <w:r w:rsidR="00BF2397" w:rsidRPr="003364A9">
              <w:rPr>
                <w:rFonts w:ascii="Georgia" w:hAnsi="Georgia" w:cs="Georgia"/>
              </w:rPr>
              <w:t xml:space="preserve"> auf den Beinen. </w:t>
            </w:r>
            <w:r w:rsidR="004324A9">
              <w:rPr>
                <w:rFonts w:ascii="Georgia" w:hAnsi="Georgia" w:cs="Georgia"/>
              </w:rPr>
              <w:t xml:space="preserve">Während ihre </w:t>
            </w:r>
            <w:r w:rsidR="00BF2397" w:rsidRPr="003364A9">
              <w:rPr>
                <w:rFonts w:ascii="Georgia" w:hAnsi="Georgia" w:cs="Georgia"/>
              </w:rPr>
              <w:t>Kinder</w:t>
            </w:r>
            <w:r>
              <w:rPr>
                <w:rFonts w:ascii="Georgia" w:hAnsi="Georgia" w:cs="Georgia"/>
              </w:rPr>
              <w:t xml:space="preserve"> noch schlafen,</w:t>
            </w:r>
            <w:r w:rsidR="00BF2397" w:rsidRPr="003364A9">
              <w:rPr>
                <w:rFonts w:ascii="Georgia" w:hAnsi="Georgia" w:cs="Georgia"/>
              </w:rPr>
              <w:t xml:space="preserve"> ist</w:t>
            </w:r>
            <w:r>
              <w:rPr>
                <w:rFonts w:ascii="Georgia" w:hAnsi="Georgia" w:cs="Georgia"/>
              </w:rPr>
              <w:t xml:space="preserve"> </w:t>
            </w:r>
            <w:r w:rsidR="004324A9">
              <w:rPr>
                <w:rFonts w:ascii="Georgia" w:hAnsi="Georgia" w:cs="Georgia"/>
              </w:rPr>
              <w:t>die 36-Jährige</w:t>
            </w:r>
            <w:r>
              <w:rPr>
                <w:rFonts w:ascii="Georgia" w:hAnsi="Georgia" w:cs="Georgia"/>
              </w:rPr>
              <w:t xml:space="preserve"> </w:t>
            </w:r>
            <w:r w:rsidR="004324A9">
              <w:rPr>
                <w:rFonts w:ascii="Georgia" w:hAnsi="Georgia" w:cs="Georgia"/>
              </w:rPr>
              <w:t xml:space="preserve">schon fleißig: Die </w:t>
            </w:r>
            <w:r w:rsidR="00BF2397" w:rsidRPr="003364A9">
              <w:rPr>
                <w:rFonts w:ascii="Georgia" w:hAnsi="Georgia" w:cs="Georgia"/>
              </w:rPr>
              <w:t>Bäuerin hat die Kuh mit einem Seil angebunden und melkt Milch für das Frühstück.</w:t>
            </w:r>
          </w:p>
          <w:p w:rsidR="00BF2397" w:rsidRPr="003364A9" w:rsidRDefault="00BF2397" w:rsidP="003364A9">
            <w:pPr>
              <w:pStyle w:val="Textkrper-Zeileneinzug"/>
              <w:spacing w:after="0"/>
              <w:ind w:left="0" w:firstLine="233"/>
              <w:rPr>
                <w:rFonts w:ascii="Georgia" w:hAnsi="Georgia"/>
                <w:sz w:val="20"/>
              </w:rPr>
            </w:pPr>
            <w:r w:rsidRPr="003364A9">
              <w:rPr>
                <w:rFonts w:ascii="Georgia" w:hAnsi="Georgia"/>
                <w:spacing w:val="-2"/>
                <w:sz w:val="20"/>
              </w:rPr>
              <w:t xml:space="preserve"> </w:t>
            </w:r>
          </w:p>
        </w:tc>
      </w:tr>
      <w:tr w:rsidR="00BF2397" w:rsidRPr="003364A9" w:rsidTr="00B625BD">
        <w:trPr>
          <w:trHeight w:val="222"/>
        </w:trPr>
        <w:tc>
          <w:tcPr>
            <w:tcW w:w="1182" w:type="dxa"/>
          </w:tcPr>
          <w:p w:rsidR="00BF2397" w:rsidRPr="003364A9" w:rsidRDefault="00BF2397" w:rsidP="003364A9">
            <w:pPr>
              <w:pStyle w:val="Textkrper2"/>
              <w:tabs>
                <w:tab w:val="right" w:pos="9072"/>
              </w:tabs>
              <w:rPr>
                <w:rFonts w:ascii="Georgia" w:hAnsi="Georgia" w:cs="Tahoma"/>
                <w:b/>
                <w:bCs/>
              </w:rPr>
            </w:pPr>
            <w:r w:rsidRPr="003364A9">
              <w:rPr>
                <w:rFonts w:ascii="Georgia" w:hAnsi="Georgia"/>
              </w:rPr>
              <w:br w:type="page"/>
            </w:r>
            <w:r w:rsidRPr="003364A9">
              <w:rPr>
                <w:rFonts w:ascii="Georgia" w:hAnsi="Georgia" w:cs="Tahoma"/>
                <w:b/>
                <w:bCs/>
              </w:rPr>
              <w:t>Folie 6</w:t>
            </w:r>
          </w:p>
        </w:tc>
        <w:tc>
          <w:tcPr>
            <w:tcW w:w="8271" w:type="dxa"/>
          </w:tcPr>
          <w:p w:rsidR="00BF2397" w:rsidRDefault="00BF2397" w:rsidP="003364A9">
            <w:pPr>
              <w:rPr>
                <w:rFonts w:ascii="Georgia" w:hAnsi="Georgia" w:cs="Georgia"/>
                <w:sz w:val="20"/>
              </w:rPr>
            </w:pPr>
            <w:r w:rsidRPr="003364A9">
              <w:rPr>
                <w:rFonts w:ascii="Georgia" w:hAnsi="Georgia" w:cs="Georgia"/>
                <w:sz w:val="20"/>
              </w:rPr>
              <w:t xml:space="preserve">„Seitdem wir unsere Kuh haben, geht es richtig bergauf“, sagt </w:t>
            </w:r>
            <w:proofErr w:type="spellStart"/>
            <w:r w:rsidRPr="003364A9">
              <w:rPr>
                <w:rFonts w:ascii="Georgia" w:hAnsi="Georgia" w:cs="Georgia"/>
                <w:sz w:val="20"/>
              </w:rPr>
              <w:t>Petrona</w:t>
            </w:r>
            <w:proofErr w:type="spellEnd"/>
            <w:r w:rsidRPr="003364A9">
              <w:rPr>
                <w:rFonts w:ascii="Georgia" w:hAnsi="Georgia" w:cs="Georgia"/>
                <w:sz w:val="20"/>
              </w:rPr>
              <w:t xml:space="preserve"> Martínez, während sie in der Kochhütte einen nahrhaften Brei aus Mais, Milch, Öl und etwas Salz für die </w:t>
            </w:r>
            <w:proofErr w:type="spellStart"/>
            <w:r w:rsidRPr="003364A9">
              <w:rPr>
                <w:rFonts w:ascii="Georgia" w:hAnsi="Georgia" w:cs="Georgia"/>
                <w:sz w:val="20"/>
              </w:rPr>
              <w:t>neun</w:t>
            </w:r>
            <w:r>
              <w:rPr>
                <w:rFonts w:ascii="Georgia" w:hAnsi="Georgia" w:cs="Georgia"/>
                <w:sz w:val="20"/>
              </w:rPr>
              <w:softHyphen/>
            </w:r>
            <w:r w:rsidRPr="003364A9">
              <w:rPr>
                <w:rFonts w:ascii="Georgia" w:hAnsi="Georgia" w:cs="Georgia"/>
                <w:sz w:val="20"/>
              </w:rPr>
              <w:t>köpfige</w:t>
            </w:r>
            <w:proofErr w:type="spellEnd"/>
            <w:r w:rsidRPr="003364A9">
              <w:rPr>
                <w:rFonts w:ascii="Georgia" w:hAnsi="Georgia" w:cs="Georgia"/>
                <w:sz w:val="20"/>
              </w:rPr>
              <w:t xml:space="preserve"> Familie rührt. Vor sechs Jahren erhielt sie das Tier von </w:t>
            </w:r>
            <w:r w:rsidR="004324A9">
              <w:rPr>
                <w:rFonts w:ascii="Georgia" w:hAnsi="Georgia" w:cs="Georgia"/>
                <w:sz w:val="20"/>
              </w:rPr>
              <w:t>der Brot-für-die-Welt-</w:t>
            </w:r>
            <w:r w:rsidRPr="003364A9">
              <w:rPr>
                <w:rFonts w:ascii="Georgia" w:hAnsi="Georgia" w:cs="Georgia"/>
                <w:sz w:val="20"/>
              </w:rPr>
              <w:t xml:space="preserve"> </w:t>
            </w:r>
            <w:proofErr w:type="spellStart"/>
            <w:r w:rsidRPr="003364A9">
              <w:rPr>
                <w:rFonts w:ascii="Georgia" w:hAnsi="Georgia" w:cs="Georgia"/>
                <w:sz w:val="20"/>
              </w:rPr>
              <w:t>Partnerorga</w:t>
            </w:r>
            <w:r>
              <w:rPr>
                <w:rFonts w:ascii="Georgia" w:hAnsi="Georgia" w:cs="Georgia"/>
                <w:sz w:val="20"/>
              </w:rPr>
              <w:softHyphen/>
            </w:r>
            <w:r w:rsidRPr="003364A9">
              <w:rPr>
                <w:rFonts w:ascii="Georgia" w:hAnsi="Georgia" w:cs="Georgia"/>
                <w:sz w:val="20"/>
              </w:rPr>
              <w:t>ni</w:t>
            </w:r>
            <w:r>
              <w:rPr>
                <w:rFonts w:ascii="Georgia" w:hAnsi="Georgia" w:cs="Georgia"/>
                <w:sz w:val="20"/>
              </w:rPr>
              <w:softHyphen/>
            </w:r>
            <w:r w:rsidRPr="003364A9">
              <w:rPr>
                <w:rFonts w:ascii="Georgia" w:hAnsi="Georgia" w:cs="Georgia"/>
                <w:sz w:val="20"/>
              </w:rPr>
              <w:t>sa</w:t>
            </w:r>
            <w:r>
              <w:rPr>
                <w:rFonts w:ascii="Georgia" w:hAnsi="Georgia" w:cs="Georgia"/>
                <w:sz w:val="20"/>
              </w:rPr>
              <w:softHyphen/>
            </w:r>
            <w:r w:rsidRPr="003364A9">
              <w:rPr>
                <w:rFonts w:ascii="Georgia" w:hAnsi="Georgia" w:cs="Georgia"/>
                <w:sz w:val="20"/>
              </w:rPr>
              <w:t>tion</w:t>
            </w:r>
            <w:proofErr w:type="spellEnd"/>
            <w:r w:rsidR="004324A9">
              <w:rPr>
                <w:rFonts w:ascii="Georgia" w:hAnsi="Georgia" w:cs="Georgia"/>
                <w:sz w:val="20"/>
              </w:rPr>
              <w:t xml:space="preserve"> Oguasu</w:t>
            </w:r>
            <w:r w:rsidRPr="003364A9">
              <w:rPr>
                <w:rFonts w:ascii="Georgia" w:hAnsi="Georgia" w:cs="Georgia"/>
                <w:sz w:val="20"/>
              </w:rPr>
              <w:t xml:space="preserve">. </w:t>
            </w:r>
          </w:p>
          <w:p w:rsidR="00BF2397" w:rsidRPr="003364A9" w:rsidRDefault="00BF2397" w:rsidP="003364A9">
            <w:pPr>
              <w:rPr>
                <w:rFonts w:ascii="Georgia" w:hAnsi="Georgia"/>
                <w:sz w:val="20"/>
              </w:rPr>
            </w:pPr>
          </w:p>
        </w:tc>
      </w:tr>
      <w:tr w:rsidR="00BF2397" w:rsidRPr="003364A9" w:rsidTr="00A1395E">
        <w:trPr>
          <w:trHeight w:val="125"/>
        </w:trPr>
        <w:tc>
          <w:tcPr>
            <w:tcW w:w="1182" w:type="dxa"/>
          </w:tcPr>
          <w:p w:rsidR="00BF2397" w:rsidRPr="003364A9" w:rsidRDefault="00BF2397" w:rsidP="003364A9">
            <w:pPr>
              <w:pStyle w:val="Textkrper2"/>
              <w:tabs>
                <w:tab w:val="right" w:pos="9072"/>
              </w:tabs>
              <w:rPr>
                <w:rFonts w:ascii="Georgia" w:hAnsi="Georgia"/>
              </w:rPr>
            </w:pPr>
            <w:r>
              <w:rPr>
                <w:rFonts w:ascii="Arial" w:hAnsi="Arial"/>
                <w:sz w:val="24"/>
              </w:rPr>
              <w:br w:type="page"/>
            </w:r>
            <w:r w:rsidRPr="003364A9">
              <w:rPr>
                <w:rFonts w:ascii="Georgia" w:hAnsi="Georgia"/>
              </w:rPr>
              <w:br w:type="page"/>
            </w:r>
            <w:r w:rsidRPr="003364A9">
              <w:rPr>
                <w:rFonts w:ascii="Georgia" w:hAnsi="Georgia" w:cs="Tahoma"/>
                <w:b/>
                <w:bCs/>
              </w:rPr>
              <w:t>Folie 7</w:t>
            </w:r>
          </w:p>
        </w:tc>
        <w:tc>
          <w:tcPr>
            <w:tcW w:w="8271" w:type="dxa"/>
          </w:tcPr>
          <w:p w:rsidR="00BF2397" w:rsidRPr="003364A9" w:rsidRDefault="00BF2397" w:rsidP="003364A9">
            <w:pPr>
              <w:rPr>
                <w:rFonts w:ascii="Georgia" w:hAnsi="Georgia" w:cs="Georgia"/>
                <w:sz w:val="20"/>
              </w:rPr>
            </w:pPr>
            <w:r w:rsidRPr="003364A9">
              <w:rPr>
                <w:rFonts w:ascii="Georgia" w:hAnsi="Georgia" w:cs="Georgia"/>
                <w:sz w:val="20"/>
              </w:rPr>
              <w:t>Zuvor hatte sie gelernt, Gemüse anzubauen, traditionellen Mais, vitaminreiche Süßkartof</w:t>
            </w:r>
            <w:r>
              <w:rPr>
                <w:rFonts w:ascii="Georgia" w:hAnsi="Georgia" w:cs="Georgia"/>
                <w:sz w:val="20"/>
              </w:rPr>
              <w:softHyphen/>
            </w:r>
            <w:r w:rsidRPr="003364A9">
              <w:rPr>
                <w:rFonts w:ascii="Georgia" w:hAnsi="Georgia" w:cs="Georgia"/>
                <w:sz w:val="20"/>
              </w:rPr>
              <w:t>feln, Erdnüsse und verschiedene Bohnensorten. Sie weiß, wie sie die Ernte lagert, damit sie nicht verrottet oder von Vögeln, Nagern und anderen Tieren gefressen wird. Oguasu hat ihr Silos aus Aluminium für Maiskörner und Bohnen zur Verfügung gestellt, die sie in der kom</w:t>
            </w:r>
            <w:r>
              <w:rPr>
                <w:rFonts w:ascii="Georgia" w:hAnsi="Georgia" w:cs="Georgia"/>
                <w:sz w:val="20"/>
              </w:rPr>
              <w:softHyphen/>
            </w:r>
            <w:r w:rsidRPr="003364A9">
              <w:rPr>
                <w:rFonts w:ascii="Georgia" w:hAnsi="Georgia" w:cs="Georgia"/>
                <w:sz w:val="20"/>
              </w:rPr>
              <w:t xml:space="preserve">menden Saison aussähen wird. </w:t>
            </w:r>
          </w:p>
          <w:p w:rsidR="00BF2397" w:rsidRPr="003364A9" w:rsidRDefault="00BF2397" w:rsidP="003364A9">
            <w:pPr>
              <w:rPr>
                <w:rFonts w:ascii="Georgia" w:hAnsi="Georgia"/>
                <w:sz w:val="20"/>
              </w:rPr>
            </w:pPr>
          </w:p>
        </w:tc>
      </w:tr>
    </w:tbl>
    <w:p w:rsidR="00BF2397" w:rsidRDefault="00BF2397">
      <w:r>
        <w:br w:type="page"/>
      </w:r>
    </w:p>
    <w:tbl>
      <w:tblPr>
        <w:tblW w:w="0" w:type="auto"/>
        <w:tblCellMar>
          <w:left w:w="70" w:type="dxa"/>
          <w:right w:w="70" w:type="dxa"/>
        </w:tblCellMar>
        <w:tblLook w:val="0000" w:firstRow="0" w:lastRow="0" w:firstColumn="0" w:lastColumn="0" w:noHBand="0" w:noVBand="0"/>
      </w:tblPr>
      <w:tblGrid>
        <w:gridCol w:w="1182"/>
        <w:gridCol w:w="8271"/>
      </w:tblGrid>
      <w:tr w:rsidR="00BF2397" w:rsidRPr="003364A9" w:rsidTr="00295317">
        <w:trPr>
          <w:trHeight w:val="850"/>
        </w:trPr>
        <w:tc>
          <w:tcPr>
            <w:tcW w:w="1182" w:type="dxa"/>
          </w:tcPr>
          <w:p w:rsidR="00BF2397" w:rsidRPr="003364A9" w:rsidRDefault="00BF2397" w:rsidP="003364A9">
            <w:pPr>
              <w:pStyle w:val="Textkrper2"/>
              <w:tabs>
                <w:tab w:val="right" w:pos="9072"/>
              </w:tabs>
              <w:rPr>
                <w:rFonts w:ascii="Georgia" w:hAnsi="Georgia" w:cs="Tahoma"/>
                <w:b/>
                <w:bCs/>
              </w:rPr>
            </w:pPr>
            <w:r w:rsidRPr="003364A9">
              <w:rPr>
                <w:rFonts w:ascii="Georgia" w:hAnsi="Georgia"/>
              </w:rPr>
              <w:lastRenderedPageBreak/>
              <w:br w:type="page"/>
            </w:r>
            <w:r w:rsidRPr="003364A9">
              <w:rPr>
                <w:rFonts w:ascii="Georgia" w:hAnsi="Georgia"/>
              </w:rPr>
              <w:br w:type="page"/>
            </w:r>
            <w:r w:rsidRPr="003364A9">
              <w:rPr>
                <w:rFonts w:ascii="Georgia" w:hAnsi="Georgia"/>
                <w:b/>
              </w:rPr>
              <w:t>F</w:t>
            </w:r>
            <w:r w:rsidRPr="003364A9">
              <w:rPr>
                <w:rFonts w:ascii="Georgia" w:hAnsi="Georgia" w:cs="Tahoma"/>
                <w:b/>
                <w:bCs/>
              </w:rPr>
              <w:t>olie 8</w:t>
            </w:r>
          </w:p>
        </w:tc>
        <w:tc>
          <w:tcPr>
            <w:tcW w:w="8271" w:type="dxa"/>
          </w:tcPr>
          <w:p w:rsidR="00BF2397" w:rsidRPr="003364A9" w:rsidRDefault="00BF2397" w:rsidP="00295317">
            <w:pPr>
              <w:rPr>
                <w:rFonts w:ascii="Georgia" w:hAnsi="Georgia"/>
                <w:sz w:val="20"/>
              </w:rPr>
            </w:pPr>
            <w:r w:rsidRPr="003364A9">
              <w:rPr>
                <w:rFonts w:ascii="Georgia" w:hAnsi="Georgia" w:cs="Georgia"/>
                <w:sz w:val="20"/>
              </w:rPr>
              <w:t>Ihr Mann</w:t>
            </w:r>
            <w:r>
              <w:rPr>
                <w:rFonts w:ascii="Georgia" w:hAnsi="Georgia" w:cs="Georgia"/>
                <w:sz w:val="20"/>
              </w:rPr>
              <w:t xml:space="preserve">, </w:t>
            </w:r>
            <w:r w:rsidRPr="003364A9">
              <w:rPr>
                <w:rFonts w:ascii="Georgia" w:hAnsi="Georgia" w:cs="Georgia"/>
                <w:sz w:val="20"/>
              </w:rPr>
              <w:t>Juan Carlos Duarte</w:t>
            </w:r>
            <w:r>
              <w:rPr>
                <w:rFonts w:ascii="Georgia" w:hAnsi="Georgia" w:cs="Georgia"/>
                <w:sz w:val="20"/>
              </w:rPr>
              <w:t>,</w:t>
            </w:r>
            <w:r w:rsidRPr="003364A9">
              <w:rPr>
                <w:rFonts w:ascii="Georgia" w:hAnsi="Georgia" w:cs="Georgia"/>
                <w:sz w:val="20"/>
              </w:rPr>
              <w:t xml:space="preserve"> unterhält zwölf Bienenstöcke. Den Honig verkauft er über Oguasu an die Endverbraucher. „So erzielen wir bessere Preise und können unsere Kinder zur Schule schicken“, sagt </w:t>
            </w:r>
            <w:proofErr w:type="spellStart"/>
            <w:r w:rsidRPr="003364A9">
              <w:rPr>
                <w:rFonts w:ascii="Georgia" w:hAnsi="Georgia" w:cs="Georgia"/>
                <w:sz w:val="20"/>
              </w:rPr>
              <w:t>Petrona</w:t>
            </w:r>
            <w:proofErr w:type="spellEnd"/>
            <w:r w:rsidRPr="003364A9">
              <w:rPr>
                <w:rFonts w:ascii="Georgia" w:hAnsi="Georgia" w:cs="Georgia"/>
                <w:sz w:val="20"/>
              </w:rPr>
              <w:t xml:space="preserve"> Martínez. </w:t>
            </w:r>
          </w:p>
        </w:tc>
      </w:tr>
      <w:tr w:rsidR="00BF2397" w:rsidRPr="003364A9" w:rsidTr="000E00A6">
        <w:trPr>
          <w:trHeight w:val="157"/>
        </w:trPr>
        <w:tc>
          <w:tcPr>
            <w:tcW w:w="1182" w:type="dxa"/>
          </w:tcPr>
          <w:p w:rsidR="00BF2397" w:rsidRPr="003364A9" w:rsidRDefault="00BF2397" w:rsidP="003364A9">
            <w:pPr>
              <w:pStyle w:val="Textkrper2"/>
              <w:tabs>
                <w:tab w:val="right" w:pos="9072"/>
              </w:tabs>
              <w:rPr>
                <w:rFonts w:ascii="Georgia" w:hAnsi="Georgia" w:cs="Tahoma"/>
                <w:b/>
                <w:bCs/>
              </w:rPr>
            </w:pPr>
            <w:r w:rsidRPr="003364A9">
              <w:rPr>
                <w:rFonts w:ascii="Georgia" w:hAnsi="Georgia" w:cs="Tahoma"/>
                <w:b/>
                <w:bCs/>
              </w:rPr>
              <w:t>Folie 9</w:t>
            </w:r>
          </w:p>
        </w:tc>
        <w:tc>
          <w:tcPr>
            <w:tcW w:w="8271" w:type="dxa"/>
          </w:tcPr>
          <w:p w:rsidR="00BF2397" w:rsidRPr="003364A9" w:rsidRDefault="00BF2397" w:rsidP="004324A9">
            <w:pPr>
              <w:rPr>
                <w:rFonts w:ascii="Georgia" w:hAnsi="Georgia" w:cs="Georgia"/>
                <w:sz w:val="20"/>
              </w:rPr>
            </w:pPr>
            <w:r w:rsidRPr="003364A9">
              <w:rPr>
                <w:rFonts w:ascii="Georgia" w:hAnsi="Georgia" w:cs="Georgia"/>
                <w:sz w:val="20"/>
              </w:rPr>
              <w:t xml:space="preserve">„Oguasu kam, als unser Wald verschwand“, sagt Juan Carlos Duarte. </w:t>
            </w:r>
            <w:r w:rsidR="00295317">
              <w:rPr>
                <w:rFonts w:ascii="Georgia" w:hAnsi="Georgia" w:cs="Georgia"/>
                <w:sz w:val="20"/>
              </w:rPr>
              <w:t xml:space="preserve"> </w:t>
            </w:r>
            <w:r w:rsidRPr="003364A9">
              <w:rPr>
                <w:rFonts w:ascii="Georgia" w:hAnsi="Georgia" w:cs="Georgia"/>
                <w:sz w:val="20"/>
              </w:rPr>
              <w:t xml:space="preserve">Der 45-Jährige wuchs in Punta </w:t>
            </w:r>
            <w:proofErr w:type="spellStart"/>
            <w:r w:rsidRPr="003364A9">
              <w:rPr>
                <w:rFonts w:ascii="Georgia" w:hAnsi="Georgia" w:cs="Georgia"/>
                <w:sz w:val="20"/>
              </w:rPr>
              <w:t>Porä</w:t>
            </w:r>
            <w:proofErr w:type="spellEnd"/>
            <w:r w:rsidRPr="003364A9">
              <w:rPr>
                <w:rFonts w:ascii="Georgia" w:hAnsi="Georgia" w:cs="Georgia"/>
                <w:sz w:val="20"/>
              </w:rPr>
              <w:t xml:space="preserve"> auf. Er angelte Fische, sammelte wilde Früchte, Obst und wilden Honig. „Punta </w:t>
            </w:r>
            <w:proofErr w:type="spellStart"/>
            <w:r w:rsidRPr="003364A9">
              <w:rPr>
                <w:rFonts w:ascii="Georgia" w:hAnsi="Georgia" w:cs="Georgia"/>
                <w:sz w:val="20"/>
              </w:rPr>
              <w:t>Porä</w:t>
            </w:r>
            <w:proofErr w:type="spellEnd"/>
            <w:r w:rsidRPr="003364A9">
              <w:rPr>
                <w:rFonts w:ascii="Georgia" w:hAnsi="Georgia" w:cs="Georgia"/>
                <w:sz w:val="20"/>
              </w:rPr>
              <w:t xml:space="preserve"> war eine Riesengemeinde. 1995 kamen die ersten Bulldozer, um im Auftrag der Großgrundbesitzer den Urwald abzuholzen</w:t>
            </w:r>
            <w:r>
              <w:rPr>
                <w:rFonts w:ascii="Georgia" w:hAnsi="Georgia" w:cs="Georgia"/>
                <w:sz w:val="20"/>
              </w:rPr>
              <w:t>.</w:t>
            </w:r>
            <w:r w:rsidRPr="003364A9">
              <w:rPr>
                <w:rFonts w:ascii="Georgia" w:hAnsi="Georgia" w:cs="Georgia"/>
                <w:sz w:val="20"/>
              </w:rPr>
              <w:t xml:space="preserve"> Plötzlich gab es keine Tiere mehr, keine Bienen, keine Früchte. Meine Heimat hatte aufgehört zu existieren.“ Das Gebiet der </w:t>
            </w:r>
            <w:proofErr w:type="spellStart"/>
            <w:r w:rsidRPr="003364A9">
              <w:rPr>
                <w:rFonts w:ascii="Georgia" w:hAnsi="Georgia" w:cs="Georgia"/>
                <w:sz w:val="20"/>
              </w:rPr>
              <w:t>Mbya</w:t>
            </w:r>
            <w:proofErr w:type="spellEnd"/>
            <w:r w:rsidRPr="003364A9">
              <w:rPr>
                <w:rFonts w:ascii="Georgia" w:hAnsi="Georgia" w:cs="Georgia"/>
                <w:sz w:val="20"/>
              </w:rPr>
              <w:t xml:space="preserve">-Guaraní in Punta </w:t>
            </w:r>
            <w:proofErr w:type="spellStart"/>
            <w:r w:rsidRPr="003364A9">
              <w:rPr>
                <w:rFonts w:ascii="Georgia" w:hAnsi="Georgia" w:cs="Georgia"/>
                <w:sz w:val="20"/>
              </w:rPr>
              <w:t>Porä</w:t>
            </w:r>
            <w:proofErr w:type="spellEnd"/>
            <w:r w:rsidRPr="003364A9">
              <w:rPr>
                <w:rFonts w:ascii="Georgia" w:hAnsi="Georgia" w:cs="Georgia"/>
                <w:sz w:val="20"/>
              </w:rPr>
              <w:t xml:space="preserve"> schrumpfte von ursprünglich 1.400 Hektar auf aktuell 400 Hektar. </w:t>
            </w:r>
          </w:p>
          <w:p w:rsidR="00BF2397" w:rsidRPr="003364A9" w:rsidRDefault="00BF2397" w:rsidP="003364A9">
            <w:pPr>
              <w:rPr>
                <w:rFonts w:ascii="Georgia" w:hAnsi="Georgia" w:cs="Georgia"/>
                <w:sz w:val="20"/>
              </w:rPr>
            </w:pPr>
          </w:p>
        </w:tc>
      </w:tr>
      <w:tr w:rsidR="00BF2397" w:rsidRPr="003364A9" w:rsidTr="000E00A6">
        <w:trPr>
          <w:trHeight w:val="157"/>
        </w:trPr>
        <w:tc>
          <w:tcPr>
            <w:tcW w:w="1182" w:type="dxa"/>
          </w:tcPr>
          <w:p w:rsidR="00BF2397" w:rsidRPr="003364A9" w:rsidRDefault="00BF2397" w:rsidP="003364A9">
            <w:pPr>
              <w:pStyle w:val="Textkrper2"/>
              <w:tabs>
                <w:tab w:val="right" w:pos="9072"/>
              </w:tabs>
              <w:rPr>
                <w:rFonts w:ascii="Georgia" w:hAnsi="Georgia" w:cs="Tahoma"/>
                <w:b/>
                <w:bCs/>
              </w:rPr>
            </w:pPr>
            <w:r w:rsidRPr="003364A9">
              <w:rPr>
                <w:rFonts w:ascii="Georgia" w:hAnsi="Georgia" w:cs="Tahoma"/>
                <w:b/>
                <w:bCs/>
              </w:rPr>
              <w:t>Folie 10</w:t>
            </w:r>
          </w:p>
        </w:tc>
        <w:tc>
          <w:tcPr>
            <w:tcW w:w="8271" w:type="dxa"/>
          </w:tcPr>
          <w:p w:rsidR="00BF2397" w:rsidRPr="003364A9" w:rsidRDefault="00BF2397" w:rsidP="003364A9">
            <w:pPr>
              <w:pStyle w:val="Kommentartext1"/>
              <w:rPr>
                <w:rFonts w:ascii="Georgia" w:hAnsi="Georgia" w:cs="Georgia"/>
              </w:rPr>
            </w:pPr>
            <w:r w:rsidRPr="003364A9">
              <w:rPr>
                <w:rFonts w:ascii="Georgia" w:hAnsi="Georgia" w:cs="Georgia"/>
              </w:rPr>
              <w:t xml:space="preserve">Die indigenen Familien standen vor dem Nichts. Niemand hatte je eine Schule besucht. Niemand kannte sich aus mit Landwirtschaft, Viehzucht oder Erwerbstätigkeit. Niemand kannte die national und international verbrieften Rechte der indigenen Völker. „Wir wussten nicht, wie uns geschah“, sagt Juan Carlos Duarte. „Wir hatten alles verloren, nichts zu essen und keine Idee, wie es weitergehen sollte.“ Hunger und Aussichtslosigkeit breiteten sich aus, bis ein katholischer Priester ihnen den Kontakt zu Oguasu vermittelte. </w:t>
            </w:r>
          </w:p>
          <w:p w:rsidR="00BF2397" w:rsidRPr="003364A9" w:rsidRDefault="00BF2397" w:rsidP="003364A9">
            <w:pPr>
              <w:pStyle w:val="Kommentartext1"/>
              <w:rPr>
                <w:rFonts w:ascii="Georgia" w:hAnsi="Georgia" w:cs="Georgia"/>
              </w:rPr>
            </w:pPr>
          </w:p>
        </w:tc>
      </w:tr>
      <w:tr w:rsidR="00BF2397" w:rsidRPr="003364A9" w:rsidTr="000E00A6">
        <w:trPr>
          <w:trHeight w:val="136"/>
        </w:trPr>
        <w:tc>
          <w:tcPr>
            <w:tcW w:w="1182" w:type="dxa"/>
          </w:tcPr>
          <w:p w:rsidR="00BF2397" w:rsidRPr="003364A9" w:rsidRDefault="00BF2397" w:rsidP="003364A9">
            <w:pPr>
              <w:pStyle w:val="Textkrper2"/>
              <w:tabs>
                <w:tab w:val="right" w:pos="9072"/>
              </w:tabs>
              <w:rPr>
                <w:rFonts w:ascii="Georgia" w:hAnsi="Georgia" w:cs="Tahoma"/>
                <w:b/>
                <w:bCs/>
              </w:rPr>
            </w:pPr>
            <w:r w:rsidRPr="003364A9">
              <w:rPr>
                <w:rFonts w:ascii="Georgia" w:hAnsi="Georgia" w:cs="Tahoma"/>
                <w:b/>
                <w:bCs/>
              </w:rPr>
              <w:t>Folie 11</w:t>
            </w:r>
          </w:p>
        </w:tc>
        <w:tc>
          <w:tcPr>
            <w:tcW w:w="8271" w:type="dxa"/>
          </w:tcPr>
          <w:p w:rsidR="00BF2397" w:rsidRDefault="00BF2397" w:rsidP="003364A9">
            <w:pPr>
              <w:rPr>
                <w:rFonts w:ascii="Georgia" w:hAnsi="Georgia" w:cs="Georgia"/>
                <w:sz w:val="20"/>
              </w:rPr>
            </w:pPr>
            <w:r w:rsidRPr="003364A9">
              <w:rPr>
                <w:rFonts w:ascii="Georgia" w:hAnsi="Georgia" w:cs="Georgia"/>
                <w:sz w:val="20"/>
              </w:rPr>
              <w:t xml:space="preserve">Punta </w:t>
            </w:r>
            <w:proofErr w:type="spellStart"/>
            <w:r w:rsidRPr="003364A9">
              <w:rPr>
                <w:rFonts w:ascii="Georgia" w:hAnsi="Georgia" w:cs="Georgia"/>
                <w:sz w:val="20"/>
              </w:rPr>
              <w:t>Porä</w:t>
            </w:r>
            <w:proofErr w:type="spellEnd"/>
            <w:r w:rsidRPr="003364A9">
              <w:rPr>
                <w:rFonts w:ascii="Georgia" w:hAnsi="Georgia" w:cs="Georgia"/>
                <w:sz w:val="20"/>
              </w:rPr>
              <w:t xml:space="preserve"> ist kein Einzelfall. Seitdem der südamerikanische Staat Mitte der 1990er Jahre den exportorientierten Sojaanbau für sich entdeckt hat, verschwinden die Wälder und mit ihnen die Lebensgrundlage der indigenen Völker. Allein zwischen 2000 und 2012 fielen dem Sojarausch 2,4 Millionen Hektar Wald zum Opfer. Das entspricht 5,9 Prozent der Landesfläche.</w:t>
            </w:r>
            <w:r>
              <w:rPr>
                <w:rFonts w:ascii="Georgia" w:hAnsi="Georgia" w:cs="Georgia"/>
                <w:sz w:val="20"/>
              </w:rPr>
              <w:t xml:space="preserve"> </w:t>
            </w:r>
            <w:r w:rsidRPr="003364A9">
              <w:rPr>
                <w:rFonts w:ascii="Georgia" w:hAnsi="Georgia" w:cs="Georgia"/>
                <w:sz w:val="20"/>
              </w:rPr>
              <w:t xml:space="preserve">Aktuell wächst auf 3,2 Millionen Hektar Land überwiegend genmanipuliertes Soja, mit dem entsprechenden Einsatz von Umweltgiften. </w:t>
            </w:r>
          </w:p>
          <w:p w:rsidR="00BF2397" w:rsidRDefault="00BF2397" w:rsidP="004457B3">
            <w:pPr>
              <w:ind w:firstLine="227"/>
              <w:rPr>
                <w:rFonts w:ascii="Georgia" w:hAnsi="Georgia" w:cs="Georgia"/>
                <w:sz w:val="20"/>
              </w:rPr>
            </w:pPr>
            <w:r w:rsidRPr="003364A9">
              <w:rPr>
                <w:rFonts w:ascii="Georgia" w:hAnsi="Georgia" w:cs="Georgia"/>
                <w:sz w:val="20"/>
              </w:rPr>
              <w:t xml:space="preserve">Ein großer Teil der Ernte wird als Tierfutter in die Europäische Union und somit auch nach Deutschland exportiert. Im Verwaltungsdistrikt </w:t>
            </w:r>
            <w:proofErr w:type="spellStart"/>
            <w:r w:rsidRPr="003364A9">
              <w:rPr>
                <w:rFonts w:ascii="Georgia" w:hAnsi="Georgia" w:cs="Georgia"/>
                <w:sz w:val="20"/>
              </w:rPr>
              <w:t>Caaguazú</w:t>
            </w:r>
            <w:proofErr w:type="spellEnd"/>
            <w:r w:rsidRPr="003364A9">
              <w:rPr>
                <w:rFonts w:ascii="Georgia" w:hAnsi="Georgia" w:cs="Georgia"/>
                <w:sz w:val="20"/>
              </w:rPr>
              <w:t xml:space="preserve">, in dem Punta </w:t>
            </w:r>
            <w:proofErr w:type="spellStart"/>
            <w:r w:rsidRPr="003364A9">
              <w:rPr>
                <w:rFonts w:ascii="Georgia" w:hAnsi="Georgia" w:cs="Georgia"/>
                <w:sz w:val="20"/>
              </w:rPr>
              <w:t>Porä</w:t>
            </w:r>
            <w:proofErr w:type="spellEnd"/>
            <w:r w:rsidRPr="003364A9">
              <w:rPr>
                <w:rFonts w:ascii="Georgia" w:hAnsi="Georgia" w:cs="Georgia"/>
                <w:sz w:val="20"/>
              </w:rPr>
              <w:t xml:space="preserve"> liegt, verschwand fast der gesamte Wald innerhalb von 15 Jahren. Die indigene Bevölkerung leidet an Hunger und extremer Armut, an Arbeitslosigkeit und Diskriminierung. Fast jedes zweite indigene Kind unter fünf Jahren ist chronisch mangelernährt</w:t>
            </w:r>
            <w:r>
              <w:rPr>
                <w:rFonts w:ascii="Georgia" w:hAnsi="Georgia" w:cs="Georgia"/>
                <w:sz w:val="20"/>
              </w:rPr>
              <w:t>.</w:t>
            </w:r>
          </w:p>
          <w:p w:rsidR="00BF2397" w:rsidRPr="003364A9" w:rsidRDefault="00BF2397" w:rsidP="004457B3">
            <w:pPr>
              <w:ind w:firstLine="227"/>
              <w:rPr>
                <w:rFonts w:ascii="Georgia" w:hAnsi="Georgia" w:cs="Georgia"/>
                <w:sz w:val="20"/>
              </w:rPr>
            </w:pPr>
          </w:p>
        </w:tc>
      </w:tr>
      <w:tr w:rsidR="00BF2397" w:rsidRPr="003364A9" w:rsidTr="000E00A6">
        <w:trPr>
          <w:trHeight w:val="80"/>
        </w:trPr>
        <w:tc>
          <w:tcPr>
            <w:tcW w:w="1182" w:type="dxa"/>
          </w:tcPr>
          <w:p w:rsidR="00BF2397" w:rsidRPr="0063579F" w:rsidRDefault="00BF2397" w:rsidP="003364A9">
            <w:pPr>
              <w:pStyle w:val="Textkrper2"/>
              <w:tabs>
                <w:tab w:val="right" w:pos="9072"/>
              </w:tabs>
              <w:rPr>
                <w:rFonts w:ascii="Georgia" w:hAnsi="Georgia" w:cs="Tahoma"/>
                <w:b/>
                <w:bCs/>
              </w:rPr>
            </w:pPr>
            <w:r w:rsidRPr="0063579F">
              <w:rPr>
                <w:rFonts w:ascii="Georgia" w:hAnsi="Georgia" w:cs="Tahoma"/>
                <w:b/>
                <w:bCs/>
              </w:rPr>
              <w:t>Folie 12</w:t>
            </w:r>
          </w:p>
        </w:tc>
        <w:tc>
          <w:tcPr>
            <w:tcW w:w="8271" w:type="dxa"/>
          </w:tcPr>
          <w:p w:rsidR="00BF2397" w:rsidRPr="0063579F" w:rsidRDefault="00BF2397" w:rsidP="004816A3">
            <w:pPr>
              <w:snapToGrid w:val="0"/>
              <w:rPr>
                <w:rFonts w:ascii="Georgia" w:hAnsi="Georgia" w:cs="Georgia"/>
                <w:b/>
                <w:color w:val="699E3F"/>
                <w:sz w:val="20"/>
              </w:rPr>
            </w:pPr>
            <w:r w:rsidRPr="0063579F">
              <w:rPr>
                <w:rFonts w:ascii="Georgia" w:hAnsi="Georgia" w:cs="Georgia"/>
                <w:sz w:val="20"/>
              </w:rPr>
              <w:t xml:space="preserve">„Der Staat muss seine Verantwortung wahrnehmen und Maßnahmen ergreifen, die die indigenen Völker Paraguays unter Berücksichtigung ihrer Kultur unterstützen“, fordert </w:t>
            </w:r>
            <w:r w:rsidRPr="0063579F">
              <w:rPr>
                <w:rFonts w:ascii="Georgia" w:hAnsi="Georgia" w:cs="Georgia"/>
                <w:color w:val="000000"/>
                <w:sz w:val="20"/>
              </w:rPr>
              <w:t xml:space="preserve">Andrés Ramírez, der Leiter von Oguasu. </w:t>
            </w:r>
            <w:r w:rsidRPr="0063579F">
              <w:rPr>
                <w:rFonts w:ascii="Georgia" w:hAnsi="Georgia" w:cs="Georgia"/>
                <w:sz w:val="20"/>
              </w:rPr>
              <w:t>„Paraguay hat alle internationalen Abkommen zum Schutz der indigenen Völker unterzeichnet und ihre Rechte in der Verfassung und anderen Gesetzen verankert. Der Staat muss differenzierte politische Maßnahmen für alle Lebensbereiche der Indigenen entwickeln.“</w:t>
            </w:r>
          </w:p>
          <w:p w:rsidR="00BF2397" w:rsidRPr="0063579F" w:rsidRDefault="00BF2397" w:rsidP="003364A9">
            <w:pPr>
              <w:pStyle w:val="Kommentartext1"/>
              <w:rPr>
                <w:rFonts w:ascii="Georgia" w:hAnsi="Georgia" w:cs="Georgia"/>
              </w:rPr>
            </w:pPr>
          </w:p>
        </w:tc>
      </w:tr>
      <w:tr w:rsidR="00BF2397" w:rsidRPr="003364A9" w:rsidTr="000E00A6">
        <w:trPr>
          <w:trHeight w:val="80"/>
        </w:trPr>
        <w:tc>
          <w:tcPr>
            <w:tcW w:w="1182" w:type="dxa"/>
          </w:tcPr>
          <w:p w:rsidR="00BF2397" w:rsidRPr="003364A9" w:rsidRDefault="00BF2397" w:rsidP="003364A9">
            <w:pPr>
              <w:pStyle w:val="Textkrper2"/>
              <w:tabs>
                <w:tab w:val="right" w:pos="9072"/>
              </w:tabs>
              <w:rPr>
                <w:rFonts w:ascii="Georgia" w:hAnsi="Georgia" w:cs="Tahoma"/>
                <w:b/>
                <w:bCs/>
              </w:rPr>
            </w:pPr>
            <w:r w:rsidRPr="003364A9">
              <w:rPr>
                <w:rFonts w:ascii="Georgia" w:hAnsi="Georgia" w:cs="Tahoma"/>
                <w:b/>
                <w:bCs/>
              </w:rPr>
              <w:t>Folie 13</w:t>
            </w:r>
          </w:p>
        </w:tc>
        <w:tc>
          <w:tcPr>
            <w:tcW w:w="8271" w:type="dxa"/>
          </w:tcPr>
          <w:p w:rsidR="00BF2397" w:rsidRPr="002E33F6" w:rsidRDefault="00BF2397" w:rsidP="00AF3CDB">
            <w:pPr>
              <w:rPr>
                <w:rFonts w:ascii="Georgia" w:hAnsi="Georgia" w:cs="Georgia"/>
                <w:sz w:val="20"/>
              </w:rPr>
            </w:pPr>
            <w:r w:rsidRPr="003364A9">
              <w:rPr>
                <w:rFonts w:ascii="Georgia" w:hAnsi="Georgia" w:cs="Georgia"/>
                <w:sz w:val="20"/>
              </w:rPr>
              <w:t xml:space="preserve">In einer Nachbargemeinde </w:t>
            </w:r>
            <w:r w:rsidRPr="00AF3CDB">
              <w:rPr>
                <w:rFonts w:ascii="Georgia" w:hAnsi="Georgia" w:cs="Georgia"/>
                <w:sz w:val="20"/>
              </w:rPr>
              <w:t xml:space="preserve">von Punta </w:t>
            </w:r>
            <w:proofErr w:type="spellStart"/>
            <w:r w:rsidRPr="00AF3CDB">
              <w:rPr>
                <w:rFonts w:ascii="Georgia" w:hAnsi="Georgia" w:cs="Georgia"/>
                <w:sz w:val="20"/>
              </w:rPr>
              <w:t>Porä</w:t>
            </w:r>
            <w:proofErr w:type="spellEnd"/>
            <w:r w:rsidRPr="00AF3CDB">
              <w:rPr>
                <w:rFonts w:ascii="Georgia" w:hAnsi="Georgia" w:cs="Georgia"/>
                <w:sz w:val="20"/>
              </w:rPr>
              <w:t xml:space="preserve"> steht Lorenzo </w:t>
            </w:r>
            <w:proofErr w:type="spellStart"/>
            <w:r w:rsidRPr="00AF3CDB">
              <w:rPr>
                <w:rFonts w:ascii="Georgia" w:hAnsi="Georgia" w:cs="Georgia"/>
                <w:sz w:val="20"/>
              </w:rPr>
              <w:t>Villal</w:t>
            </w:r>
            <w:r w:rsidRPr="003364A9">
              <w:rPr>
                <w:rFonts w:ascii="Georgia" w:hAnsi="Georgia" w:cs="Georgia"/>
                <w:sz w:val="20"/>
              </w:rPr>
              <w:t>ba</w:t>
            </w:r>
            <w:proofErr w:type="spellEnd"/>
            <w:r w:rsidRPr="003364A9">
              <w:rPr>
                <w:rFonts w:ascii="Georgia" w:hAnsi="Georgia" w:cs="Georgia"/>
                <w:sz w:val="20"/>
              </w:rPr>
              <w:t xml:space="preserve"> stolz vor seinen Bienen</w:t>
            </w:r>
            <w:r>
              <w:rPr>
                <w:rFonts w:ascii="Georgia" w:hAnsi="Georgia" w:cs="Georgia"/>
                <w:sz w:val="20"/>
              </w:rPr>
              <w:softHyphen/>
            </w:r>
            <w:r w:rsidRPr="003364A9">
              <w:rPr>
                <w:rFonts w:ascii="Georgia" w:hAnsi="Georgia" w:cs="Georgia"/>
                <w:sz w:val="20"/>
              </w:rPr>
              <w:t>stöcken. „</w:t>
            </w:r>
            <w:r w:rsidRPr="002E33F6">
              <w:rPr>
                <w:rFonts w:ascii="Georgia" w:hAnsi="Georgia" w:cs="Georgia"/>
                <w:sz w:val="20"/>
              </w:rPr>
              <w:t>Der Honig sichert unser Überleben“, sagt der Klein</w:t>
            </w:r>
            <w:r w:rsidR="00290225">
              <w:rPr>
                <w:rFonts w:ascii="Georgia" w:hAnsi="Georgia" w:cs="Georgia"/>
                <w:sz w:val="20"/>
              </w:rPr>
              <w:t>bauer</w:t>
            </w:r>
            <w:r w:rsidRPr="002E33F6">
              <w:rPr>
                <w:rFonts w:ascii="Georgia" w:hAnsi="Georgia" w:cs="Georgia"/>
                <w:sz w:val="20"/>
              </w:rPr>
              <w:t>. Im vergangenen Jahr verkaufte er rund 100 Kilogramm an Oguasu. „Das reicht, um meinen Kindern Essen und Kleidung kaufen“, sagt der sechsfache Vater.</w:t>
            </w:r>
          </w:p>
          <w:p w:rsidR="00BF2397" w:rsidRPr="003364A9" w:rsidRDefault="00BF2397" w:rsidP="003364A9">
            <w:pPr>
              <w:rPr>
                <w:rFonts w:ascii="Georgia" w:hAnsi="Georgia" w:cs="Georgia"/>
                <w:sz w:val="20"/>
              </w:rPr>
            </w:pPr>
          </w:p>
        </w:tc>
      </w:tr>
      <w:tr w:rsidR="00BF2397" w:rsidRPr="003364A9" w:rsidTr="00B625BD">
        <w:trPr>
          <w:trHeight w:val="257"/>
        </w:trPr>
        <w:tc>
          <w:tcPr>
            <w:tcW w:w="1182" w:type="dxa"/>
          </w:tcPr>
          <w:p w:rsidR="00BF2397" w:rsidRPr="003364A9" w:rsidRDefault="00BF2397" w:rsidP="003364A9">
            <w:pPr>
              <w:pStyle w:val="Textkrper2"/>
              <w:tabs>
                <w:tab w:val="right" w:pos="9072"/>
              </w:tabs>
              <w:rPr>
                <w:rFonts w:ascii="Georgia" w:hAnsi="Georgia" w:cs="Tahoma"/>
                <w:b/>
                <w:bCs/>
              </w:rPr>
            </w:pPr>
            <w:r>
              <w:br w:type="page"/>
            </w:r>
            <w:r w:rsidRPr="003364A9">
              <w:rPr>
                <w:rFonts w:ascii="Georgia" w:hAnsi="Georgia" w:cs="Tahoma"/>
                <w:b/>
                <w:bCs/>
              </w:rPr>
              <w:t>Folie 14</w:t>
            </w:r>
          </w:p>
        </w:tc>
        <w:tc>
          <w:tcPr>
            <w:tcW w:w="8271" w:type="dxa"/>
          </w:tcPr>
          <w:p w:rsidR="00BF2397" w:rsidRDefault="00BF2397" w:rsidP="00AF3CDB">
            <w:pPr>
              <w:pStyle w:val="Kommentartext1"/>
              <w:rPr>
                <w:rFonts w:ascii="Georgia" w:hAnsi="Georgia" w:cs="Georgia"/>
              </w:rPr>
            </w:pPr>
            <w:r w:rsidRPr="003364A9">
              <w:rPr>
                <w:rFonts w:ascii="Georgia" w:hAnsi="Georgia" w:cs="Georgia"/>
              </w:rPr>
              <w:t>„Außerdem bringen uns die landwirtschaftlichen Berater alles bei, was wir wissen müssen, und wir bekommen die Grundausstattung gestellt.“ Knapp 390 Euro hat der Imker im letzten Jahr mit seinem Honig verdient, 70 Euro mehr als den gesetzlichen Mindestlohn. In diesem Jahr hat der fleißige Mann seinen Bestand um zwei Bienenvölker erweitert. Wenn alles gut läuft, kann er in Zukunft 300 Kilogramm Honig verkaufen und das Dreifache verdienen.</w:t>
            </w:r>
          </w:p>
          <w:p w:rsidR="00295317" w:rsidRPr="003364A9" w:rsidRDefault="00295317" w:rsidP="00AF3CDB">
            <w:pPr>
              <w:pStyle w:val="Kommentartext1"/>
              <w:rPr>
                <w:rFonts w:ascii="Georgia" w:hAnsi="Georgia" w:cs="Georgia"/>
              </w:rPr>
            </w:pPr>
          </w:p>
        </w:tc>
      </w:tr>
      <w:tr w:rsidR="00295317" w:rsidRPr="003364A9" w:rsidTr="0053542B">
        <w:trPr>
          <w:trHeight w:val="204"/>
        </w:trPr>
        <w:tc>
          <w:tcPr>
            <w:tcW w:w="1182" w:type="dxa"/>
          </w:tcPr>
          <w:p w:rsidR="00295317" w:rsidRPr="003364A9" w:rsidRDefault="00295317" w:rsidP="0053542B">
            <w:pPr>
              <w:pStyle w:val="Textkrper2"/>
              <w:tabs>
                <w:tab w:val="right" w:pos="9072"/>
              </w:tabs>
              <w:rPr>
                <w:rFonts w:ascii="Georgia" w:hAnsi="Georgia" w:cs="Tahoma"/>
                <w:b/>
                <w:bCs/>
              </w:rPr>
            </w:pPr>
            <w:r w:rsidRPr="003364A9">
              <w:rPr>
                <w:rFonts w:ascii="Georgia" w:hAnsi="Georgia" w:cs="Tahoma"/>
                <w:b/>
                <w:bCs/>
              </w:rPr>
              <w:t>Folie 1</w:t>
            </w:r>
            <w:r>
              <w:rPr>
                <w:rFonts w:ascii="Georgia" w:hAnsi="Georgia" w:cs="Tahoma"/>
                <w:b/>
                <w:bCs/>
              </w:rPr>
              <w:t>5</w:t>
            </w:r>
          </w:p>
        </w:tc>
        <w:tc>
          <w:tcPr>
            <w:tcW w:w="8271" w:type="dxa"/>
          </w:tcPr>
          <w:p w:rsidR="00295317" w:rsidRPr="00B74CB7" w:rsidRDefault="00295317" w:rsidP="0053542B">
            <w:pPr>
              <w:rPr>
                <w:rFonts w:ascii="Georgia" w:hAnsi="Georgia" w:cs="Georgia"/>
                <w:sz w:val="20"/>
              </w:rPr>
            </w:pPr>
            <w:r w:rsidRPr="00B74CB7">
              <w:rPr>
                <w:rFonts w:ascii="Georgia" w:hAnsi="Georgia" w:cs="Georgia"/>
                <w:sz w:val="20"/>
              </w:rPr>
              <w:t xml:space="preserve">„In Punta </w:t>
            </w:r>
            <w:proofErr w:type="spellStart"/>
            <w:r w:rsidRPr="00B74CB7">
              <w:rPr>
                <w:rFonts w:ascii="Georgia" w:hAnsi="Georgia" w:cs="Georgia"/>
                <w:sz w:val="20"/>
              </w:rPr>
              <w:t>Porä</w:t>
            </w:r>
            <w:proofErr w:type="spellEnd"/>
            <w:r w:rsidRPr="00B74CB7">
              <w:rPr>
                <w:rFonts w:ascii="Georgia" w:hAnsi="Georgia" w:cs="Georgia"/>
                <w:sz w:val="20"/>
              </w:rPr>
              <w:t xml:space="preserve"> gibt es heute kein mangelernährtes Kind mehr“, sagt Juan Carlos Duarte am Frühstückstisch. </w:t>
            </w:r>
            <w:r>
              <w:rPr>
                <w:rFonts w:ascii="Georgia" w:hAnsi="Georgia" w:cs="Georgia"/>
                <w:sz w:val="20"/>
              </w:rPr>
              <w:t>Als</w:t>
            </w:r>
            <w:r w:rsidRPr="00B74CB7">
              <w:rPr>
                <w:rFonts w:ascii="Georgia" w:hAnsi="Georgia" w:cs="Georgia"/>
                <w:sz w:val="20"/>
              </w:rPr>
              <w:t xml:space="preserve"> Vater wünscht sich nichts sehnlicher, als dass alle Kinder Abitur machen und einen Beruf erlernen. „Bildung ist unsere Zukunft“, sagt </w:t>
            </w:r>
            <w:r>
              <w:rPr>
                <w:rFonts w:ascii="Georgia" w:hAnsi="Georgia" w:cs="Georgia"/>
                <w:sz w:val="20"/>
              </w:rPr>
              <w:t>er</w:t>
            </w:r>
            <w:r w:rsidRPr="00B74CB7">
              <w:rPr>
                <w:rFonts w:ascii="Georgia" w:hAnsi="Georgia" w:cs="Georgia"/>
                <w:sz w:val="20"/>
              </w:rPr>
              <w:t xml:space="preserve"> und nickt seiner ältesten Tochter Maria Estela aufmunternd zu. Die 14-Jährige trägt die Schuluniform der staatlichen Oberschule. Diese kostet mindestens 80.000 paraguay</w:t>
            </w:r>
            <w:r w:rsidRPr="00B74CB7">
              <w:rPr>
                <w:rFonts w:ascii="Georgia" w:hAnsi="Georgia" w:cs="Georgia"/>
                <w:sz w:val="20"/>
              </w:rPr>
              <w:softHyphen/>
              <w:t xml:space="preserve">ische Guaraní, rund zwölf Euro. Hinzu kommen zehn Euro für das Sportzeug. Für indigene Familien ist das </w:t>
            </w:r>
            <w:r w:rsidR="002D5AC1">
              <w:rPr>
                <w:rFonts w:ascii="Georgia" w:hAnsi="Georgia" w:cs="Georgia"/>
                <w:sz w:val="20"/>
              </w:rPr>
              <w:t>viel Geld</w:t>
            </w:r>
            <w:r w:rsidRPr="00B74CB7">
              <w:rPr>
                <w:rFonts w:ascii="Georgia" w:hAnsi="Georgia" w:cs="Georgia"/>
                <w:sz w:val="20"/>
              </w:rPr>
              <w:t xml:space="preserve">. </w:t>
            </w:r>
            <w:r w:rsidR="002D5AC1">
              <w:rPr>
                <w:rFonts w:ascii="Georgia" w:hAnsi="Georgia" w:cs="Georgia"/>
                <w:sz w:val="20"/>
              </w:rPr>
              <w:t>Doch Juan Carlos Duarte verdient jetzt genug, um seine Kinder in die Schule zu schicken.</w:t>
            </w:r>
          </w:p>
          <w:p w:rsidR="00295317" w:rsidRPr="003364A9" w:rsidRDefault="00295317" w:rsidP="0053542B">
            <w:pPr>
              <w:rPr>
                <w:rFonts w:ascii="Georgia" w:hAnsi="Georgia" w:cs="Georgia"/>
                <w:sz w:val="20"/>
              </w:rPr>
            </w:pPr>
          </w:p>
        </w:tc>
      </w:tr>
    </w:tbl>
    <w:p w:rsidR="00BF2397" w:rsidRPr="003364A9" w:rsidRDefault="00BF2397" w:rsidP="003364A9">
      <w:pPr>
        <w:rPr>
          <w:rFonts w:ascii="Georgia" w:hAnsi="Georgia"/>
          <w:sz w:val="20"/>
        </w:rPr>
      </w:pPr>
    </w:p>
    <w:p w:rsidR="00BF2397" w:rsidRDefault="00BF2397">
      <w:r>
        <w:br w:type="page"/>
      </w:r>
    </w:p>
    <w:tbl>
      <w:tblPr>
        <w:tblW w:w="0" w:type="auto"/>
        <w:tblCellMar>
          <w:left w:w="70" w:type="dxa"/>
          <w:right w:w="70" w:type="dxa"/>
        </w:tblCellMar>
        <w:tblLook w:val="0000" w:firstRow="0" w:lastRow="0" w:firstColumn="0" w:lastColumn="0" w:noHBand="0" w:noVBand="0"/>
      </w:tblPr>
      <w:tblGrid>
        <w:gridCol w:w="1182"/>
        <w:gridCol w:w="8271"/>
      </w:tblGrid>
      <w:tr w:rsidR="00BF2397" w:rsidRPr="003364A9" w:rsidTr="000E00A6">
        <w:trPr>
          <w:trHeight w:val="80"/>
        </w:trPr>
        <w:tc>
          <w:tcPr>
            <w:tcW w:w="1182" w:type="dxa"/>
          </w:tcPr>
          <w:p w:rsidR="00BF2397" w:rsidRPr="003364A9" w:rsidRDefault="00BF2397" w:rsidP="003364A9">
            <w:pPr>
              <w:pStyle w:val="Textkrper2"/>
              <w:tabs>
                <w:tab w:val="right" w:pos="9072"/>
              </w:tabs>
              <w:rPr>
                <w:rFonts w:ascii="Georgia" w:hAnsi="Georgia"/>
              </w:rPr>
            </w:pPr>
            <w:r w:rsidRPr="003364A9">
              <w:rPr>
                <w:rFonts w:ascii="Georgia" w:hAnsi="Georgia" w:cs="Tahoma"/>
                <w:b/>
                <w:bCs/>
              </w:rPr>
              <w:lastRenderedPageBreak/>
              <w:t>Folie 1</w:t>
            </w:r>
            <w:r>
              <w:rPr>
                <w:rFonts w:ascii="Georgia" w:hAnsi="Georgia" w:cs="Tahoma"/>
                <w:b/>
                <w:bCs/>
              </w:rPr>
              <w:t>6</w:t>
            </w:r>
          </w:p>
        </w:tc>
        <w:tc>
          <w:tcPr>
            <w:tcW w:w="8271" w:type="dxa"/>
          </w:tcPr>
          <w:p w:rsidR="00BF2397" w:rsidRDefault="00BF2397" w:rsidP="00B74CB7">
            <w:pPr>
              <w:pStyle w:val="Kommentartext1"/>
              <w:rPr>
                <w:rFonts w:ascii="Georgia" w:hAnsi="Georgia" w:cs="Georgia"/>
              </w:rPr>
            </w:pPr>
            <w:r w:rsidRPr="003364A9">
              <w:rPr>
                <w:rFonts w:ascii="Georgia" w:hAnsi="Georgia" w:cs="Georgia"/>
              </w:rPr>
              <w:t xml:space="preserve">In der Grundschule von Punta </w:t>
            </w:r>
            <w:proofErr w:type="spellStart"/>
            <w:r w:rsidRPr="003364A9">
              <w:rPr>
                <w:rFonts w:ascii="Georgia" w:hAnsi="Georgia" w:cs="Georgia"/>
              </w:rPr>
              <w:t>Porä</w:t>
            </w:r>
            <w:proofErr w:type="spellEnd"/>
            <w:r w:rsidRPr="003364A9">
              <w:rPr>
                <w:rFonts w:ascii="Georgia" w:hAnsi="Georgia" w:cs="Georgia"/>
              </w:rPr>
              <w:t xml:space="preserve"> muss niemand Uniform tragen. Hier lernen die Kinder neben Mathe, Spanisch und Geschichte auch die Kultur der </w:t>
            </w:r>
            <w:proofErr w:type="spellStart"/>
            <w:r w:rsidRPr="003364A9">
              <w:rPr>
                <w:rFonts w:ascii="Georgia" w:hAnsi="Georgia" w:cs="Georgia"/>
              </w:rPr>
              <w:t>Mbya</w:t>
            </w:r>
            <w:proofErr w:type="spellEnd"/>
            <w:r w:rsidRPr="003364A9">
              <w:rPr>
                <w:rFonts w:ascii="Georgia" w:hAnsi="Georgia" w:cs="Georgia"/>
              </w:rPr>
              <w:t xml:space="preserve">-Guaraní, ihre Sprache und Bräuche, Umweltschutz, die Wirkkraft von Heilkräutern und Gartenbau. </w:t>
            </w:r>
            <w:r w:rsidR="002D5AC1">
              <w:rPr>
                <w:rFonts w:ascii="Georgia" w:hAnsi="Georgia" w:cs="Georgia"/>
              </w:rPr>
              <w:t>Den Lehrplan</w:t>
            </w:r>
            <w:r w:rsidRPr="003364A9">
              <w:rPr>
                <w:rFonts w:ascii="Georgia" w:hAnsi="Georgia" w:cs="Georgia"/>
              </w:rPr>
              <w:t xml:space="preserve"> hat Juan Carlos Duarte mit anderen engagierten Indigenen unter Be</w:t>
            </w:r>
            <w:r w:rsidR="00046996">
              <w:rPr>
                <w:rFonts w:ascii="Georgia" w:hAnsi="Georgia" w:cs="Georgia"/>
              </w:rPr>
              <w:t>ratung von Oguasu entwickelt. Durch</w:t>
            </w:r>
            <w:r w:rsidRPr="003364A9">
              <w:rPr>
                <w:rFonts w:ascii="Georgia" w:hAnsi="Georgia" w:cs="Georgia"/>
              </w:rPr>
              <w:t xml:space="preserve"> j</w:t>
            </w:r>
            <w:r w:rsidR="00046996">
              <w:rPr>
                <w:rFonts w:ascii="Georgia" w:hAnsi="Georgia" w:cs="Georgia"/>
              </w:rPr>
              <w:t xml:space="preserve">ahrelange </w:t>
            </w:r>
            <w:r w:rsidR="002D5AC1">
              <w:rPr>
                <w:rFonts w:ascii="Georgia" w:hAnsi="Georgia" w:cs="Georgia"/>
              </w:rPr>
              <w:t>Lobbyarbeit hat die Organisation</w:t>
            </w:r>
            <w:r w:rsidRPr="003364A9">
              <w:rPr>
                <w:rFonts w:ascii="Georgia" w:hAnsi="Georgia" w:cs="Georgia"/>
              </w:rPr>
              <w:t xml:space="preserve"> 2007 die Verabschiedung des nationalen Bildungsgesetzes für Indigene </w:t>
            </w:r>
            <w:r w:rsidR="00046996">
              <w:rPr>
                <w:rFonts w:ascii="Georgia" w:hAnsi="Georgia" w:cs="Georgia"/>
              </w:rPr>
              <w:t>erreicht</w:t>
            </w:r>
            <w:r w:rsidRPr="003364A9">
              <w:rPr>
                <w:rFonts w:ascii="Georgia" w:hAnsi="Georgia" w:cs="Georgia"/>
              </w:rPr>
              <w:t>, das eine differenzierte Bildung fü</w:t>
            </w:r>
            <w:r w:rsidR="00046996">
              <w:rPr>
                <w:rFonts w:ascii="Georgia" w:hAnsi="Georgia" w:cs="Georgia"/>
              </w:rPr>
              <w:t>r indigene Kinder beinhaltet</w:t>
            </w:r>
            <w:r w:rsidRPr="003364A9">
              <w:rPr>
                <w:rFonts w:ascii="Georgia" w:hAnsi="Georgia" w:cs="Georgia"/>
              </w:rPr>
              <w:t xml:space="preserve">. </w:t>
            </w:r>
          </w:p>
          <w:p w:rsidR="00BF2397" w:rsidRPr="003364A9" w:rsidRDefault="00BF2397" w:rsidP="00B74CB7">
            <w:pPr>
              <w:pStyle w:val="Kommentartext1"/>
              <w:rPr>
                <w:rFonts w:ascii="Georgia" w:hAnsi="Georgia" w:cs="Georgia"/>
              </w:rPr>
            </w:pPr>
          </w:p>
        </w:tc>
      </w:tr>
      <w:tr w:rsidR="00BF2397" w:rsidRPr="003364A9" w:rsidTr="000E00A6">
        <w:trPr>
          <w:trHeight w:val="80"/>
        </w:trPr>
        <w:tc>
          <w:tcPr>
            <w:tcW w:w="1182" w:type="dxa"/>
          </w:tcPr>
          <w:p w:rsidR="00BF2397" w:rsidRPr="003364A9" w:rsidRDefault="00BF2397" w:rsidP="003364A9">
            <w:pPr>
              <w:pStyle w:val="Textkrper2"/>
              <w:tabs>
                <w:tab w:val="right" w:pos="9072"/>
              </w:tabs>
              <w:rPr>
                <w:rFonts w:ascii="Georgia" w:hAnsi="Georgia" w:cs="Tahoma"/>
                <w:b/>
                <w:bCs/>
              </w:rPr>
            </w:pPr>
            <w:r>
              <w:rPr>
                <w:rFonts w:ascii="Georgia" w:hAnsi="Georgia" w:cs="Tahoma"/>
                <w:b/>
                <w:bCs/>
              </w:rPr>
              <w:t>Folie 17</w:t>
            </w:r>
          </w:p>
        </w:tc>
        <w:tc>
          <w:tcPr>
            <w:tcW w:w="8271" w:type="dxa"/>
          </w:tcPr>
          <w:p w:rsidR="00BF2397" w:rsidRDefault="00BF2397" w:rsidP="00B74CB7">
            <w:pPr>
              <w:pStyle w:val="Kommentartext1"/>
              <w:rPr>
                <w:rFonts w:ascii="Georgia" w:hAnsi="Georgia" w:cs="Georgia"/>
              </w:rPr>
            </w:pPr>
            <w:r w:rsidRPr="003364A9">
              <w:rPr>
                <w:rFonts w:ascii="Georgia" w:hAnsi="Georgia" w:cs="Georgia"/>
              </w:rPr>
              <w:t>„Die Arbeit von Oguasu ist großartig</w:t>
            </w:r>
            <w:r>
              <w:rPr>
                <w:rFonts w:ascii="Georgia" w:hAnsi="Georgia" w:cs="Georgia"/>
              </w:rPr>
              <w:t>.“</w:t>
            </w:r>
            <w:r w:rsidRPr="003364A9">
              <w:rPr>
                <w:rFonts w:ascii="Georgia" w:hAnsi="Georgia" w:cs="Georgia"/>
              </w:rPr>
              <w:t xml:space="preserve"> </w:t>
            </w:r>
            <w:r w:rsidR="00046996">
              <w:rPr>
                <w:rFonts w:ascii="Georgia" w:hAnsi="Georgia" w:cs="Georgia"/>
              </w:rPr>
              <w:t>Mit Begeisterung nimmt</w:t>
            </w:r>
            <w:r w:rsidRPr="005A6671">
              <w:rPr>
                <w:rFonts w:ascii="Georgia" w:hAnsi="Georgia" w:cs="Georgia"/>
              </w:rPr>
              <w:t xml:space="preserve"> </w:t>
            </w:r>
            <w:proofErr w:type="spellStart"/>
            <w:r w:rsidRPr="005A6671">
              <w:rPr>
                <w:rFonts w:ascii="Georgia" w:hAnsi="Georgia" w:cs="Georgia"/>
              </w:rPr>
              <w:t>Petrona</w:t>
            </w:r>
            <w:proofErr w:type="spellEnd"/>
            <w:r w:rsidRPr="005A6671">
              <w:rPr>
                <w:rFonts w:ascii="Georgia" w:hAnsi="Georgia" w:cs="Georgia"/>
              </w:rPr>
              <w:t xml:space="preserve"> Martínez </w:t>
            </w:r>
            <w:r w:rsidR="00046996">
              <w:rPr>
                <w:rFonts w:ascii="Georgia" w:hAnsi="Georgia" w:cs="Georgia"/>
              </w:rPr>
              <w:t>am</w:t>
            </w:r>
            <w:r w:rsidRPr="005A6671">
              <w:rPr>
                <w:rFonts w:ascii="Georgia" w:hAnsi="Georgia" w:cs="Georgia"/>
              </w:rPr>
              <w:t xml:space="preserve"> Workshop zur Hühnerhaltung</w:t>
            </w:r>
            <w:r w:rsidR="00046996">
              <w:rPr>
                <w:rFonts w:ascii="Georgia" w:hAnsi="Georgia" w:cs="Georgia"/>
              </w:rPr>
              <w:t xml:space="preserve"> teil</w:t>
            </w:r>
            <w:r w:rsidRPr="005A6671">
              <w:rPr>
                <w:rFonts w:ascii="Georgia" w:hAnsi="Georgia" w:cs="Georgia"/>
              </w:rPr>
              <w:t xml:space="preserve">. Der Landwirtschaftsexperte Herminio </w:t>
            </w:r>
            <w:proofErr w:type="spellStart"/>
            <w:r w:rsidRPr="005A6671">
              <w:rPr>
                <w:rFonts w:ascii="Georgia" w:hAnsi="Georgia" w:cs="Georgia"/>
              </w:rPr>
              <w:t>Lesme</w:t>
            </w:r>
            <w:proofErr w:type="spellEnd"/>
            <w:r w:rsidRPr="005A6671">
              <w:rPr>
                <w:rFonts w:ascii="Georgia" w:hAnsi="Georgia" w:cs="Georgia"/>
              </w:rPr>
              <w:t xml:space="preserve"> von Oguasu hat </w:t>
            </w:r>
            <w:r w:rsidR="00046996">
              <w:rPr>
                <w:rFonts w:ascii="Georgia" w:hAnsi="Georgia" w:cs="Georgia"/>
              </w:rPr>
              <w:t>zuvor</w:t>
            </w:r>
            <w:r w:rsidRPr="005A6671">
              <w:rPr>
                <w:rFonts w:ascii="Georgia" w:hAnsi="Georgia" w:cs="Georgia"/>
              </w:rPr>
              <w:t xml:space="preserve"> jeweils ein Dutzend Küken an die Frauen von Punta </w:t>
            </w:r>
            <w:proofErr w:type="spellStart"/>
            <w:r w:rsidRPr="005A6671">
              <w:rPr>
                <w:rFonts w:ascii="Georgia" w:hAnsi="Georgia" w:cs="Georgia"/>
              </w:rPr>
              <w:t>Porä</w:t>
            </w:r>
            <w:proofErr w:type="spellEnd"/>
            <w:r w:rsidRPr="005A6671">
              <w:rPr>
                <w:rFonts w:ascii="Georgia" w:hAnsi="Georgia" w:cs="Georgia"/>
              </w:rPr>
              <w:t xml:space="preserve"> verteilt und ihnen erklärt, was eine nachhaltige Hühnerzucht ausmacht. </w:t>
            </w:r>
            <w:r w:rsidR="00046996">
              <w:rPr>
                <w:rFonts w:ascii="Georgia" w:hAnsi="Georgia" w:cs="Georgia"/>
              </w:rPr>
              <w:t>Jetzt</w:t>
            </w:r>
            <w:r w:rsidRPr="005A6671">
              <w:rPr>
                <w:rFonts w:ascii="Georgia" w:hAnsi="Georgia" w:cs="Georgia"/>
              </w:rPr>
              <w:t xml:space="preserve"> vertieft er das Wissen in Theorie und Praxis. </w:t>
            </w:r>
          </w:p>
          <w:p w:rsidR="00BF2397" w:rsidRDefault="00BF2397" w:rsidP="00617A7F">
            <w:pPr>
              <w:pStyle w:val="Kommentartext1"/>
              <w:ind w:firstLine="227"/>
              <w:rPr>
                <w:rFonts w:ascii="Georgia" w:hAnsi="Georgia" w:cs="Georgia"/>
              </w:rPr>
            </w:pPr>
            <w:r w:rsidRPr="005A6671">
              <w:rPr>
                <w:rFonts w:ascii="Georgia" w:hAnsi="Georgia" w:cs="Georgia"/>
              </w:rPr>
              <w:t xml:space="preserve">Vor dem Gesundheitsposten des Dorfes schauen Frauen, Männer und Kinder gebannt auf das selbstgebastelte Flipchart. Auf Guaraní hat Herminio </w:t>
            </w:r>
            <w:proofErr w:type="spellStart"/>
            <w:r w:rsidRPr="005A6671">
              <w:rPr>
                <w:rFonts w:ascii="Georgia" w:hAnsi="Georgia" w:cs="Georgia"/>
              </w:rPr>
              <w:t>Lesme</w:t>
            </w:r>
            <w:proofErr w:type="spellEnd"/>
            <w:r w:rsidRPr="005A6671">
              <w:rPr>
                <w:rFonts w:ascii="Georgia" w:hAnsi="Georgia" w:cs="Georgia"/>
              </w:rPr>
              <w:t xml:space="preserve"> alles Wichtige aufgelistet. Mit lauter Stimme trägt er Schritt für Schritt vor: </w:t>
            </w:r>
            <w:r w:rsidR="00046996">
              <w:rPr>
                <w:rFonts w:ascii="Georgia" w:hAnsi="Georgia" w:cs="Georgia"/>
              </w:rPr>
              <w:t>„</w:t>
            </w:r>
            <w:r w:rsidRPr="005A6671">
              <w:rPr>
                <w:rFonts w:ascii="Georgia" w:hAnsi="Georgia" w:cs="Georgia"/>
              </w:rPr>
              <w:t xml:space="preserve">Aufzucht, Flächenmaße, </w:t>
            </w:r>
            <w:proofErr w:type="spellStart"/>
            <w:r w:rsidRPr="005A6671">
              <w:rPr>
                <w:rFonts w:ascii="Georgia" w:hAnsi="Georgia" w:cs="Georgia"/>
              </w:rPr>
              <w:t>Gesundheits</w:t>
            </w:r>
            <w:r>
              <w:rPr>
                <w:rFonts w:ascii="Georgia" w:hAnsi="Georgia" w:cs="Georgia"/>
              </w:rPr>
              <w:softHyphen/>
            </w:r>
            <w:r w:rsidRPr="005A6671">
              <w:rPr>
                <w:rFonts w:ascii="Georgia" w:hAnsi="Georgia" w:cs="Georgia"/>
              </w:rPr>
              <w:t>prä</w:t>
            </w:r>
            <w:r>
              <w:rPr>
                <w:rFonts w:ascii="Georgia" w:hAnsi="Georgia" w:cs="Georgia"/>
              </w:rPr>
              <w:softHyphen/>
            </w:r>
            <w:r w:rsidRPr="005A6671">
              <w:rPr>
                <w:rFonts w:ascii="Georgia" w:hAnsi="Georgia" w:cs="Georgia"/>
              </w:rPr>
              <w:t>vention</w:t>
            </w:r>
            <w:proofErr w:type="spellEnd"/>
            <w:r w:rsidRPr="005A6671">
              <w:rPr>
                <w:rFonts w:ascii="Georgia" w:hAnsi="Georgia" w:cs="Georgia"/>
              </w:rPr>
              <w:t>, Eierproduktion</w:t>
            </w:r>
            <w:r>
              <w:rPr>
                <w:rFonts w:ascii="Georgia" w:hAnsi="Georgia" w:cs="Georgia"/>
              </w:rPr>
              <w:t>.</w:t>
            </w:r>
            <w:r w:rsidR="00046996">
              <w:rPr>
                <w:rFonts w:ascii="Georgia" w:hAnsi="Georgia" w:cs="Georgia"/>
              </w:rPr>
              <w:t>“</w:t>
            </w:r>
            <w:r w:rsidRPr="005A6671">
              <w:rPr>
                <w:rFonts w:ascii="Georgia" w:hAnsi="Georgia" w:cs="Georgia"/>
              </w:rPr>
              <w:t xml:space="preserve"> Das Kraftfu</w:t>
            </w:r>
            <w:r w:rsidR="00046996">
              <w:rPr>
                <w:rFonts w:ascii="Georgia" w:hAnsi="Georgia" w:cs="Georgia"/>
              </w:rPr>
              <w:t xml:space="preserve">tter stellen die Familien im Workshop </w:t>
            </w:r>
            <w:r w:rsidRPr="005A6671">
              <w:rPr>
                <w:rFonts w:ascii="Georgia" w:hAnsi="Georgia" w:cs="Georgia"/>
              </w:rPr>
              <w:t>gemeinsam her. Sie ma</w:t>
            </w:r>
            <w:r w:rsidR="00046996">
              <w:rPr>
                <w:rFonts w:ascii="Georgia" w:hAnsi="Georgia" w:cs="Georgia"/>
              </w:rPr>
              <w:t>h</w:t>
            </w:r>
            <w:r w:rsidRPr="005A6671">
              <w:rPr>
                <w:rFonts w:ascii="Georgia" w:hAnsi="Georgia" w:cs="Georgia"/>
              </w:rPr>
              <w:t xml:space="preserve">len Mais, Maniok, Bohnen, geröstete Eierschalen und etwas Salz in festgelegten </w:t>
            </w:r>
            <w:proofErr w:type="spellStart"/>
            <w:r w:rsidRPr="005A6671">
              <w:rPr>
                <w:rFonts w:ascii="Georgia" w:hAnsi="Georgia" w:cs="Georgia"/>
              </w:rPr>
              <w:t>Mengen</w:t>
            </w:r>
            <w:r>
              <w:rPr>
                <w:rFonts w:ascii="Georgia" w:hAnsi="Georgia" w:cs="Georgia"/>
              </w:rPr>
              <w:softHyphen/>
            </w:r>
            <w:r w:rsidRPr="005A6671">
              <w:rPr>
                <w:rFonts w:ascii="Georgia" w:hAnsi="Georgia" w:cs="Georgia"/>
              </w:rPr>
              <w:t>verhältnissen</w:t>
            </w:r>
            <w:proofErr w:type="spellEnd"/>
            <w:r w:rsidRPr="005A6671">
              <w:rPr>
                <w:rFonts w:ascii="Georgia" w:hAnsi="Georgia" w:cs="Georgia"/>
              </w:rPr>
              <w:t>. Am Schluss trägt jede Familie einen Sack Futter nach Hause</w:t>
            </w:r>
            <w:r>
              <w:rPr>
                <w:rFonts w:ascii="Georgia" w:hAnsi="Georgia" w:cs="Georgia"/>
              </w:rPr>
              <w:t>.</w:t>
            </w:r>
          </w:p>
          <w:p w:rsidR="00BF2397" w:rsidRPr="003364A9" w:rsidRDefault="00BF2397" w:rsidP="00B74CB7">
            <w:pPr>
              <w:pStyle w:val="Kommentartext1"/>
              <w:rPr>
                <w:rFonts w:ascii="Georgia" w:hAnsi="Georgia" w:cs="Georgia"/>
              </w:rPr>
            </w:pPr>
          </w:p>
        </w:tc>
      </w:tr>
      <w:tr w:rsidR="00BF2397" w:rsidRPr="003364A9" w:rsidTr="000E00A6">
        <w:trPr>
          <w:trHeight w:val="80"/>
        </w:trPr>
        <w:tc>
          <w:tcPr>
            <w:tcW w:w="1182" w:type="dxa"/>
          </w:tcPr>
          <w:p w:rsidR="00BF2397" w:rsidRPr="003364A9" w:rsidRDefault="00BF2397" w:rsidP="003364A9">
            <w:pPr>
              <w:pStyle w:val="Textkrper2"/>
              <w:tabs>
                <w:tab w:val="right" w:pos="9072"/>
              </w:tabs>
              <w:rPr>
                <w:rFonts w:ascii="Georgia" w:hAnsi="Georgia" w:cs="Tahoma"/>
                <w:b/>
                <w:bCs/>
              </w:rPr>
            </w:pPr>
            <w:r w:rsidRPr="003364A9">
              <w:rPr>
                <w:rFonts w:ascii="Georgia" w:hAnsi="Georgia"/>
              </w:rPr>
              <w:br w:type="page"/>
            </w:r>
            <w:r w:rsidRPr="003364A9">
              <w:rPr>
                <w:rFonts w:ascii="Georgia" w:hAnsi="Georgia" w:cs="Tahoma"/>
                <w:b/>
                <w:bCs/>
              </w:rPr>
              <w:t>Folie 18</w:t>
            </w:r>
          </w:p>
        </w:tc>
        <w:tc>
          <w:tcPr>
            <w:tcW w:w="8271" w:type="dxa"/>
          </w:tcPr>
          <w:p w:rsidR="00BF2397" w:rsidRDefault="00BF2397" w:rsidP="003364A9">
            <w:pPr>
              <w:pStyle w:val="Kommentartext1"/>
              <w:rPr>
                <w:rFonts w:ascii="Georgia" w:hAnsi="Georgia" w:cs="Georgia"/>
              </w:rPr>
            </w:pPr>
            <w:r w:rsidRPr="003364A9">
              <w:rPr>
                <w:rFonts w:ascii="Georgia" w:hAnsi="Georgia" w:cs="Georgia"/>
              </w:rPr>
              <w:t>„Wir haben schon großen Hunger erlebt, aber jetzt geht es uns besser</w:t>
            </w:r>
            <w:r>
              <w:rPr>
                <w:rFonts w:ascii="Georgia" w:hAnsi="Georgia" w:cs="Georgia"/>
              </w:rPr>
              <w:t xml:space="preserve">“, sagt </w:t>
            </w:r>
            <w:proofErr w:type="spellStart"/>
            <w:r w:rsidRPr="005A6671">
              <w:rPr>
                <w:rFonts w:ascii="Georgia" w:hAnsi="Georgia" w:cs="Georgia"/>
              </w:rPr>
              <w:t>Petrona</w:t>
            </w:r>
            <w:proofErr w:type="spellEnd"/>
            <w:r w:rsidRPr="005A6671">
              <w:rPr>
                <w:rFonts w:ascii="Georgia" w:hAnsi="Georgia" w:cs="Georgia"/>
              </w:rPr>
              <w:t xml:space="preserve"> Martínez</w:t>
            </w:r>
            <w:r>
              <w:rPr>
                <w:rFonts w:ascii="Georgia" w:hAnsi="Georgia" w:cs="Georgia"/>
              </w:rPr>
              <w:t>.</w:t>
            </w:r>
            <w:r w:rsidRPr="003364A9">
              <w:rPr>
                <w:rFonts w:ascii="Georgia" w:hAnsi="Georgia" w:cs="Georgia"/>
              </w:rPr>
              <w:t xml:space="preserve"> </w:t>
            </w:r>
            <w:r>
              <w:rPr>
                <w:rFonts w:ascii="Georgia" w:hAnsi="Georgia" w:cs="Georgia"/>
              </w:rPr>
              <w:t>„</w:t>
            </w:r>
            <w:r w:rsidRPr="003364A9">
              <w:rPr>
                <w:rFonts w:ascii="Georgia" w:hAnsi="Georgia" w:cs="Georgia"/>
              </w:rPr>
              <w:t xml:space="preserve">Wir haben einen Fischteich, Bienen und unsere Tiere. Oguasu hat uns Trinkwasser gebracht, und wir erwirtschaften ein Einkommen.“ </w:t>
            </w:r>
          </w:p>
          <w:p w:rsidR="00BF2397" w:rsidRDefault="00BF2397" w:rsidP="00046996">
            <w:pPr>
              <w:pStyle w:val="Kommentartext1"/>
              <w:ind w:firstLine="227"/>
              <w:rPr>
                <w:rFonts w:ascii="Georgia" w:hAnsi="Georgia" w:cs="Georgia"/>
              </w:rPr>
            </w:pPr>
            <w:r w:rsidRPr="003364A9">
              <w:rPr>
                <w:rFonts w:ascii="Georgia" w:hAnsi="Georgia" w:cs="Georgia"/>
              </w:rPr>
              <w:t>Allmählich wird die indi</w:t>
            </w:r>
            <w:r w:rsidR="00046996">
              <w:rPr>
                <w:rFonts w:ascii="Georgia" w:hAnsi="Georgia" w:cs="Georgia"/>
              </w:rPr>
              <w:t xml:space="preserve">gene Gemeinde ihrem Namen </w:t>
            </w:r>
            <w:r w:rsidRPr="003364A9">
              <w:rPr>
                <w:rFonts w:ascii="Georgia" w:hAnsi="Georgia" w:cs="Georgia"/>
              </w:rPr>
              <w:t xml:space="preserve">gerecht: Punta </w:t>
            </w:r>
            <w:proofErr w:type="spellStart"/>
            <w:r w:rsidRPr="003364A9">
              <w:rPr>
                <w:rFonts w:ascii="Georgia" w:hAnsi="Georgia" w:cs="Georgia"/>
              </w:rPr>
              <w:t>Porä</w:t>
            </w:r>
            <w:proofErr w:type="spellEnd"/>
            <w:r w:rsidRPr="003364A9">
              <w:rPr>
                <w:rFonts w:ascii="Georgia" w:hAnsi="Georgia" w:cs="Georgia"/>
              </w:rPr>
              <w:t xml:space="preserve"> bedeutet so viel wie „schöner Ort am Ende der Welt“. „Dank Oguasu entwickeln wir uns immer weiter“, sagt </w:t>
            </w:r>
            <w:proofErr w:type="spellStart"/>
            <w:r w:rsidRPr="003364A9">
              <w:rPr>
                <w:rFonts w:ascii="Georgia" w:hAnsi="Georgia" w:cs="Georgia"/>
              </w:rPr>
              <w:t>Petrona</w:t>
            </w:r>
            <w:proofErr w:type="spellEnd"/>
            <w:r w:rsidRPr="003364A9">
              <w:rPr>
                <w:rFonts w:ascii="Georgia" w:hAnsi="Georgia" w:cs="Georgia"/>
              </w:rPr>
              <w:t xml:space="preserve"> Martínez. Nach einem kräftigen Durchatmen steht sie auf, fängt ein Huhn und bereitet es für die nächste Mahlzeit vor.</w:t>
            </w:r>
          </w:p>
          <w:p w:rsidR="00046996" w:rsidRPr="003364A9" w:rsidRDefault="00046996" w:rsidP="00046996">
            <w:pPr>
              <w:pStyle w:val="Kommentartext1"/>
              <w:ind w:firstLine="227"/>
              <w:rPr>
                <w:rFonts w:ascii="Georgia" w:hAnsi="Georgia" w:cs="Georgia"/>
              </w:rPr>
            </w:pPr>
          </w:p>
        </w:tc>
      </w:tr>
    </w:tbl>
    <w:p w:rsidR="00046996" w:rsidRDefault="00046996" w:rsidP="00A742EC">
      <w:pPr>
        <w:rPr>
          <w:rFonts w:ascii="Georgia" w:hAnsi="Georgia" w:cs="Tahoma"/>
          <w:b/>
          <w:bCs/>
          <w:color w:val="000000"/>
          <w:sz w:val="20"/>
          <w:szCs w:val="10"/>
        </w:rPr>
      </w:pPr>
    </w:p>
    <w:p w:rsidR="00046996" w:rsidRDefault="00046996" w:rsidP="00A742EC">
      <w:pPr>
        <w:rPr>
          <w:rFonts w:ascii="Georgia" w:hAnsi="Georgia" w:cs="Tahoma"/>
          <w:b/>
          <w:bCs/>
          <w:color w:val="000000"/>
          <w:sz w:val="20"/>
          <w:szCs w:val="10"/>
        </w:rPr>
      </w:pPr>
    </w:p>
    <w:p w:rsidR="00BF2397" w:rsidRPr="009645B8" w:rsidRDefault="00BF2397"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rsidR="00BF2397" w:rsidRPr="00D26F23" w:rsidRDefault="00046996" w:rsidP="00A742EC">
      <w:pPr>
        <w:rPr>
          <w:rFonts w:ascii="Georgia" w:hAnsi="Georgia" w:cs="Tahoma"/>
          <w:color w:val="000000"/>
          <w:sz w:val="20"/>
          <w:szCs w:val="10"/>
        </w:rPr>
      </w:pPr>
      <w:r>
        <w:rPr>
          <w:rFonts w:ascii="Georgia" w:hAnsi="Georgia" w:cs="Tahoma"/>
          <w:color w:val="000000"/>
          <w:sz w:val="20"/>
          <w:szCs w:val="10"/>
        </w:rPr>
        <w:t>Brot für die Welt</w:t>
      </w:r>
      <w:r w:rsidR="00BF2397">
        <w:rPr>
          <w:rFonts w:ascii="Georgia" w:hAnsi="Georgia" w:cs="Tahoma"/>
          <w:color w:val="000000"/>
          <w:sz w:val="20"/>
          <w:szCs w:val="10"/>
        </w:rPr>
        <w:br/>
        <w:t>Evangelisches Werk für Diakonie und Entwicklung e.V.</w:t>
      </w:r>
    </w:p>
    <w:p w:rsidR="00BF2397" w:rsidRPr="00E02C0D" w:rsidRDefault="00BF2397" w:rsidP="003457DB">
      <w:pPr>
        <w:rPr>
          <w:rFonts w:ascii="Georgia" w:hAnsi="Georgia" w:cs="Tahoma"/>
          <w:color w:val="000000"/>
          <w:sz w:val="20"/>
          <w:szCs w:val="10"/>
        </w:rPr>
      </w:pPr>
      <w:r>
        <w:rPr>
          <w:rFonts w:ascii="Georgia" w:hAnsi="Georgia" w:cs="Tahoma"/>
          <w:color w:val="000000"/>
          <w:sz w:val="20"/>
          <w:szCs w:val="10"/>
        </w:rPr>
        <w:t>Caroline-Michaelis-Str. 1</w:t>
      </w:r>
    </w:p>
    <w:p w:rsidR="00BF2397" w:rsidRPr="00E02C0D" w:rsidRDefault="00BF2397" w:rsidP="003457DB">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rsidR="00BF2397" w:rsidRDefault="00BF2397" w:rsidP="00A742EC">
      <w:pPr>
        <w:rPr>
          <w:rFonts w:ascii="Georgia" w:hAnsi="Georgia" w:cs="Tahoma"/>
          <w:color w:val="000000"/>
          <w:sz w:val="20"/>
          <w:szCs w:val="10"/>
        </w:rPr>
      </w:pPr>
    </w:p>
    <w:p w:rsidR="00BF2397" w:rsidRDefault="00BF2397" w:rsidP="003457DB">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rsidR="005F13A8" w:rsidRPr="005F13A8" w:rsidRDefault="005F13A8" w:rsidP="008C5788">
      <w:pPr>
        <w:rPr>
          <w:rFonts w:ascii="Georgia" w:hAnsi="Georgia" w:cs="Tahoma"/>
          <w:color w:val="000000" w:themeColor="text1"/>
          <w:sz w:val="20"/>
          <w:szCs w:val="10"/>
        </w:rPr>
      </w:pPr>
      <w:hyperlink r:id="rId7" w:history="1">
        <w:r w:rsidRPr="005F13A8">
          <w:rPr>
            <w:rStyle w:val="Hyperlink"/>
            <w:rFonts w:ascii="Georgia" w:hAnsi="Georgia" w:cs="Tahoma"/>
            <w:bCs/>
            <w:color w:val="000000" w:themeColor="text1"/>
            <w:sz w:val="20"/>
            <w:szCs w:val="10"/>
          </w:rPr>
          <w:t>kontakt</w:t>
        </w:r>
        <w:r w:rsidRPr="005F13A8">
          <w:rPr>
            <w:rStyle w:val="Hyperlink"/>
            <w:rFonts w:ascii="Georgia" w:hAnsi="Georgia" w:cs="Tahoma"/>
            <w:color w:val="000000" w:themeColor="text1"/>
            <w:sz w:val="20"/>
            <w:szCs w:val="10"/>
          </w:rPr>
          <w:t>@brot-fuer-die-welt.de</w:t>
        </w:r>
      </w:hyperlink>
      <w:r w:rsidR="00BF2397" w:rsidRPr="005F13A8">
        <w:rPr>
          <w:rFonts w:ascii="Georgia" w:hAnsi="Georgia" w:cs="Tahoma"/>
          <w:color w:val="000000" w:themeColor="text1"/>
          <w:sz w:val="20"/>
          <w:szCs w:val="10"/>
        </w:rPr>
        <w:t xml:space="preserve"> </w:t>
      </w:r>
    </w:p>
    <w:p w:rsidR="00BF2397" w:rsidRPr="005F13A8" w:rsidRDefault="005F13A8" w:rsidP="008C5788">
      <w:pPr>
        <w:rPr>
          <w:rFonts w:ascii="Georgia" w:hAnsi="Georgia" w:cs="Tahoma"/>
          <w:color w:val="000000"/>
          <w:sz w:val="20"/>
          <w:szCs w:val="10"/>
          <w:lang w:val="it-IT"/>
        </w:rPr>
      </w:pPr>
      <w:r w:rsidRPr="00AB350B">
        <w:rPr>
          <w:rFonts w:ascii="Georgia" w:hAnsi="Georgia" w:cs="Tahoma"/>
          <w:color w:val="000000"/>
          <w:sz w:val="20"/>
          <w:szCs w:val="10"/>
          <w:lang w:val="it-IT"/>
        </w:rPr>
        <w:t>www.bro</w:t>
      </w:r>
      <w:r>
        <w:rPr>
          <w:rFonts w:ascii="Georgia" w:hAnsi="Georgia" w:cs="Tahoma"/>
          <w:color w:val="000000"/>
          <w:sz w:val="20"/>
          <w:szCs w:val="10"/>
          <w:lang w:val="it-IT"/>
        </w:rPr>
        <w:t>t-fuer-die-welt.de</w:t>
      </w:r>
      <w:r w:rsidR="00BF2397">
        <w:rPr>
          <w:rFonts w:ascii="Georgia" w:hAnsi="Georgia" w:cs="Tahoma"/>
          <w:color w:val="000000"/>
          <w:sz w:val="20"/>
          <w:szCs w:val="10"/>
        </w:rPr>
        <w:t>/</w:t>
      </w:r>
      <w:proofErr w:type="spellStart"/>
      <w:r w:rsidR="00BF2397" w:rsidRPr="008C5788">
        <w:rPr>
          <w:rFonts w:ascii="Georgia" w:hAnsi="Georgia" w:cs="Tahoma"/>
          <w:color w:val="000000"/>
          <w:sz w:val="20"/>
          <w:szCs w:val="10"/>
        </w:rPr>
        <w:t>projekte</w:t>
      </w:r>
      <w:proofErr w:type="spellEnd"/>
      <w:r w:rsidR="00BF2397" w:rsidRPr="008C5788">
        <w:rPr>
          <w:rFonts w:ascii="Georgia" w:hAnsi="Georgia" w:cs="Tahoma"/>
          <w:color w:val="000000"/>
          <w:sz w:val="20"/>
          <w:szCs w:val="10"/>
        </w:rPr>
        <w:t>/paraguay-armut</w:t>
      </w:r>
    </w:p>
    <w:p w:rsidR="00BF2397" w:rsidRPr="008C5788" w:rsidRDefault="00BF2397" w:rsidP="00A742EC">
      <w:pPr>
        <w:rPr>
          <w:rFonts w:ascii="Georgia" w:hAnsi="Georgia" w:cs="Tahoma"/>
          <w:b/>
          <w:bCs/>
          <w:color w:val="000000"/>
          <w:sz w:val="20"/>
          <w:szCs w:val="9"/>
        </w:rPr>
      </w:pPr>
    </w:p>
    <w:p w:rsidR="00BF2397" w:rsidRDefault="00BF2397" w:rsidP="00A742EC">
      <w:pPr>
        <w:rPr>
          <w:rFonts w:ascii="Georgia" w:hAnsi="Georgia" w:cs="Tahoma"/>
          <w:color w:val="000000"/>
          <w:sz w:val="20"/>
          <w:szCs w:val="9"/>
        </w:rPr>
      </w:pPr>
      <w:r w:rsidRPr="009645B8">
        <w:rPr>
          <w:rFonts w:ascii="Georgia" w:hAnsi="Georgia" w:cs="Tahoma"/>
          <w:b/>
          <w:bCs/>
          <w:color w:val="000000"/>
          <w:sz w:val="20"/>
          <w:szCs w:val="9"/>
        </w:rPr>
        <w:t>Spendenk</w:t>
      </w:r>
      <w:bookmarkStart w:id="0" w:name="_GoBack"/>
      <w:bookmarkEnd w:id="0"/>
      <w:r w:rsidRPr="009645B8">
        <w:rPr>
          <w:rFonts w:ascii="Georgia" w:hAnsi="Georgia" w:cs="Tahoma"/>
          <w:b/>
          <w:bCs/>
          <w:color w:val="000000"/>
          <w:sz w:val="20"/>
          <w:szCs w:val="9"/>
        </w:rPr>
        <w:t>onto</w:t>
      </w:r>
      <w:r>
        <w:rPr>
          <w:rFonts w:ascii="Georgia" w:hAnsi="Georgia" w:cs="Tahoma"/>
          <w:color w:val="000000"/>
          <w:sz w:val="20"/>
          <w:szCs w:val="9"/>
        </w:rPr>
        <w:t xml:space="preserve"> Bank für Kirche und Diakonie</w:t>
      </w:r>
    </w:p>
    <w:p w:rsidR="00BF2397" w:rsidRDefault="00BF2397"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rsidR="00BF2397" w:rsidRPr="00C77227" w:rsidRDefault="00BF2397"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rsidR="00BF2397" w:rsidRPr="009645B8" w:rsidRDefault="00BF2397" w:rsidP="00A742EC">
      <w:pPr>
        <w:rPr>
          <w:rFonts w:ascii="Georgia" w:hAnsi="Georgia" w:cs="Tahoma"/>
          <w:color w:val="000000"/>
          <w:sz w:val="20"/>
          <w:szCs w:val="10"/>
        </w:rPr>
      </w:pPr>
    </w:p>
    <w:p w:rsidR="00BF2397" w:rsidRPr="006B59FD" w:rsidRDefault="00BF2397"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rsidR="00BF2397" w:rsidRDefault="00BF2397" w:rsidP="00A742EC">
      <w:pPr>
        <w:rPr>
          <w:rFonts w:ascii="Georgia" w:hAnsi="Georgia" w:cs="Tahoma"/>
          <w:color w:val="000000"/>
          <w:sz w:val="20"/>
        </w:rPr>
      </w:pPr>
      <w:r w:rsidRPr="00310C8A">
        <w:rPr>
          <w:rFonts w:ascii="Georgia" w:hAnsi="Georgia" w:cs="Tahoma"/>
          <w:b/>
          <w:bCs/>
          <w:color w:val="000000"/>
          <w:sz w:val="20"/>
          <w:szCs w:val="14"/>
        </w:rPr>
        <w:t>Text</w:t>
      </w:r>
      <w:r>
        <w:rPr>
          <w:rFonts w:ascii="Georgia" w:hAnsi="Georgia" w:cs="Tahoma"/>
          <w:b/>
          <w:bCs/>
          <w:color w:val="000000"/>
          <w:sz w:val="20"/>
          <w:szCs w:val="14"/>
        </w:rPr>
        <w:t xml:space="preserve"> </w:t>
      </w:r>
      <w:r w:rsidRPr="00AD0125">
        <w:rPr>
          <w:rFonts w:ascii="Georgia" w:hAnsi="Georgia" w:cs="Tahoma"/>
          <w:bCs/>
          <w:color w:val="000000"/>
          <w:sz w:val="20"/>
          <w:szCs w:val="14"/>
        </w:rPr>
        <w:t>Constanze Bandowski</w:t>
      </w:r>
    </w:p>
    <w:p w:rsidR="00BF2397" w:rsidRPr="008C5788" w:rsidRDefault="00BF2397" w:rsidP="00A742EC">
      <w:pPr>
        <w:rPr>
          <w:rFonts w:ascii="Georgia" w:hAnsi="Georgia" w:cs="Tahoma"/>
          <w:color w:val="000000"/>
          <w:sz w:val="20"/>
        </w:rPr>
      </w:pPr>
      <w:r w:rsidRPr="000B3547">
        <w:rPr>
          <w:rFonts w:ascii="Georgia" w:hAnsi="Georgia" w:cs="Tahoma"/>
          <w:b/>
          <w:color w:val="000000"/>
          <w:sz w:val="20"/>
        </w:rPr>
        <w:t>Fotos</w:t>
      </w:r>
      <w:r>
        <w:rPr>
          <w:rFonts w:ascii="Georgia" w:hAnsi="Georgia" w:cs="Tahoma"/>
          <w:b/>
          <w:color w:val="000000"/>
          <w:sz w:val="20"/>
        </w:rPr>
        <w:t xml:space="preserve"> </w:t>
      </w:r>
      <w:r w:rsidRPr="00AD0125">
        <w:rPr>
          <w:rFonts w:ascii="Georgia" w:hAnsi="Georgia" w:cs="Tahoma"/>
          <w:color w:val="000000"/>
          <w:sz w:val="20"/>
        </w:rPr>
        <w:t>Kathrin Harms</w:t>
      </w:r>
    </w:p>
    <w:p w:rsidR="00BF2397" w:rsidRDefault="00BF2397"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rsidR="00BF2397" w:rsidRPr="000907A5" w:rsidRDefault="00BF2397" w:rsidP="00E74D98">
      <w:pPr>
        <w:spacing w:before="240"/>
        <w:rPr>
          <w:sz w:val="20"/>
        </w:rPr>
      </w:pPr>
    </w:p>
    <w:sectPr w:rsidR="00BF2397" w:rsidRPr="000907A5" w:rsidSect="006F2F9E">
      <w:footerReference w:type="default" r:id="rId8"/>
      <w:headerReference w:type="first" r:id="rId9"/>
      <w:foot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397" w:rsidRDefault="00BF2397" w:rsidP="0047431C">
      <w:r>
        <w:separator/>
      </w:r>
    </w:p>
  </w:endnote>
  <w:endnote w:type="continuationSeparator" w:id="0">
    <w:p w:rsidR="00BF2397" w:rsidRDefault="00BF2397"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397" w:rsidRDefault="00BF2397" w:rsidP="0047431C">
      <w:r>
        <w:separator/>
      </w:r>
    </w:p>
  </w:footnote>
  <w:footnote w:type="continuationSeparator" w:id="0">
    <w:p w:rsidR="00BF2397" w:rsidRDefault="00BF2397"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4551"/>
    <w:rsid w:val="00016B14"/>
    <w:rsid w:val="00022750"/>
    <w:rsid w:val="00022AE6"/>
    <w:rsid w:val="00040ADE"/>
    <w:rsid w:val="00042FC5"/>
    <w:rsid w:val="00046979"/>
    <w:rsid w:val="00046996"/>
    <w:rsid w:val="0004735E"/>
    <w:rsid w:val="00050F44"/>
    <w:rsid w:val="0005513D"/>
    <w:rsid w:val="0005568E"/>
    <w:rsid w:val="000633C2"/>
    <w:rsid w:val="0007140C"/>
    <w:rsid w:val="000723CC"/>
    <w:rsid w:val="00074BD4"/>
    <w:rsid w:val="00081993"/>
    <w:rsid w:val="00084D27"/>
    <w:rsid w:val="0008600C"/>
    <w:rsid w:val="000907A5"/>
    <w:rsid w:val="000A0A27"/>
    <w:rsid w:val="000A5103"/>
    <w:rsid w:val="000A688E"/>
    <w:rsid w:val="000B3547"/>
    <w:rsid w:val="000B5179"/>
    <w:rsid w:val="000C0814"/>
    <w:rsid w:val="000C0B68"/>
    <w:rsid w:val="000C24AA"/>
    <w:rsid w:val="000C52BC"/>
    <w:rsid w:val="000D1257"/>
    <w:rsid w:val="000D27D4"/>
    <w:rsid w:val="000D3673"/>
    <w:rsid w:val="000D7BDA"/>
    <w:rsid w:val="000E00A6"/>
    <w:rsid w:val="000E0743"/>
    <w:rsid w:val="000E12FF"/>
    <w:rsid w:val="000E147A"/>
    <w:rsid w:val="000F1D52"/>
    <w:rsid w:val="000F7B6E"/>
    <w:rsid w:val="001012D9"/>
    <w:rsid w:val="0010178D"/>
    <w:rsid w:val="00101A5A"/>
    <w:rsid w:val="00106775"/>
    <w:rsid w:val="0010723E"/>
    <w:rsid w:val="0011639F"/>
    <w:rsid w:val="00117FB1"/>
    <w:rsid w:val="0012042F"/>
    <w:rsid w:val="0012133D"/>
    <w:rsid w:val="001234BA"/>
    <w:rsid w:val="00126BB3"/>
    <w:rsid w:val="00127922"/>
    <w:rsid w:val="00132A28"/>
    <w:rsid w:val="00133DF0"/>
    <w:rsid w:val="0014468C"/>
    <w:rsid w:val="0014572A"/>
    <w:rsid w:val="001458D2"/>
    <w:rsid w:val="001463B7"/>
    <w:rsid w:val="00146BFB"/>
    <w:rsid w:val="0015336E"/>
    <w:rsid w:val="001537DF"/>
    <w:rsid w:val="00155EC7"/>
    <w:rsid w:val="00157890"/>
    <w:rsid w:val="001641F5"/>
    <w:rsid w:val="00177EB7"/>
    <w:rsid w:val="00187815"/>
    <w:rsid w:val="00187FC8"/>
    <w:rsid w:val="00193369"/>
    <w:rsid w:val="00195892"/>
    <w:rsid w:val="001971A2"/>
    <w:rsid w:val="001A0DBA"/>
    <w:rsid w:val="001A1189"/>
    <w:rsid w:val="001B7B61"/>
    <w:rsid w:val="001D2131"/>
    <w:rsid w:val="001D2FD8"/>
    <w:rsid w:val="001D4ED7"/>
    <w:rsid w:val="001D4F16"/>
    <w:rsid w:val="001D7FA8"/>
    <w:rsid w:val="001E241D"/>
    <w:rsid w:val="001F4940"/>
    <w:rsid w:val="001F6C37"/>
    <w:rsid w:val="00200D5B"/>
    <w:rsid w:val="0020729A"/>
    <w:rsid w:val="00207F28"/>
    <w:rsid w:val="002105E1"/>
    <w:rsid w:val="0021090F"/>
    <w:rsid w:val="00213917"/>
    <w:rsid w:val="002142C1"/>
    <w:rsid w:val="00215FE3"/>
    <w:rsid w:val="00222D3F"/>
    <w:rsid w:val="00224FA3"/>
    <w:rsid w:val="002361F7"/>
    <w:rsid w:val="0023791C"/>
    <w:rsid w:val="0024176D"/>
    <w:rsid w:val="0024201B"/>
    <w:rsid w:val="00242F23"/>
    <w:rsid w:val="00252964"/>
    <w:rsid w:val="0025421A"/>
    <w:rsid w:val="002542C7"/>
    <w:rsid w:val="0025433B"/>
    <w:rsid w:val="002545A4"/>
    <w:rsid w:val="00261038"/>
    <w:rsid w:val="00261951"/>
    <w:rsid w:val="00262D02"/>
    <w:rsid w:val="0026382A"/>
    <w:rsid w:val="00264FD0"/>
    <w:rsid w:val="00266B27"/>
    <w:rsid w:val="0026739A"/>
    <w:rsid w:val="00275C0E"/>
    <w:rsid w:val="00280CD9"/>
    <w:rsid w:val="00281215"/>
    <w:rsid w:val="00281327"/>
    <w:rsid w:val="0028337C"/>
    <w:rsid w:val="00290225"/>
    <w:rsid w:val="0029100D"/>
    <w:rsid w:val="00295317"/>
    <w:rsid w:val="002956C3"/>
    <w:rsid w:val="002A18A1"/>
    <w:rsid w:val="002B36CC"/>
    <w:rsid w:val="002B36EF"/>
    <w:rsid w:val="002B3EE7"/>
    <w:rsid w:val="002B5FC8"/>
    <w:rsid w:val="002C21AE"/>
    <w:rsid w:val="002C3253"/>
    <w:rsid w:val="002C5FCF"/>
    <w:rsid w:val="002C6C21"/>
    <w:rsid w:val="002D1128"/>
    <w:rsid w:val="002D4A0F"/>
    <w:rsid w:val="002D5AC1"/>
    <w:rsid w:val="002D7A34"/>
    <w:rsid w:val="002E16DF"/>
    <w:rsid w:val="002E33F6"/>
    <w:rsid w:val="002E456B"/>
    <w:rsid w:val="002E71B9"/>
    <w:rsid w:val="002F5C10"/>
    <w:rsid w:val="0030319D"/>
    <w:rsid w:val="00304505"/>
    <w:rsid w:val="00305337"/>
    <w:rsid w:val="003061D1"/>
    <w:rsid w:val="00310C8A"/>
    <w:rsid w:val="00314F1E"/>
    <w:rsid w:val="003247EE"/>
    <w:rsid w:val="00333CC1"/>
    <w:rsid w:val="003364A9"/>
    <w:rsid w:val="0034010B"/>
    <w:rsid w:val="003401C7"/>
    <w:rsid w:val="003433B4"/>
    <w:rsid w:val="00343917"/>
    <w:rsid w:val="003449CC"/>
    <w:rsid w:val="003457DB"/>
    <w:rsid w:val="00354E78"/>
    <w:rsid w:val="003553B6"/>
    <w:rsid w:val="00367936"/>
    <w:rsid w:val="00385CC2"/>
    <w:rsid w:val="003960AA"/>
    <w:rsid w:val="0039719D"/>
    <w:rsid w:val="003A0B12"/>
    <w:rsid w:val="003A5DC0"/>
    <w:rsid w:val="003A69DF"/>
    <w:rsid w:val="003B1B7A"/>
    <w:rsid w:val="003C1AE4"/>
    <w:rsid w:val="003C2927"/>
    <w:rsid w:val="003D0181"/>
    <w:rsid w:val="003D0486"/>
    <w:rsid w:val="003D6AE9"/>
    <w:rsid w:val="003E1C7D"/>
    <w:rsid w:val="003E2211"/>
    <w:rsid w:val="003E3A05"/>
    <w:rsid w:val="003E50CD"/>
    <w:rsid w:val="003F1AF8"/>
    <w:rsid w:val="003F3BDC"/>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22AD"/>
    <w:rsid w:val="00445263"/>
    <w:rsid w:val="004457B3"/>
    <w:rsid w:val="0045447C"/>
    <w:rsid w:val="004570B2"/>
    <w:rsid w:val="00470D42"/>
    <w:rsid w:val="0047431C"/>
    <w:rsid w:val="00476698"/>
    <w:rsid w:val="004816A3"/>
    <w:rsid w:val="00481C91"/>
    <w:rsid w:val="004851B4"/>
    <w:rsid w:val="00485D8C"/>
    <w:rsid w:val="00490258"/>
    <w:rsid w:val="00492F3E"/>
    <w:rsid w:val="004930ED"/>
    <w:rsid w:val="00494EB6"/>
    <w:rsid w:val="00497546"/>
    <w:rsid w:val="004A35E7"/>
    <w:rsid w:val="004A5006"/>
    <w:rsid w:val="004B0C50"/>
    <w:rsid w:val="004B1EF5"/>
    <w:rsid w:val="004C0672"/>
    <w:rsid w:val="004C12CF"/>
    <w:rsid w:val="004C49CA"/>
    <w:rsid w:val="004D3F10"/>
    <w:rsid w:val="004D60F0"/>
    <w:rsid w:val="004E1AD8"/>
    <w:rsid w:val="004E4319"/>
    <w:rsid w:val="004E4830"/>
    <w:rsid w:val="004E62DC"/>
    <w:rsid w:val="004F0605"/>
    <w:rsid w:val="004F2732"/>
    <w:rsid w:val="004F5431"/>
    <w:rsid w:val="004F7B07"/>
    <w:rsid w:val="00502A55"/>
    <w:rsid w:val="005049FD"/>
    <w:rsid w:val="00504B26"/>
    <w:rsid w:val="00515FD8"/>
    <w:rsid w:val="00517558"/>
    <w:rsid w:val="005251DF"/>
    <w:rsid w:val="00525D46"/>
    <w:rsid w:val="00526B88"/>
    <w:rsid w:val="00530CF0"/>
    <w:rsid w:val="005334B4"/>
    <w:rsid w:val="0053393A"/>
    <w:rsid w:val="00535FAE"/>
    <w:rsid w:val="00536A01"/>
    <w:rsid w:val="00543A18"/>
    <w:rsid w:val="005460C3"/>
    <w:rsid w:val="00547F36"/>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6671"/>
    <w:rsid w:val="005B14F9"/>
    <w:rsid w:val="005B5087"/>
    <w:rsid w:val="005B6884"/>
    <w:rsid w:val="005B6BE5"/>
    <w:rsid w:val="005B77E3"/>
    <w:rsid w:val="005C03AE"/>
    <w:rsid w:val="005C06CF"/>
    <w:rsid w:val="005C422D"/>
    <w:rsid w:val="005C5C4B"/>
    <w:rsid w:val="005C6608"/>
    <w:rsid w:val="005C72BC"/>
    <w:rsid w:val="005D2DA3"/>
    <w:rsid w:val="005E2B37"/>
    <w:rsid w:val="005F0981"/>
    <w:rsid w:val="005F13A8"/>
    <w:rsid w:val="005F2286"/>
    <w:rsid w:val="005F6557"/>
    <w:rsid w:val="00611D23"/>
    <w:rsid w:val="00613355"/>
    <w:rsid w:val="00614F05"/>
    <w:rsid w:val="00615313"/>
    <w:rsid w:val="00617A7F"/>
    <w:rsid w:val="00620463"/>
    <w:rsid w:val="00620CE4"/>
    <w:rsid w:val="00624702"/>
    <w:rsid w:val="0063087B"/>
    <w:rsid w:val="0063579F"/>
    <w:rsid w:val="006435CF"/>
    <w:rsid w:val="00644629"/>
    <w:rsid w:val="00651AB0"/>
    <w:rsid w:val="0065405D"/>
    <w:rsid w:val="00654548"/>
    <w:rsid w:val="00656E76"/>
    <w:rsid w:val="00657D08"/>
    <w:rsid w:val="00661848"/>
    <w:rsid w:val="00662EAE"/>
    <w:rsid w:val="006631B3"/>
    <w:rsid w:val="006663CE"/>
    <w:rsid w:val="006702EF"/>
    <w:rsid w:val="00675858"/>
    <w:rsid w:val="00676352"/>
    <w:rsid w:val="006768A9"/>
    <w:rsid w:val="0068039A"/>
    <w:rsid w:val="00681CB2"/>
    <w:rsid w:val="006827A3"/>
    <w:rsid w:val="00684180"/>
    <w:rsid w:val="00685B32"/>
    <w:rsid w:val="00687DDE"/>
    <w:rsid w:val="00690785"/>
    <w:rsid w:val="00691594"/>
    <w:rsid w:val="00695468"/>
    <w:rsid w:val="00695A4D"/>
    <w:rsid w:val="00696EBB"/>
    <w:rsid w:val="006A47CD"/>
    <w:rsid w:val="006A4E0C"/>
    <w:rsid w:val="006B11E6"/>
    <w:rsid w:val="006B2072"/>
    <w:rsid w:val="006B30DB"/>
    <w:rsid w:val="006B46F0"/>
    <w:rsid w:val="006B59FD"/>
    <w:rsid w:val="006C08A6"/>
    <w:rsid w:val="006C29CC"/>
    <w:rsid w:val="006D0D6E"/>
    <w:rsid w:val="006D1208"/>
    <w:rsid w:val="006D164A"/>
    <w:rsid w:val="006D5514"/>
    <w:rsid w:val="006D7D10"/>
    <w:rsid w:val="006E3A8C"/>
    <w:rsid w:val="006F0CAD"/>
    <w:rsid w:val="006F1891"/>
    <w:rsid w:val="006F271D"/>
    <w:rsid w:val="006F2CE3"/>
    <w:rsid w:val="006F2F9E"/>
    <w:rsid w:val="006F3ACF"/>
    <w:rsid w:val="007003D5"/>
    <w:rsid w:val="007006AA"/>
    <w:rsid w:val="00701BEB"/>
    <w:rsid w:val="00706C23"/>
    <w:rsid w:val="007075AC"/>
    <w:rsid w:val="0071026C"/>
    <w:rsid w:val="00712696"/>
    <w:rsid w:val="007143BC"/>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AF7"/>
    <w:rsid w:val="00763503"/>
    <w:rsid w:val="00764638"/>
    <w:rsid w:val="007736C8"/>
    <w:rsid w:val="007765A3"/>
    <w:rsid w:val="00777782"/>
    <w:rsid w:val="00777FD1"/>
    <w:rsid w:val="00781615"/>
    <w:rsid w:val="00781DFA"/>
    <w:rsid w:val="00784D31"/>
    <w:rsid w:val="00785010"/>
    <w:rsid w:val="0079203B"/>
    <w:rsid w:val="00794284"/>
    <w:rsid w:val="00795558"/>
    <w:rsid w:val="007A0537"/>
    <w:rsid w:val="007A4A3A"/>
    <w:rsid w:val="007B0C68"/>
    <w:rsid w:val="007B0F57"/>
    <w:rsid w:val="007B698B"/>
    <w:rsid w:val="007B77DF"/>
    <w:rsid w:val="007C242E"/>
    <w:rsid w:val="007C7874"/>
    <w:rsid w:val="007D1A78"/>
    <w:rsid w:val="007D2C5F"/>
    <w:rsid w:val="007D4460"/>
    <w:rsid w:val="007D4E63"/>
    <w:rsid w:val="007D56F8"/>
    <w:rsid w:val="007D6A78"/>
    <w:rsid w:val="007E1FD8"/>
    <w:rsid w:val="007E66D8"/>
    <w:rsid w:val="007E7B04"/>
    <w:rsid w:val="007F0591"/>
    <w:rsid w:val="007F574D"/>
    <w:rsid w:val="007F6252"/>
    <w:rsid w:val="008033BC"/>
    <w:rsid w:val="00806573"/>
    <w:rsid w:val="00810E50"/>
    <w:rsid w:val="00814B55"/>
    <w:rsid w:val="00820F6D"/>
    <w:rsid w:val="0082293D"/>
    <w:rsid w:val="00823FC1"/>
    <w:rsid w:val="0082611E"/>
    <w:rsid w:val="00830638"/>
    <w:rsid w:val="00833C94"/>
    <w:rsid w:val="008349BB"/>
    <w:rsid w:val="00837131"/>
    <w:rsid w:val="008453F6"/>
    <w:rsid w:val="00845C93"/>
    <w:rsid w:val="00853078"/>
    <w:rsid w:val="008558F7"/>
    <w:rsid w:val="00856520"/>
    <w:rsid w:val="00856D6C"/>
    <w:rsid w:val="00857660"/>
    <w:rsid w:val="008632D3"/>
    <w:rsid w:val="00865B1E"/>
    <w:rsid w:val="00866F37"/>
    <w:rsid w:val="00866FFF"/>
    <w:rsid w:val="00874C2F"/>
    <w:rsid w:val="00876622"/>
    <w:rsid w:val="008771C7"/>
    <w:rsid w:val="00881BD5"/>
    <w:rsid w:val="00882609"/>
    <w:rsid w:val="00886124"/>
    <w:rsid w:val="00887A5E"/>
    <w:rsid w:val="00892480"/>
    <w:rsid w:val="00892A04"/>
    <w:rsid w:val="00892FA9"/>
    <w:rsid w:val="0089650F"/>
    <w:rsid w:val="008A1A24"/>
    <w:rsid w:val="008A395B"/>
    <w:rsid w:val="008B1305"/>
    <w:rsid w:val="008B3863"/>
    <w:rsid w:val="008B7B33"/>
    <w:rsid w:val="008C0132"/>
    <w:rsid w:val="008C1BEB"/>
    <w:rsid w:val="008C5788"/>
    <w:rsid w:val="008C6BEF"/>
    <w:rsid w:val="008D055D"/>
    <w:rsid w:val="008D48DC"/>
    <w:rsid w:val="008D4F5D"/>
    <w:rsid w:val="008D710E"/>
    <w:rsid w:val="008D72C0"/>
    <w:rsid w:val="008E04D0"/>
    <w:rsid w:val="008E55F1"/>
    <w:rsid w:val="008E5667"/>
    <w:rsid w:val="008E649C"/>
    <w:rsid w:val="008E7BB7"/>
    <w:rsid w:val="008F312A"/>
    <w:rsid w:val="00900FC3"/>
    <w:rsid w:val="009160ED"/>
    <w:rsid w:val="00916D0A"/>
    <w:rsid w:val="00926567"/>
    <w:rsid w:val="00927C35"/>
    <w:rsid w:val="00931F54"/>
    <w:rsid w:val="00936D6E"/>
    <w:rsid w:val="00940422"/>
    <w:rsid w:val="00942D22"/>
    <w:rsid w:val="00946A82"/>
    <w:rsid w:val="00947BEC"/>
    <w:rsid w:val="00950EDF"/>
    <w:rsid w:val="009645B8"/>
    <w:rsid w:val="009723BD"/>
    <w:rsid w:val="00980744"/>
    <w:rsid w:val="00981785"/>
    <w:rsid w:val="0098590E"/>
    <w:rsid w:val="0098632E"/>
    <w:rsid w:val="00992D0A"/>
    <w:rsid w:val="00993C25"/>
    <w:rsid w:val="009A5336"/>
    <w:rsid w:val="009B149D"/>
    <w:rsid w:val="009B438B"/>
    <w:rsid w:val="009B5316"/>
    <w:rsid w:val="009C605E"/>
    <w:rsid w:val="009D3265"/>
    <w:rsid w:val="009D3381"/>
    <w:rsid w:val="009D3412"/>
    <w:rsid w:val="009D45ED"/>
    <w:rsid w:val="009E1AFC"/>
    <w:rsid w:val="009E5102"/>
    <w:rsid w:val="009F1D8C"/>
    <w:rsid w:val="009F27D1"/>
    <w:rsid w:val="009F45A8"/>
    <w:rsid w:val="00A136F9"/>
    <w:rsid w:val="00A1395E"/>
    <w:rsid w:val="00A15EB6"/>
    <w:rsid w:val="00A25D6D"/>
    <w:rsid w:val="00A34E0A"/>
    <w:rsid w:val="00A3596B"/>
    <w:rsid w:val="00A37D34"/>
    <w:rsid w:val="00A4045C"/>
    <w:rsid w:val="00A4179A"/>
    <w:rsid w:val="00A44CCC"/>
    <w:rsid w:val="00A456A6"/>
    <w:rsid w:val="00A50CBE"/>
    <w:rsid w:val="00A51EA1"/>
    <w:rsid w:val="00A531D3"/>
    <w:rsid w:val="00A546BB"/>
    <w:rsid w:val="00A644D2"/>
    <w:rsid w:val="00A66271"/>
    <w:rsid w:val="00A66E7D"/>
    <w:rsid w:val="00A703C6"/>
    <w:rsid w:val="00A7156D"/>
    <w:rsid w:val="00A715F4"/>
    <w:rsid w:val="00A733B4"/>
    <w:rsid w:val="00A742EC"/>
    <w:rsid w:val="00A810B1"/>
    <w:rsid w:val="00A839A3"/>
    <w:rsid w:val="00A855A3"/>
    <w:rsid w:val="00A87FAB"/>
    <w:rsid w:val="00A9190F"/>
    <w:rsid w:val="00A9781A"/>
    <w:rsid w:val="00AA2622"/>
    <w:rsid w:val="00AA4E19"/>
    <w:rsid w:val="00AB2A72"/>
    <w:rsid w:val="00AB350B"/>
    <w:rsid w:val="00AB6BC8"/>
    <w:rsid w:val="00AB743A"/>
    <w:rsid w:val="00AC0798"/>
    <w:rsid w:val="00AC1A40"/>
    <w:rsid w:val="00AC2AF2"/>
    <w:rsid w:val="00AC7239"/>
    <w:rsid w:val="00AD0125"/>
    <w:rsid w:val="00AD4A80"/>
    <w:rsid w:val="00AD64E8"/>
    <w:rsid w:val="00AE1B16"/>
    <w:rsid w:val="00AE4C64"/>
    <w:rsid w:val="00AE5EB9"/>
    <w:rsid w:val="00AE708C"/>
    <w:rsid w:val="00AE78AE"/>
    <w:rsid w:val="00AF0FC5"/>
    <w:rsid w:val="00AF3CDB"/>
    <w:rsid w:val="00AF56F4"/>
    <w:rsid w:val="00AF56FA"/>
    <w:rsid w:val="00B13F0E"/>
    <w:rsid w:val="00B21FDE"/>
    <w:rsid w:val="00B22D63"/>
    <w:rsid w:val="00B24C8C"/>
    <w:rsid w:val="00B3167D"/>
    <w:rsid w:val="00B34105"/>
    <w:rsid w:val="00B35040"/>
    <w:rsid w:val="00B359B0"/>
    <w:rsid w:val="00B40232"/>
    <w:rsid w:val="00B4051F"/>
    <w:rsid w:val="00B43571"/>
    <w:rsid w:val="00B438FC"/>
    <w:rsid w:val="00B461B0"/>
    <w:rsid w:val="00B4632C"/>
    <w:rsid w:val="00B51405"/>
    <w:rsid w:val="00B54AB2"/>
    <w:rsid w:val="00B54C36"/>
    <w:rsid w:val="00B5670A"/>
    <w:rsid w:val="00B61F39"/>
    <w:rsid w:val="00B625BD"/>
    <w:rsid w:val="00B67A0D"/>
    <w:rsid w:val="00B74CB7"/>
    <w:rsid w:val="00B75013"/>
    <w:rsid w:val="00B75249"/>
    <w:rsid w:val="00B766B2"/>
    <w:rsid w:val="00B77F51"/>
    <w:rsid w:val="00B86260"/>
    <w:rsid w:val="00B86C24"/>
    <w:rsid w:val="00B92EE5"/>
    <w:rsid w:val="00B963AE"/>
    <w:rsid w:val="00B97378"/>
    <w:rsid w:val="00BA14E8"/>
    <w:rsid w:val="00BA35D7"/>
    <w:rsid w:val="00BC3C4D"/>
    <w:rsid w:val="00BD0FFE"/>
    <w:rsid w:val="00BD2237"/>
    <w:rsid w:val="00BE0173"/>
    <w:rsid w:val="00BE6847"/>
    <w:rsid w:val="00BF2397"/>
    <w:rsid w:val="00BF45E3"/>
    <w:rsid w:val="00BF7A51"/>
    <w:rsid w:val="00C00B26"/>
    <w:rsid w:val="00C03B21"/>
    <w:rsid w:val="00C03D62"/>
    <w:rsid w:val="00C05E52"/>
    <w:rsid w:val="00C10C00"/>
    <w:rsid w:val="00C210CD"/>
    <w:rsid w:val="00C215CD"/>
    <w:rsid w:val="00C227E5"/>
    <w:rsid w:val="00C22FA2"/>
    <w:rsid w:val="00C23C0E"/>
    <w:rsid w:val="00C278AE"/>
    <w:rsid w:val="00C30CEC"/>
    <w:rsid w:val="00C319E1"/>
    <w:rsid w:val="00C35D64"/>
    <w:rsid w:val="00C402B7"/>
    <w:rsid w:val="00C40473"/>
    <w:rsid w:val="00C41002"/>
    <w:rsid w:val="00C431A6"/>
    <w:rsid w:val="00C4328B"/>
    <w:rsid w:val="00C436C5"/>
    <w:rsid w:val="00C43876"/>
    <w:rsid w:val="00C46FC1"/>
    <w:rsid w:val="00C476AA"/>
    <w:rsid w:val="00C51E90"/>
    <w:rsid w:val="00C5209A"/>
    <w:rsid w:val="00C57D73"/>
    <w:rsid w:val="00C66E28"/>
    <w:rsid w:val="00C73936"/>
    <w:rsid w:val="00C75869"/>
    <w:rsid w:val="00C77227"/>
    <w:rsid w:val="00C77247"/>
    <w:rsid w:val="00C823B5"/>
    <w:rsid w:val="00C83EB2"/>
    <w:rsid w:val="00C8607B"/>
    <w:rsid w:val="00C868FA"/>
    <w:rsid w:val="00C909D8"/>
    <w:rsid w:val="00C96A33"/>
    <w:rsid w:val="00C97DFE"/>
    <w:rsid w:val="00CA00A6"/>
    <w:rsid w:val="00CA60D0"/>
    <w:rsid w:val="00CB45FC"/>
    <w:rsid w:val="00CB74E8"/>
    <w:rsid w:val="00CC35EA"/>
    <w:rsid w:val="00CD02F1"/>
    <w:rsid w:val="00CD3F9A"/>
    <w:rsid w:val="00CD4C47"/>
    <w:rsid w:val="00CD55D1"/>
    <w:rsid w:val="00CE00DB"/>
    <w:rsid w:val="00CE051A"/>
    <w:rsid w:val="00CE16A0"/>
    <w:rsid w:val="00CE1B70"/>
    <w:rsid w:val="00CE7A9A"/>
    <w:rsid w:val="00CF3E5A"/>
    <w:rsid w:val="00D018BE"/>
    <w:rsid w:val="00D026C9"/>
    <w:rsid w:val="00D03758"/>
    <w:rsid w:val="00D038C4"/>
    <w:rsid w:val="00D10AAD"/>
    <w:rsid w:val="00D11E40"/>
    <w:rsid w:val="00D17233"/>
    <w:rsid w:val="00D22A45"/>
    <w:rsid w:val="00D24613"/>
    <w:rsid w:val="00D26F23"/>
    <w:rsid w:val="00D2746A"/>
    <w:rsid w:val="00D30F08"/>
    <w:rsid w:val="00D30F78"/>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4B"/>
    <w:rsid w:val="00E15B81"/>
    <w:rsid w:val="00E164A0"/>
    <w:rsid w:val="00E16A5A"/>
    <w:rsid w:val="00E23992"/>
    <w:rsid w:val="00E24D23"/>
    <w:rsid w:val="00E2514F"/>
    <w:rsid w:val="00E403EE"/>
    <w:rsid w:val="00E41C98"/>
    <w:rsid w:val="00E439EB"/>
    <w:rsid w:val="00E449ED"/>
    <w:rsid w:val="00E45A2D"/>
    <w:rsid w:val="00E50CC8"/>
    <w:rsid w:val="00E51422"/>
    <w:rsid w:val="00E6666B"/>
    <w:rsid w:val="00E67A60"/>
    <w:rsid w:val="00E733FC"/>
    <w:rsid w:val="00E74D98"/>
    <w:rsid w:val="00E86C93"/>
    <w:rsid w:val="00E8727D"/>
    <w:rsid w:val="00E942E9"/>
    <w:rsid w:val="00EA0E8D"/>
    <w:rsid w:val="00EA41E1"/>
    <w:rsid w:val="00EA67DF"/>
    <w:rsid w:val="00EB1382"/>
    <w:rsid w:val="00EB7402"/>
    <w:rsid w:val="00ED3497"/>
    <w:rsid w:val="00ED3D7A"/>
    <w:rsid w:val="00ED4091"/>
    <w:rsid w:val="00EE0DB8"/>
    <w:rsid w:val="00EE0EC9"/>
    <w:rsid w:val="00EE2B88"/>
    <w:rsid w:val="00EE5917"/>
    <w:rsid w:val="00EE5CB5"/>
    <w:rsid w:val="00EE7352"/>
    <w:rsid w:val="00EF0744"/>
    <w:rsid w:val="00F01E97"/>
    <w:rsid w:val="00F07BB0"/>
    <w:rsid w:val="00F12B2B"/>
    <w:rsid w:val="00F13222"/>
    <w:rsid w:val="00F164BF"/>
    <w:rsid w:val="00F17352"/>
    <w:rsid w:val="00F17F73"/>
    <w:rsid w:val="00F20C81"/>
    <w:rsid w:val="00F2181E"/>
    <w:rsid w:val="00F267FC"/>
    <w:rsid w:val="00F32DEB"/>
    <w:rsid w:val="00F3331E"/>
    <w:rsid w:val="00F364E7"/>
    <w:rsid w:val="00F376CD"/>
    <w:rsid w:val="00F40BC2"/>
    <w:rsid w:val="00F41B82"/>
    <w:rsid w:val="00F44FA1"/>
    <w:rsid w:val="00F5021D"/>
    <w:rsid w:val="00F507CB"/>
    <w:rsid w:val="00F50E9E"/>
    <w:rsid w:val="00F53EEC"/>
    <w:rsid w:val="00F54934"/>
    <w:rsid w:val="00F5571A"/>
    <w:rsid w:val="00F57EA6"/>
    <w:rsid w:val="00F61F37"/>
    <w:rsid w:val="00F655FA"/>
    <w:rsid w:val="00F67720"/>
    <w:rsid w:val="00F808C8"/>
    <w:rsid w:val="00F82B09"/>
    <w:rsid w:val="00F8408F"/>
    <w:rsid w:val="00F953A0"/>
    <w:rsid w:val="00F97B89"/>
    <w:rsid w:val="00FA0C5D"/>
    <w:rsid w:val="00FA528D"/>
    <w:rsid w:val="00FA5613"/>
    <w:rsid w:val="00FA7647"/>
    <w:rsid w:val="00FB1432"/>
    <w:rsid w:val="00FB6890"/>
    <w:rsid w:val="00FC254D"/>
    <w:rsid w:val="00FC29E5"/>
    <w:rsid w:val="00FC56E5"/>
    <w:rsid w:val="00FD0A29"/>
    <w:rsid w:val="00FD28B1"/>
    <w:rsid w:val="00FD2A4B"/>
    <w:rsid w:val="00FD76D2"/>
    <w:rsid w:val="00FE0D28"/>
    <w:rsid w:val="00FE1513"/>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ntakt@brot-fuer-die-welt.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4213AFA7.dotm</Template>
  <TotalTime>0</TotalTime>
  <Pages>3</Pages>
  <Words>1314</Words>
  <Characters>8020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5</cp:revision>
  <cp:lastPrinted>2018-05-15T09:51:00Z</cp:lastPrinted>
  <dcterms:created xsi:type="dcterms:W3CDTF">2018-05-16T10:27:00Z</dcterms:created>
  <dcterms:modified xsi:type="dcterms:W3CDTF">2018-06-04T09:22:00Z</dcterms:modified>
</cp:coreProperties>
</file>