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00110B" w:rsidP="005B77E3">
      <w:pPr>
        <w:pStyle w:val="berschrift5"/>
        <w:spacing w:before="120" w:line="240" w:lineRule="auto"/>
        <w:rPr>
          <w:rFonts w:ascii="Georgia" w:hAnsi="Georgia"/>
          <w:color w:val="EA690B"/>
          <w:sz w:val="48"/>
          <w:szCs w:val="48"/>
        </w:rPr>
      </w:pPr>
      <w:r>
        <w:rPr>
          <w:rFonts w:ascii="Georgia" w:hAnsi="Georgia"/>
          <w:color w:val="EA690B"/>
          <w:sz w:val="48"/>
          <w:szCs w:val="48"/>
        </w:rPr>
        <w:t>Indien</w:t>
      </w:r>
    </w:p>
    <w:p w:rsidR="00BF2397" w:rsidRPr="00CC35EA" w:rsidRDefault="0000110B" w:rsidP="004F5431">
      <w:pPr>
        <w:pStyle w:val="berschrift2"/>
        <w:rPr>
          <w:rFonts w:ascii="Georgia" w:hAnsi="Georgia"/>
          <w:sz w:val="48"/>
          <w:szCs w:val="48"/>
        </w:rPr>
      </w:pPr>
      <w:r>
        <w:rPr>
          <w:rFonts w:ascii="Georgia" w:hAnsi="Georgia"/>
          <w:sz w:val="48"/>
          <w:szCs w:val="48"/>
        </w:rPr>
        <w:t>Bildung macht Slumkinder stark</w:t>
      </w:r>
    </w:p>
    <w:p w:rsidR="00BF2397" w:rsidRPr="00706C23" w:rsidRDefault="00BF2397" w:rsidP="006C08A6">
      <w:pPr>
        <w:spacing w:line="264" w:lineRule="auto"/>
        <w:rPr>
          <w:rFonts w:ascii="Georgia" w:hAnsi="Georgia" w:cs="Tahoma"/>
          <w:bCs/>
        </w:rPr>
      </w:pPr>
    </w:p>
    <w:p w:rsidR="00BF2397" w:rsidRDefault="00BF2397" w:rsidP="009645B8">
      <w:pPr>
        <w:spacing w:line="288" w:lineRule="auto"/>
        <w:rPr>
          <w:rFonts w:ascii="Georgia" w:hAnsi="Georgia" w:cs="Tahoma"/>
          <w:color w:val="000000"/>
          <w:sz w:val="20"/>
          <w:szCs w:val="10"/>
        </w:rPr>
      </w:pPr>
    </w:p>
    <w:p w:rsidR="00BF2397" w:rsidRPr="006125AA" w:rsidRDefault="00BF2397"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6125AA" w:rsidTr="00B625BD">
        <w:trPr>
          <w:trHeight w:val="510"/>
        </w:trPr>
        <w:tc>
          <w:tcPr>
            <w:tcW w:w="1182" w:type="dxa"/>
          </w:tcPr>
          <w:p w:rsidR="00BF2397" w:rsidRPr="006125AA" w:rsidRDefault="00BF2397" w:rsidP="0000110B">
            <w:pPr>
              <w:pStyle w:val="Textkrper2"/>
              <w:tabs>
                <w:tab w:val="right" w:pos="9072"/>
              </w:tabs>
              <w:rPr>
                <w:rFonts w:ascii="Georgia" w:hAnsi="Georgia" w:cs="Tahoma"/>
                <w:b/>
                <w:bCs/>
              </w:rPr>
            </w:pPr>
            <w:r w:rsidRPr="006125AA">
              <w:rPr>
                <w:rFonts w:ascii="Georgia" w:hAnsi="Georgia" w:cs="Tahoma"/>
                <w:b/>
                <w:bCs/>
              </w:rPr>
              <w:t>Folie 1</w:t>
            </w:r>
          </w:p>
        </w:tc>
        <w:tc>
          <w:tcPr>
            <w:tcW w:w="8271" w:type="dxa"/>
          </w:tcPr>
          <w:p w:rsidR="00BF2397" w:rsidRPr="006125AA" w:rsidRDefault="00BF2397" w:rsidP="0000110B">
            <w:pPr>
              <w:rPr>
                <w:rFonts w:ascii="Georgia" w:hAnsi="Georgia" w:cs="Georgia"/>
                <w:sz w:val="20"/>
              </w:rPr>
            </w:pPr>
            <w:r w:rsidRPr="006125AA">
              <w:rPr>
                <w:rFonts w:ascii="Georgia" w:hAnsi="Georgia" w:cs="Georgia"/>
                <w:sz w:val="20"/>
              </w:rPr>
              <w:t>Titel</w:t>
            </w:r>
          </w:p>
          <w:p w:rsidR="009A60C9" w:rsidRPr="006125AA" w:rsidRDefault="009A60C9" w:rsidP="0000110B">
            <w:pPr>
              <w:rPr>
                <w:rFonts w:ascii="Georgia" w:hAnsi="Georgia" w:cs="Georgia"/>
                <w:sz w:val="20"/>
              </w:rPr>
            </w:pPr>
          </w:p>
        </w:tc>
      </w:tr>
      <w:tr w:rsidR="00BF2397" w:rsidRPr="006125AA" w:rsidTr="00B625BD">
        <w:trPr>
          <w:trHeight w:val="254"/>
        </w:trPr>
        <w:tc>
          <w:tcPr>
            <w:tcW w:w="1182" w:type="dxa"/>
          </w:tcPr>
          <w:p w:rsidR="00BF2397" w:rsidRPr="006125AA" w:rsidRDefault="00BF2397" w:rsidP="0000110B">
            <w:pPr>
              <w:pStyle w:val="Textkrper2"/>
              <w:tabs>
                <w:tab w:val="right" w:pos="9072"/>
              </w:tabs>
              <w:rPr>
                <w:rFonts w:ascii="Georgia" w:hAnsi="Georgia" w:cs="Tahoma"/>
              </w:rPr>
            </w:pPr>
            <w:r w:rsidRPr="006125AA">
              <w:rPr>
                <w:rFonts w:ascii="Georgia" w:hAnsi="Georgia" w:cs="Tahoma"/>
                <w:b/>
                <w:bCs/>
              </w:rPr>
              <w:t>Folie 2</w:t>
            </w:r>
          </w:p>
          <w:p w:rsidR="00BF2397" w:rsidRPr="006125AA" w:rsidRDefault="00BF2397" w:rsidP="0000110B">
            <w:pPr>
              <w:pStyle w:val="Textkrper2"/>
              <w:tabs>
                <w:tab w:val="right" w:pos="9072"/>
              </w:tabs>
              <w:rPr>
                <w:rFonts w:ascii="Georgia" w:hAnsi="Georgia" w:cs="Tahoma"/>
              </w:rPr>
            </w:pPr>
          </w:p>
        </w:tc>
        <w:tc>
          <w:tcPr>
            <w:tcW w:w="8271" w:type="dxa"/>
          </w:tcPr>
          <w:p w:rsidR="0000110B" w:rsidRPr="001B3C7E" w:rsidRDefault="0000110B" w:rsidP="0000110B">
            <w:pPr>
              <w:rPr>
                <w:rFonts w:ascii="Georgia" w:hAnsi="Georgia"/>
                <w:sz w:val="20"/>
              </w:rPr>
            </w:pPr>
            <w:r w:rsidRPr="001B3C7E">
              <w:rPr>
                <w:rFonts w:ascii="Georgia" w:hAnsi="Georgia"/>
                <w:sz w:val="20"/>
              </w:rPr>
              <w:t>Die Republik Indien umfasst den größten Teil des indischen Subkontinents und ist mit einer Bevölkerung von über 1,2 Milliarden Menschen die größte Demokratie der Erde. Allein in der Region um die Hauptstadt Neu-Delhi leben rund 25 Millionen Menschen.</w:t>
            </w:r>
          </w:p>
          <w:p w:rsidR="00A7481B" w:rsidRPr="001B3C7E" w:rsidRDefault="0000110B" w:rsidP="0000110B">
            <w:pPr>
              <w:ind w:firstLine="227"/>
              <w:rPr>
                <w:rFonts w:ascii="Georgia" w:hAnsi="Georgia"/>
                <w:sz w:val="20"/>
              </w:rPr>
            </w:pPr>
            <w:r w:rsidRPr="001B3C7E">
              <w:rPr>
                <w:rFonts w:ascii="Georgia" w:hAnsi="Georgia"/>
                <w:sz w:val="20"/>
              </w:rPr>
              <w:t xml:space="preserve">Trotz des enormen Wirtschaftswachstums der letzten Jahre müssen noch immer rund </w:t>
            </w:r>
          </w:p>
          <w:p w:rsidR="0000110B" w:rsidRPr="001B3C7E" w:rsidRDefault="0000110B" w:rsidP="00A7481B">
            <w:pPr>
              <w:rPr>
                <w:rFonts w:ascii="Georgia" w:hAnsi="Georgia"/>
                <w:sz w:val="20"/>
              </w:rPr>
            </w:pPr>
            <w:r w:rsidRPr="001B3C7E">
              <w:rPr>
                <w:rFonts w:ascii="Georgia" w:hAnsi="Georgia"/>
                <w:sz w:val="20"/>
              </w:rPr>
              <w:t>70 Prozent der Inderinnen und Inder mit weniger als zwei Dollar am Tag auskommen, über 300 Millionen haben sogar weniger als einen Dollar am Tag zur Verfügung. Jedes dritte indische Kind gilt als chronisch unterernährt. Gleichzeitig ist Indien das Land mit den meisten Millionären und Milliardären weltweit.</w:t>
            </w:r>
          </w:p>
          <w:p w:rsidR="0000110B" w:rsidRPr="001B3C7E" w:rsidRDefault="0000110B" w:rsidP="0000110B">
            <w:pPr>
              <w:ind w:firstLine="227"/>
              <w:rPr>
                <w:rFonts w:ascii="Georgia" w:hAnsi="Georgia"/>
                <w:sz w:val="20"/>
              </w:rPr>
            </w:pPr>
            <w:r w:rsidRPr="001B3C7E">
              <w:rPr>
                <w:rFonts w:ascii="Georgia" w:hAnsi="Georgia"/>
                <w:sz w:val="20"/>
              </w:rPr>
              <w:t>Im Vielvölkerstaat Indien ist die große Mehrheit der Bevölkerung (circa 80 Prozent) hinduistisch. Knapp 15 Prozent sind muslimischen Glaubens, nur etwas mehr als zwei Prozent bekennen sich zum Christentum. Obwohl offiziell abgeschafft, wird die indische Gesellschaft immer noch von dem streng hierarchischen Kastenwesen geprägt. Angehörige niederer Kasten leiden oft unter Ausgrenzung und Diskriminierung.</w:t>
            </w:r>
          </w:p>
          <w:p w:rsidR="009A60C9" w:rsidRPr="001B3C7E" w:rsidRDefault="009A60C9" w:rsidP="0000110B">
            <w:pPr>
              <w:snapToGrid w:val="0"/>
              <w:rPr>
                <w:rFonts w:ascii="Georgia" w:hAnsi="Georgia" w:cs="Georgia"/>
                <w:color w:val="000000" w:themeColor="text1"/>
                <w:sz w:val="20"/>
              </w:rPr>
            </w:pPr>
          </w:p>
        </w:tc>
      </w:tr>
      <w:tr w:rsidR="00BF2397" w:rsidRPr="006125AA" w:rsidTr="00B625BD">
        <w:trPr>
          <w:trHeight w:val="89"/>
        </w:trPr>
        <w:tc>
          <w:tcPr>
            <w:tcW w:w="1182" w:type="dxa"/>
          </w:tcPr>
          <w:p w:rsidR="00BF2397" w:rsidRPr="006125AA" w:rsidRDefault="00BF2397" w:rsidP="0000110B">
            <w:pPr>
              <w:pStyle w:val="Textkrper2"/>
              <w:tabs>
                <w:tab w:val="right" w:pos="9072"/>
              </w:tabs>
              <w:rPr>
                <w:rFonts w:ascii="Georgia" w:hAnsi="Georgia" w:cs="Tahoma"/>
                <w:b/>
                <w:bCs/>
                <w:color w:val="000000"/>
              </w:rPr>
            </w:pPr>
            <w:r w:rsidRPr="006125AA">
              <w:rPr>
                <w:rFonts w:ascii="Georgia" w:hAnsi="Georgia" w:cs="Tahoma"/>
                <w:b/>
                <w:bCs/>
                <w:color w:val="000000"/>
              </w:rPr>
              <w:t>Folie 3</w:t>
            </w:r>
          </w:p>
        </w:tc>
        <w:tc>
          <w:tcPr>
            <w:tcW w:w="8271" w:type="dxa"/>
          </w:tcPr>
          <w:p w:rsidR="000C1499" w:rsidRPr="001B3C7E" w:rsidRDefault="00A7481B" w:rsidP="00AA3663">
            <w:pPr>
              <w:rPr>
                <w:rFonts w:ascii="Georgia" w:hAnsi="Georgia"/>
                <w:color w:val="000000" w:themeColor="text1"/>
                <w:sz w:val="20"/>
              </w:rPr>
            </w:pPr>
            <w:r w:rsidRPr="001B3C7E">
              <w:rPr>
                <w:rFonts w:ascii="Georgia" w:hAnsi="Georgia"/>
                <w:color w:val="000000" w:themeColor="text1"/>
                <w:sz w:val="20"/>
              </w:rPr>
              <w:t>Die Zuwanderung in die Städte Indiens hält nach wie vor an – speziell nach Neu-Delhi. Die meisten Menschen landen in den stetig wachsenden Slums der Metropole. Hier ist die Bevölkerungsdichte besonders hoch</w:t>
            </w:r>
            <w:r w:rsidR="000114E0" w:rsidRPr="001B3C7E">
              <w:rPr>
                <w:rFonts w:ascii="Georgia" w:hAnsi="Georgia"/>
                <w:color w:val="000000" w:themeColor="text1"/>
                <w:sz w:val="20"/>
              </w:rPr>
              <w:t xml:space="preserve"> und</w:t>
            </w:r>
            <w:r w:rsidRPr="001B3C7E">
              <w:rPr>
                <w:rFonts w:ascii="Georgia" w:hAnsi="Georgia"/>
                <w:color w:val="000000" w:themeColor="text1"/>
                <w:sz w:val="20"/>
              </w:rPr>
              <w:t xml:space="preserve"> die Infrastruktur unzureichend</w:t>
            </w:r>
            <w:r w:rsidR="000114E0" w:rsidRPr="001B3C7E">
              <w:rPr>
                <w:rFonts w:ascii="Georgia" w:hAnsi="Georgia"/>
                <w:color w:val="000000" w:themeColor="text1"/>
                <w:sz w:val="20"/>
              </w:rPr>
              <w:t xml:space="preserve">. Zudem sind </w:t>
            </w:r>
            <w:r w:rsidRPr="001B3C7E">
              <w:rPr>
                <w:rFonts w:ascii="Georgia" w:hAnsi="Georgia"/>
                <w:color w:val="000000" w:themeColor="text1"/>
                <w:sz w:val="20"/>
              </w:rPr>
              <w:t xml:space="preserve">die </w:t>
            </w:r>
            <w:r w:rsidR="000114E0" w:rsidRPr="001B3C7E">
              <w:rPr>
                <w:rFonts w:ascii="Georgia" w:hAnsi="Georgia"/>
                <w:color w:val="000000" w:themeColor="text1"/>
                <w:sz w:val="20"/>
              </w:rPr>
              <w:t>Häuser</w:t>
            </w:r>
            <w:r w:rsidRPr="001B3C7E">
              <w:rPr>
                <w:rFonts w:ascii="Georgia" w:hAnsi="Georgia"/>
                <w:color w:val="000000" w:themeColor="text1"/>
                <w:sz w:val="20"/>
              </w:rPr>
              <w:t xml:space="preserve"> ständig vom Abriss bedroht.</w:t>
            </w:r>
            <w:r w:rsidR="00AA3663" w:rsidRPr="001B3C7E">
              <w:rPr>
                <w:rFonts w:ascii="Georgia" w:hAnsi="Georgia"/>
                <w:color w:val="000000" w:themeColor="text1"/>
                <w:sz w:val="20"/>
              </w:rPr>
              <w:t xml:space="preserve"> </w:t>
            </w:r>
          </w:p>
          <w:p w:rsidR="00A7481B" w:rsidRPr="001B3C7E" w:rsidRDefault="00AA3663" w:rsidP="000C1499">
            <w:pPr>
              <w:ind w:firstLine="227"/>
              <w:rPr>
                <w:rFonts w:ascii="Georgia" w:hAnsi="Georgia"/>
                <w:color w:val="000000" w:themeColor="text1"/>
                <w:sz w:val="20"/>
              </w:rPr>
            </w:pPr>
            <w:r w:rsidRPr="001B3C7E">
              <w:rPr>
                <w:rFonts w:ascii="Georgia" w:hAnsi="Georgia"/>
                <w:color w:val="000000" w:themeColor="text1"/>
                <w:sz w:val="20"/>
              </w:rPr>
              <w:t xml:space="preserve">Die meisten Menschen </w:t>
            </w:r>
            <w:r w:rsidR="000C1499" w:rsidRPr="001B3C7E">
              <w:rPr>
                <w:rFonts w:ascii="Georgia" w:hAnsi="Georgia"/>
                <w:color w:val="000000" w:themeColor="text1"/>
                <w:sz w:val="20"/>
              </w:rPr>
              <w:t xml:space="preserve">hier </w:t>
            </w:r>
            <w:r w:rsidRPr="001B3C7E">
              <w:rPr>
                <w:rFonts w:ascii="Georgia" w:hAnsi="Georgia"/>
                <w:color w:val="000000" w:themeColor="text1"/>
                <w:sz w:val="20"/>
              </w:rPr>
              <w:t xml:space="preserve">arbeiten unter ausbeuterischen Bedingungen, oft müssen auch die Kinder mitarbeiten. Die wenigen Schulen vermitteln den Kindern zwar den Prüfungsstoff, aber </w:t>
            </w:r>
            <w:r w:rsidR="00357B66">
              <w:rPr>
                <w:rFonts w:ascii="Georgia" w:hAnsi="Georgia"/>
                <w:color w:val="000000" w:themeColor="text1"/>
                <w:sz w:val="20"/>
              </w:rPr>
              <w:t>keine Orientierung für ihr weiteres Leben. Die Jungen und Mädchen erhalten keine Gelegenheit, ihr Potenzial zu entfalten.</w:t>
            </w:r>
          </w:p>
          <w:p w:rsidR="00BF2397" w:rsidRPr="001B3C7E" w:rsidRDefault="00BF2397" w:rsidP="00AA3663">
            <w:pPr>
              <w:snapToGrid w:val="0"/>
              <w:rPr>
                <w:rFonts w:ascii="Georgia" w:hAnsi="Georgia"/>
                <w:color w:val="000000" w:themeColor="text1"/>
                <w:sz w:val="20"/>
              </w:rPr>
            </w:pPr>
          </w:p>
        </w:tc>
      </w:tr>
      <w:tr w:rsidR="00BF2397" w:rsidRPr="006125AA" w:rsidTr="00B625BD">
        <w:trPr>
          <w:trHeight w:val="481"/>
        </w:trPr>
        <w:tc>
          <w:tcPr>
            <w:tcW w:w="1182" w:type="dxa"/>
          </w:tcPr>
          <w:p w:rsidR="00BF2397" w:rsidRPr="006125AA" w:rsidRDefault="00BF2397" w:rsidP="006125AA">
            <w:pPr>
              <w:pStyle w:val="Textkrper2"/>
              <w:tabs>
                <w:tab w:val="right" w:pos="9072"/>
              </w:tabs>
              <w:rPr>
                <w:rFonts w:ascii="Georgia" w:hAnsi="Georgia" w:cs="Tahoma"/>
                <w:b/>
                <w:bCs/>
                <w:color w:val="000000"/>
              </w:rPr>
            </w:pPr>
            <w:r w:rsidRPr="006125AA">
              <w:rPr>
                <w:rFonts w:ascii="Georgia" w:hAnsi="Georgia" w:cs="Tahoma"/>
                <w:b/>
                <w:bCs/>
                <w:color w:val="000000"/>
              </w:rPr>
              <w:t>Folie 4</w:t>
            </w:r>
          </w:p>
        </w:tc>
        <w:tc>
          <w:tcPr>
            <w:tcW w:w="8271" w:type="dxa"/>
          </w:tcPr>
          <w:p w:rsidR="00AA3663" w:rsidRPr="001B3C7E" w:rsidRDefault="00AA3663" w:rsidP="00AA3663">
            <w:pPr>
              <w:autoSpaceDE w:val="0"/>
              <w:autoSpaceDN w:val="0"/>
              <w:adjustRightInd w:val="0"/>
              <w:rPr>
                <w:rFonts w:ascii="Georgia" w:hAnsi="Georgia" w:cs="GalaxieCopernicus-Book"/>
                <w:color w:val="000000" w:themeColor="text1"/>
                <w:sz w:val="20"/>
              </w:rPr>
            </w:pPr>
            <w:r w:rsidRPr="001B3C7E">
              <w:rPr>
                <w:rFonts w:ascii="Georgia" w:hAnsi="Georgia" w:cs="Arial"/>
                <w:color w:val="000000" w:themeColor="text1"/>
                <w:sz w:val="20"/>
              </w:rPr>
              <w:t>Die Hilfsorganisation Ankur nimmt sich dieser Kinder an. Die Mitarbeitenden wollen</w:t>
            </w:r>
            <w:r w:rsidRPr="001B3C7E">
              <w:rPr>
                <w:rFonts w:ascii="Georgia" w:hAnsi="Georgia" w:cs="GalaxieCopernicus-Book"/>
                <w:color w:val="000000" w:themeColor="text1"/>
                <w:sz w:val="20"/>
              </w:rPr>
              <w:t xml:space="preserve"> die </w:t>
            </w:r>
            <w:r w:rsidRPr="001B3C7E">
              <w:rPr>
                <w:rFonts w:ascii="Georgia" w:hAnsi="Georgia" w:cs="GalaxieCopernicus-Extrabold"/>
                <w:color w:val="000000" w:themeColor="text1"/>
                <w:sz w:val="20"/>
              </w:rPr>
              <w:t xml:space="preserve">Kreativität </w:t>
            </w:r>
            <w:r w:rsidRPr="001B3C7E">
              <w:rPr>
                <w:rFonts w:ascii="Georgia" w:hAnsi="Georgia" w:cs="GalaxieCopernicus-Book"/>
                <w:color w:val="000000" w:themeColor="text1"/>
                <w:sz w:val="20"/>
              </w:rPr>
              <w:t xml:space="preserve">von armen Kindern und Jugendlichen </w:t>
            </w:r>
            <w:r w:rsidRPr="001B3C7E">
              <w:rPr>
                <w:rFonts w:ascii="Georgia" w:hAnsi="Georgia" w:cs="GalaxieCopernicus-Extrabold"/>
                <w:color w:val="000000" w:themeColor="text1"/>
                <w:sz w:val="20"/>
              </w:rPr>
              <w:t xml:space="preserve">fördern, </w:t>
            </w:r>
            <w:r w:rsidRPr="001B3C7E">
              <w:rPr>
                <w:rFonts w:ascii="Georgia" w:hAnsi="Georgia" w:cs="GalaxieCopernicus-Book"/>
                <w:color w:val="000000" w:themeColor="text1"/>
                <w:sz w:val="20"/>
              </w:rPr>
              <w:t xml:space="preserve">ihr </w:t>
            </w:r>
            <w:r w:rsidRPr="001B3C7E">
              <w:rPr>
                <w:rFonts w:ascii="Georgia" w:hAnsi="Georgia" w:cs="GalaxieCopernicus-Extrabold"/>
                <w:color w:val="000000" w:themeColor="text1"/>
                <w:sz w:val="20"/>
              </w:rPr>
              <w:t xml:space="preserve">Selbstvertrauen stärken </w:t>
            </w:r>
            <w:r w:rsidRPr="001B3C7E">
              <w:rPr>
                <w:rFonts w:ascii="Georgia" w:hAnsi="Georgia" w:cs="GalaxieCopernicus-Book"/>
                <w:color w:val="000000" w:themeColor="text1"/>
                <w:sz w:val="20"/>
              </w:rPr>
              <w:t xml:space="preserve">und sie dazu bringen, ihre </w:t>
            </w:r>
            <w:r w:rsidRPr="001B3C7E">
              <w:rPr>
                <w:rFonts w:ascii="Georgia" w:hAnsi="Georgia" w:cs="GalaxieCopernicus-Extrabold"/>
                <w:color w:val="000000" w:themeColor="text1"/>
                <w:sz w:val="20"/>
              </w:rPr>
              <w:t xml:space="preserve">angestammte Position </w:t>
            </w:r>
            <w:r w:rsidRPr="001B3C7E">
              <w:rPr>
                <w:rFonts w:ascii="Georgia" w:hAnsi="Georgia" w:cs="GalaxieCopernicus-Book"/>
                <w:color w:val="000000" w:themeColor="text1"/>
                <w:sz w:val="20"/>
              </w:rPr>
              <w:t xml:space="preserve">in der Gesellschaft </w:t>
            </w:r>
            <w:r w:rsidRPr="001B3C7E">
              <w:rPr>
                <w:rFonts w:ascii="Georgia" w:hAnsi="Georgia" w:cs="GalaxieCopernicus-Extrabold"/>
                <w:color w:val="000000" w:themeColor="text1"/>
                <w:sz w:val="20"/>
              </w:rPr>
              <w:t xml:space="preserve">infrage zu stellen. </w:t>
            </w:r>
            <w:r w:rsidRPr="001B3C7E">
              <w:rPr>
                <w:rFonts w:ascii="Georgia" w:hAnsi="Georgia" w:cs="GalaxieCopernicus-Book"/>
                <w:color w:val="000000" w:themeColor="text1"/>
                <w:sz w:val="20"/>
              </w:rPr>
              <w:t xml:space="preserve">In </w:t>
            </w:r>
            <w:r w:rsidRPr="001B3C7E">
              <w:rPr>
                <w:rFonts w:ascii="Georgia" w:hAnsi="Georgia" w:cs="GalaxieCopernicus-Extrabold"/>
                <w:color w:val="000000" w:themeColor="text1"/>
                <w:sz w:val="20"/>
              </w:rPr>
              <w:t xml:space="preserve">kreativen Schreibkursen </w:t>
            </w:r>
            <w:r w:rsidRPr="001B3C7E">
              <w:rPr>
                <w:rFonts w:ascii="Georgia" w:hAnsi="Georgia" w:cs="GalaxieCopernicus-Book"/>
                <w:color w:val="000000" w:themeColor="text1"/>
                <w:sz w:val="20"/>
              </w:rPr>
              <w:t xml:space="preserve">lernen sie, ihren </w:t>
            </w:r>
            <w:r w:rsidRPr="001B3C7E">
              <w:rPr>
                <w:rFonts w:ascii="Georgia" w:hAnsi="Georgia" w:cs="GalaxieCopernicus-Extrabold"/>
                <w:color w:val="000000" w:themeColor="text1"/>
                <w:sz w:val="20"/>
              </w:rPr>
              <w:t xml:space="preserve">Erfahrungen, Gedanken und Träumen Ausdruck </w:t>
            </w:r>
            <w:r w:rsidRPr="001B3C7E">
              <w:rPr>
                <w:rFonts w:ascii="Georgia" w:hAnsi="Georgia" w:cs="GalaxieCopernicus-Book"/>
                <w:color w:val="000000" w:themeColor="text1"/>
                <w:sz w:val="20"/>
              </w:rPr>
              <w:t xml:space="preserve">zu </w:t>
            </w:r>
            <w:r w:rsidRPr="001B3C7E">
              <w:rPr>
                <w:rFonts w:ascii="Georgia" w:hAnsi="Georgia" w:cs="GalaxieCopernicus-Extrabold"/>
                <w:color w:val="000000" w:themeColor="text1"/>
                <w:sz w:val="20"/>
              </w:rPr>
              <w:t xml:space="preserve">verleihen </w:t>
            </w:r>
            <w:r w:rsidRPr="001B3C7E">
              <w:rPr>
                <w:rFonts w:ascii="Georgia" w:hAnsi="Georgia" w:cs="GalaxieCopernicus-Book"/>
                <w:color w:val="000000" w:themeColor="text1"/>
                <w:sz w:val="20"/>
              </w:rPr>
              <w:t xml:space="preserve">und sich </w:t>
            </w:r>
            <w:r w:rsidRPr="001B3C7E">
              <w:rPr>
                <w:rFonts w:ascii="Georgia" w:hAnsi="Georgia" w:cs="GalaxieCopernicus-Extrabold"/>
                <w:color w:val="000000" w:themeColor="text1"/>
                <w:sz w:val="20"/>
              </w:rPr>
              <w:t xml:space="preserve">kritisch </w:t>
            </w:r>
            <w:r w:rsidRPr="001B3C7E">
              <w:rPr>
                <w:rFonts w:ascii="Georgia" w:hAnsi="Georgia" w:cs="GalaxieCopernicus-Book"/>
                <w:color w:val="000000" w:themeColor="text1"/>
                <w:sz w:val="20"/>
              </w:rPr>
              <w:t xml:space="preserve">mit </w:t>
            </w:r>
            <w:r w:rsidRPr="001B3C7E">
              <w:rPr>
                <w:rFonts w:ascii="Georgia" w:hAnsi="Georgia" w:cs="GalaxieCopernicus-Extrabold"/>
                <w:color w:val="000000" w:themeColor="text1"/>
                <w:sz w:val="20"/>
              </w:rPr>
              <w:t xml:space="preserve">traditionellen Geschlechterrollen auseinanderzusetzen. Das Ergebnis: </w:t>
            </w:r>
            <w:r w:rsidRPr="001B3C7E">
              <w:rPr>
                <w:rFonts w:ascii="Georgia" w:hAnsi="Georgia" w:cs="Arial"/>
                <w:color w:val="000000" w:themeColor="text1"/>
                <w:sz w:val="20"/>
              </w:rPr>
              <w:t>Aus verschüchterten Kindern werden kleine Autorinnen und Autoren mit großem Selbstvertrauen.</w:t>
            </w:r>
            <w:r w:rsidRPr="001B3C7E">
              <w:rPr>
                <w:rFonts w:ascii="Georgia" w:hAnsi="Georgia" w:cs="Arial"/>
                <w:b/>
                <w:color w:val="000000" w:themeColor="text1"/>
                <w:sz w:val="20"/>
              </w:rPr>
              <w:t xml:space="preserve"> </w:t>
            </w:r>
          </w:p>
          <w:p w:rsidR="00BF2397" w:rsidRPr="001B3C7E" w:rsidRDefault="00BF2397" w:rsidP="00AA3663">
            <w:pPr>
              <w:rPr>
                <w:rFonts w:ascii="Georgia" w:hAnsi="Georgia" w:cs="Arial"/>
                <w:color w:val="000000" w:themeColor="text1"/>
                <w:sz w:val="20"/>
              </w:rPr>
            </w:pPr>
          </w:p>
        </w:tc>
      </w:tr>
      <w:tr w:rsidR="00BF2397" w:rsidRPr="006125AA" w:rsidTr="00B625BD">
        <w:trPr>
          <w:trHeight w:val="235"/>
        </w:trPr>
        <w:tc>
          <w:tcPr>
            <w:tcW w:w="1182" w:type="dxa"/>
          </w:tcPr>
          <w:p w:rsidR="00BF2397" w:rsidRPr="006125AA" w:rsidRDefault="00BF2397" w:rsidP="006125AA">
            <w:pPr>
              <w:pStyle w:val="Textkrper2"/>
              <w:tabs>
                <w:tab w:val="right" w:pos="9072"/>
              </w:tabs>
              <w:rPr>
                <w:rFonts w:ascii="Georgia" w:hAnsi="Georgia" w:cs="Tahoma"/>
                <w:b/>
                <w:bCs/>
                <w:color w:val="000000" w:themeColor="text1"/>
              </w:rPr>
            </w:pPr>
            <w:r w:rsidRPr="006125AA">
              <w:rPr>
                <w:rFonts w:ascii="Georgia" w:hAnsi="Georgia" w:cs="Tahoma"/>
                <w:b/>
                <w:bCs/>
                <w:color w:val="000000" w:themeColor="text1"/>
              </w:rPr>
              <w:t>Folie 5</w:t>
            </w:r>
          </w:p>
        </w:tc>
        <w:tc>
          <w:tcPr>
            <w:tcW w:w="8271" w:type="dxa"/>
          </w:tcPr>
          <w:p w:rsidR="00D01433" w:rsidRPr="001B3C7E" w:rsidRDefault="00174619" w:rsidP="006125AA">
            <w:pPr>
              <w:pStyle w:val="Textkrper-Zeileneinzug"/>
              <w:spacing w:after="0"/>
              <w:ind w:left="0"/>
              <w:rPr>
                <w:rFonts w:ascii="Georgia" w:hAnsi="Georgia"/>
                <w:color w:val="000000" w:themeColor="text1"/>
                <w:sz w:val="20"/>
              </w:rPr>
            </w:pPr>
            <w:r w:rsidRPr="001B3C7E">
              <w:rPr>
                <w:rFonts w:ascii="Georgia" w:hAnsi="Georgia" w:cs="Arial"/>
                <w:sz w:val="20"/>
              </w:rPr>
              <w:t xml:space="preserve">Mitten in </w:t>
            </w:r>
            <w:proofErr w:type="spellStart"/>
            <w:r w:rsidRPr="001B3C7E">
              <w:rPr>
                <w:rFonts w:ascii="Georgia" w:hAnsi="Georgia" w:cs="Arial"/>
                <w:sz w:val="20"/>
              </w:rPr>
              <w:t>Dakshinpuri</w:t>
            </w:r>
            <w:proofErr w:type="spellEnd"/>
            <w:r w:rsidRPr="001B3C7E">
              <w:rPr>
                <w:rFonts w:ascii="Georgia" w:hAnsi="Georgia" w:cs="Arial"/>
                <w:sz w:val="20"/>
              </w:rPr>
              <w:t>, einem Umsiedl</w:t>
            </w:r>
            <w:r w:rsidR="009B48D1">
              <w:rPr>
                <w:rFonts w:ascii="Georgia" w:hAnsi="Georgia" w:cs="Arial"/>
                <w:sz w:val="20"/>
              </w:rPr>
              <w:t xml:space="preserve">ungsgebiet für </w:t>
            </w:r>
            <w:proofErr w:type="spellStart"/>
            <w:r w:rsidR="009B48D1">
              <w:rPr>
                <w:rFonts w:ascii="Georgia" w:hAnsi="Georgia" w:cs="Arial"/>
                <w:sz w:val="20"/>
              </w:rPr>
              <w:t>Slum</w:t>
            </w:r>
            <w:r w:rsidR="009B48D1">
              <w:rPr>
                <w:rFonts w:ascii="Georgia" w:hAnsi="Georgia" w:cs="Arial"/>
                <w:sz w:val="20"/>
              </w:rPr>
              <w:softHyphen/>
            </w:r>
            <w:r w:rsidR="009B48D1">
              <w:rPr>
                <w:rFonts w:ascii="Georgia" w:hAnsi="Georgia" w:cs="Arial"/>
                <w:sz w:val="20"/>
              </w:rPr>
              <w:softHyphen/>
              <w:t>bewohner</w:t>
            </w:r>
            <w:proofErr w:type="spellEnd"/>
            <w:r w:rsidR="009B48D1">
              <w:rPr>
                <w:rFonts w:ascii="Georgia" w:hAnsi="Georgia" w:cs="Arial"/>
                <w:sz w:val="20"/>
              </w:rPr>
              <w:t xml:space="preserve"> i</w:t>
            </w:r>
            <w:r w:rsidRPr="001B3C7E">
              <w:rPr>
                <w:rFonts w:ascii="Georgia" w:hAnsi="Georgia" w:cs="Arial"/>
                <w:sz w:val="20"/>
              </w:rPr>
              <w:t>n Neu-Delhi, haben Mitarbeitende von Ankur eine kleine, aber eindrucks</w:t>
            </w:r>
            <w:r w:rsidRPr="001B3C7E">
              <w:rPr>
                <w:rFonts w:ascii="Georgia" w:hAnsi="Georgia" w:cs="Arial"/>
                <w:sz w:val="20"/>
              </w:rPr>
              <w:softHyphen/>
              <w:t xml:space="preserve">volle Präsentation auf die Beine gestellt. An einer Betonwand gegenüber vom Lernzentrum der Organisation hängen </w:t>
            </w:r>
            <w:r w:rsidR="009B48D1">
              <w:rPr>
                <w:rFonts w:ascii="Georgia" w:hAnsi="Georgia" w:cs="Arial"/>
                <w:sz w:val="20"/>
              </w:rPr>
              <w:t xml:space="preserve">die </w:t>
            </w:r>
            <w:r w:rsidRPr="001B3C7E">
              <w:rPr>
                <w:rFonts w:ascii="Georgia" w:hAnsi="Georgia" w:cs="Arial"/>
                <w:sz w:val="20"/>
              </w:rPr>
              <w:t>Lieblingsobjekte von gut einem Dutzend Jungen und Mädchen – den Teilnehmenden einer kreativen Schreibwerkstatt. Und weil das Projekt die Kinder zum Schreiben animiert, werden die Bälle, Teddybären und Plastikpuppen von zahlreichen kleinen Geschichten flankiert.</w:t>
            </w:r>
          </w:p>
          <w:p w:rsidR="00BF2397" w:rsidRPr="001B3C7E" w:rsidRDefault="00BF2397" w:rsidP="006125AA">
            <w:pPr>
              <w:pStyle w:val="Textkrper-Zeileneinzug"/>
              <w:spacing w:after="0"/>
              <w:ind w:left="0"/>
              <w:rPr>
                <w:rFonts w:ascii="Georgia" w:hAnsi="Georgia"/>
                <w:color w:val="000000" w:themeColor="text1"/>
                <w:sz w:val="20"/>
              </w:rPr>
            </w:pPr>
          </w:p>
        </w:tc>
      </w:tr>
      <w:tr w:rsidR="00BF2397" w:rsidRPr="006125AA" w:rsidTr="00B625BD">
        <w:trPr>
          <w:trHeight w:val="222"/>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rPr>
              <w:br w:type="page"/>
            </w:r>
            <w:r w:rsidRPr="006125AA">
              <w:rPr>
                <w:rFonts w:ascii="Georgia" w:hAnsi="Georgia" w:cs="Tahoma"/>
                <w:b/>
                <w:bCs/>
              </w:rPr>
              <w:t>Folie 6</w:t>
            </w:r>
          </w:p>
        </w:tc>
        <w:tc>
          <w:tcPr>
            <w:tcW w:w="8271" w:type="dxa"/>
          </w:tcPr>
          <w:p w:rsidR="001A4361" w:rsidRPr="001B3C7E" w:rsidRDefault="00EF0011" w:rsidP="006125AA">
            <w:pPr>
              <w:rPr>
                <w:rFonts w:ascii="Georgia" w:hAnsi="Georgia" w:cs="Georgia"/>
                <w:sz w:val="20"/>
              </w:rPr>
            </w:pPr>
            <w:r w:rsidRPr="001B3C7E">
              <w:rPr>
                <w:rFonts w:ascii="Georgia" w:hAnsi="Georgia" w:cs="Arial"/>
                <w:sz w:val="20"/>
              </w:rPr>
              <w:t xml:space="preserve">Stolz stehen die Kinder im Alter zwischen sechs und zehn Jahren auf der Straße und lesen laut vor. </w:t>
            </w:r>
            <w:proofErr w:type="spellStart"/>
            <w:r w:rsidRPr="001B3C7E">
              <w:rPr>
                <w:rFonts w:ascii="Georgia" w:hAnsi="Georgia" w:cs="Arial"/>
                <w:sz w:val="20"/>
              </w:rPr>
              <w:t>Nachbarinnnen</w:t>
            </w:r>
            <w:proofErr w:type="spellEnd"/>
            <w:r w:rsidRPr="001B3C7E">
              <w:rPr>
                <w:rFonts w:ascii="Georgia" w:hAnsi="Georgia" w:cs="Arial"/>
                <w:sz w:val="20"/>
              </w:rPr>
              <w:t xml:space="preserve"> und Nachbarn lehnen sich aus den Fenstern und hören interessier</w:t>
            </w:r>
            <w:r w:rsidR="009B48D1">
              <w:rPr>
                <w:rFonts w:ascii="Georgia" w:hAnsi="Georgia" w:cs="Arial"/>
                <w:sz w:val="20"/>
              </w:rPr>
              <w:t>t zu. Der zehnjährig</w:t>
            </w:r>
            <w:r w:rsidR="00D21EF6">
              <w:rPr>
                <w:rFonts w:ascii="Georgia" w:hAnsi="Georgia" w:cs="Arial"/>
                <w:sz w:val="20"/>
              </w:rPr>
              <w:t xml:space="preserve">e </w:t>
            </w:r>
            <w:proofErr w:type="spellStart"/>
            <w:r w:rsidR="00D21EF6">
              <w:rPr>
                <w:rFonts w:ascii="Georgia" w:hAnsi="Georgia" w:cs="Arial"/>
                <w:sz w:val="20"/>
              </w:rPr>
              <w:t>Nishu</w:t>
            </w:r>
            <w:proofErr w:type="spellEnd"/>
            <w:r w:rsidR="00D21EF6">
              <w:rPr>
                <w:rFonts w:ascii="Georgia" w:hAnsi="Georgia" w:cs="Arial"/>
                <w:sz w:val="20"/>
              </w:rPr>
              <w:t xml:space="preserve"> erzählt</w:t>
            </w:r>
            <w:r w:rsidRPr="001B3C7E">
              <w:rPr>
                <w:rFonts w:ascii="Georgia" w:hAnsi="Georgia" w:cs="Arial"/>
                <w:sz w:val="20"/>
              </w:rPr>
              <w:t xml:space="preserve"> seine Geschichte zu e</w:t>
            </w:r>
            <w:r w:rsidR="00D21EF6">
              <w:rPr>
                <w:rFonts w:ascii="Georgia" w:hAnsi="Georgia" w:cs="Arial"/>
                <w:sz w:val="20"/>
              </w:rPr>
              <w:t>inem schwarz-weißen Halstuch:</w:t>
            </w:r>
            <w:r w:rsidRPr="001B3C7E">
              <w:rPr>
                <w:rFonts w:ascii="Georgia" w:hAnsi="Georgia" w:cs="Arial"/>
                <w:sz w:val="20"/>
              </w:rPr>
              <w:t xml:space="preserve"> „Ich habe einen Film gesehen, in dem der Held so ein Tuch hatte. Ich fand das toll. Mein Vater hat mir dieses Tuch wenig später vom Markt mitgebracht. Das war das Letzte, was ich von ihm bekommen habe. Er ist vor Kurzem gestorben.“</w:t>
            </w:r>
          </w:p>
          <w:p w:rsidR="00BF2397" w:rsidRPr="001B3C7E" w:rsidRDefault="00BF2397" w:rsidP="006125AA">
            <w:pPr>
              <w:ind w:firstLine="227"/>
              <w:rPr>
                <w:rFonts w:ascii="Georgia" w:hAnsi="Georgia"/>
                <w:color w:val="000000" w:themeColor="text1"/>
                <w:sz w:val="20"/>
              </w:rPr>
            </w:pPr>
          </w:p>
        </w:tc>
      </w:tr>
    </w:tbl>
    <w:p w:rsidR="0092122D" w:rsidRDefault="0092122D">
      <w:r>
        <w:br w:type="page"/>
      </w:r>
    </w:p>
    <w:tbl>
      <w:tblPr>
        <w:tblW w:w="0" w:type="auto"/>
        <w:tblCellMar>
          <w:left w:w="70" w:type="dxa"/>
          <w:right w:w="70" w:type="dxa"/>
        </w:tblCellMar>
        <w:tblLook w:val="0000" w:firstRow="0" w:lastRow="0" w:firstColumn="0" w:lastColumn="0" w:noHBand="0" w:noVBand="0"/>
      </w:tblPr>
      <w:tblGrid>
        <w:gridCol w:w="1182"/>
        <w:gridCol w:w="8271"/>
      </w:tblGrid>
      <w:tr w:rsidR="00BF2397" w:rsidRPr="006125AA" w:rsidTr="00A1395E">
        <w:trPr>
          <w:trHeight w:val="125"/>
        </w:trPr>
        <w:tc>
          <w:tcPr>
            <w:tcW w:w="1182" w:type="dxa"/>
          </w:tcPr>
          <w:p w:rsidR="00BF2397" w:rsidRPr="006125AA" w:rsidRDefault="00BF2397" w:rsidP="006125AA">
            <w:pPr>
              <w:pStyle w:val="Textkrper2"/>
              <w:tabs>
                <w:tab w:val="right" w:pos="9072"/>
              </w:tabs>
              <w:rPr>
                <w:rFonts w:ascii="Georgia" w:hAnsi="Georgia"/>
              </w:rPr>
            </w:pPr>
            <w:r w:rsidRPr="006125AA">
              <w:rPr>
                <w:rFonts w:ascii="Georgia" w:hAnsi="Georgia"/>
              </w:rPr>
              <w:lastRenderedPageBreak/>
              <w:br w:type="page"/>
            </w:r>
            <w:r w:rsidRPr="006125AA">
              <w:rPr>
                <w:rFonts w:ascii="Georgia" w:hAnsi="Georgia"/>
              </w:rPr>
              <w:br w:type="page"/>
            </w:r>
            <w:r w:rsidRPr="006125AA">
              <w:rPr>
                <w:rFonts w:ascii="Georgia" w:hAnsi="Georgia" w:cs="Tahoma"/>
                <w:b/>
                <w:bCs/>
              </w:rPr>
              <w:t>Folie 7</w:t>
            </w:r>
          </w:p>
        </w:tc>
        <w:tc>
          <w:tcPr>
            <w:tcW w:w="8271" w:type="dxa"/>
          </w:tcPr>
          <w:p w:rsidR="001B3C7E" w:rsidRPr="001B3C7E" w:rsidRDefault="001B3C7E" w:rsidP="006125AA">
            <w:pPr>
              <w:rPr>
                <w:rFonts w:ascii="Georgia" w:hAnsi="Georgia" w:cs="Arial"/>
                <w:sz w:val="20"/>
              </w:rPr>
            </w:pPr>
            <w:r w:rsidRPr="001B3C7E">
              <w:rPr>
                <w:rFonts w:ascii="Georgia" w:hAnsi="Georgia" w:cs="Arial"/>
                <w:sz w:val="20"/>
              </w:rPr>
              <w:t xml:space="preserve">Jedes Kind hier hat Geschichten zu erzählen, viele davon sind traurig. Viele der Kinder mussten ähnliche Verluste wie </w:t>
            </w:r>
            <w:proofErr w:type="spellStart"/>
            <w:r w:rsidRPr="001B3C7E">
              <w:rPr>
                <w:rFonts w:ascii="Georgia" w:hAnsi="Georgia" w:cs="Arial"/>
                <w:sz w:val="20"/>
              </w:rPr>
              <w:t>Nishu</w:t>
            </w:r>
            <w:proofErr w:type="spellEnd"/>
            <w:r w:rsidRPr="001B3C7E">
              <w:rPr>
                <w:rFonts w:ascii="Georgia" w:hAnsi="Georgia" w:cs="Arial"/>
                <w:sz w:val="20"/>
              </w:rPr>
              <w:t xml:space="preserve"> verkraften: Tod</w:t>
            </w:r>
            <w:r w:rsidR="00357B66">
              <w:rPr>
                <w:rFonts w:ascii="Georgia" w:hAnsi="Georgia" w:cs="Arial"/>
                <w:sz w:val="20"/>
              </w:rPr>
              <w:t>esfälle</w:t>
            </w:r>
            <w:r w:rsidRPr="001B3C7E">
              <w:rPr>
                <w:rFonts w:ascii="Georgia" w:hAnsi="Georgia" w:cs="Arial"/>
                <w:sz w:val="20"/>
              </w:rPr>
              <w:t xml:space="preserve"> durch Krankheiten oder Arbeits- und Verkehrsunfälle kommen in Indien häufig vor. Fast alle Kinder stammen zudem aus armen Familien, in denen die Eltern ihren Sprösslingen wenig Zeit und Aufmerksamkeit widmen können. Bei Ankur können die Kinder ihren Problemen für eine Weile entkommen.</w:t>
            </w:r>
          </w:p>
          <w:p w:rsidR="00BF2397" w:rsidRPr="001B3C7E" w:rsidRDefault="00BF2397" w:rsidP="00E14A10">
            <w:pPr>
              <w:rPr>
                <w:rFonts w:ascii="Georgia" w:hAnsi="Georgia"/>
                <w:color w:val="000000" w:themeColor="text1"/>
                <w:sz w:val="20"/>
              </w:rPr>
            </w:pPr>
          </w:p>
        </w:tc>
      </w:tr>
      <w:tr w:rsidR="00E47790" w:rsidRPr="006125AA" w:rsidTr="009703AF">
        <w:trPr>
          <w:trHeight w:val="359"/>
        </w:trPr>
        <w:tc>
          <w:tcPr>
            <w:tcW w:w="1182" w:type="dxa"/>
          </w:tcPr>
          <w:p w:rsidR="00E47790" w:rsidRPr="006125AA" w:rsidRDefault="00E47790" w:rsidP="006125AA">
            <w:pPr>
              <w:pStyle w:val="Textkrper2"/>
              <w:tabs>
                <w:tab w:val="right" w:pos="9072"/>
              </w:tabs>
              <w:rPr>
                <w:rFonts w:ascii="Georgia" w:hAnsi="Georgia" w:cs="Tahoma"/>
                <w:b/>
                <w:bCs/>
              </w:rPr>
            </w:pPr>
            <w:r w:rsidRPr="006125AA">
              <w:rPr>
                <w:rFonts w:ascii="Georgia" w:hAnsi="Georgia"/>
              </w:rPr>
              <w:br w:type="page"/>
            </w:r>
            <w:r w:rsidRPr="006125AA">
              <w:rPr>
                <w:rFonts w:ascii="Georgia" w:hAnsi="Georgia"/>
              </w:rPr>
              <w:br w:type="page"/>
            </w:r>
            <w:r w:rsidRPr="006125AA">
              <w:rPr>
                <w:rFonts w:ascii="Georgia" w:hAnsi="Georgia"/>
              </w:rPr>
              <w:br w:type="page"/>
            </w:r>
            <w:r w:rsidRPr="006125AA">
              <w:rPr>
                <w:rFonts w:ascii="Georgia" w:hAnsi="Georgia"/>
                <w:b/>
              </w:rPr>
              <w:t>F</w:t>
            </w:r>
            <w:r w:rsidRPr="006125AA">
              <w:rPr>
                <w:rFonts w:ascii="Georgia" w:hAnsi="Georgia" w:cs="Tahoma"/>
                <w:b/>
                <w:bCs/>
              </w:rPr>
              <w:t>olie 8</w:t>
            </w:r>
          </w:p>
        </w:tc>
        <w:tc>
          <w:tcPr>
            <w:tcW w:w="8271" w:type="dxa"/>
          </w:tcPr>
          <w:p w:rsidR="00E47790" w:rsidRPr="001B3C7E" w:rsidRDefault="001B3C7E" w:rsidP="0065515F">
            <w:pPr>
              <w:rPr>
                <w:rFonts w:ascii="Georgia" w:hAnsi="Georgia" w:cs="Georgia"/>
                <w:sz w:val="20"/>
              </w:rPr>
            </w:pPr>
            <w:r w:rsidRPr="001B3C7E">
              <w:rPr>
                <w:rFonts w:ascii="Georgia" w:hAnsi="Georgia" w:cs="Arial"/>
                <w:sz w:val="20"/>
              </w:rPr>
              <w:t xml:space="preserve">„Ich komme gerne zu Ankur, weil wir uns hier gegenseitig zuhören. Wir können erzählen und Geschichten schreiben. Außerdem sind wir alle Freunde. Wir helfen uns“, sagt der zehnjährige </w:t>
            </w:r>
            <w:proofErr w:type="spellStart"/>
            <w:r w:rsidRPr="001B3C7E">
              <w:rPr>
                <w:rFonts w:ascii="Georgia" w:hAnsi="Georgia" w:cs="Arial"/>
                <w:sz w:val="20"/>
              </w:rPr>
              <w:t>Saurab</w:t>
            </w:r>
            <w:proofErr w:type="spellEnd"/>
            <w:r w:rsidRPr="001B3C7E">
              <w:rPr>
                <w:rFonts w:ascii="Georgia" w:hAnsi="Georgia" w:cs="Arial"/>
                <w:sz w:val="20"/>
              </w:rPr>
              <w:t>. Stolz kramt er einen Zeitungsartikel hervor und zeigt auf sein Bild – die Kolumne stammt von ihm. Artikel aus der Schreibwerkstatt von Ankur werden in Zeitungen und Literaturmagazinen veröffentlicht. Auch nehmen die kleinen Schriftstellerinnen und Schriftsteller immer wieder an Lesungen teil.</w:t>
            </w:r>
          </w:p>
          <w:p w:rsidR="00120CBA" w:rsidRPr="001B3C7E" w:rsidRDefault="00120CBA" w:rsidP="0065515F">
            <w:pPr>
              <w:rPr>
                <w:rFonts w:ascii="Georgia" w:hAnsi="Georgia" w:cs="Georgia"/>
                <w:sz w:val="20"/>
              </w:rPr>
            </w:pPr>
          </w:p>
        </w:tc>
      </w:tr>
      <w:tr w:rsidR="00BF2397" w:rsidRPr="006125AA" w:rsidTr="000E00A6">
        <w:trPr>
          <w:trHeight w:val="157"/>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9</w:t>
            </w:r>
          </w:p>
        </w:tc>
        <w:tc>
          <w:tcPr>
            <w:tcW w:w="8271" w:type="dxa"/>
          </w:tcPr>
          <w:p w:rsidR="001B3C7E" w:rsidRPr="001B3C7E" w:rsidRDefault="001B3C7E" w:rsidP="001B3C7E">
            <w:pPr>
              <w:rPr>
                <w:rFonts w:ascii="Georgia" w:hAnsi="Georgia" w:cs="Arial"/>
                <w:sz w:val="20"/>
              </w:rPr>
            </w:pPr>
            <w:r w:rsidRPr="001B3C7E">
              <w:rPr>
                <w:rFonts w:ascii="Georgia" w:hAnsi="Georgia" w:cs="Arial"/>
                <w:sz w:val="20"/>
              </w:rPr>
              <w:t xml:space="preserve">„Die Kinder kommen, weil sie hier frei sind“, berichtet die 35 Jahre alte Leiterin der Gruppe, </w:t>
            </w:r>
            <w:proofErr w:type="spellStart"/>
            <w:r w:rsidRPr="001B3C7E">
              <w:rPr>
                <w:rFonts w:ascii="Georgia" w:hAnsi="Georgia"/>
                <w:sz w:val="20"/>
              </w:rPr>
              <w:t>Kulvinder</w:t>
            </w:r>
            <w:proofErr w:type="spellEnd"/>
            <w:r w:rsidRPr="001B3C7E">
              <w:rPr>
                <w:rFonts w:ascii="Georgia" w:hAnsi="Georgia"/>
                <w:sz w:val="20"/>
              </w:rPr>
              <w:t xml:space="preserve"> Kaur, </w:t>
            </w:r>
            <w:r w:rsidRPr="001B3C7E">
              <w:rPr>
                <w:rFonts w:ascii="Georgia" w:hAnsi="Georgia" w:cs="Arial"/>
                <w:sz w:val="20"/>
              </w:rPr>
              <w:t xml:space="preserve">die als Kind selbst zu Ankur gegangen ist. „In der Schule müssen sie einfach nur auswendig lernen, hier haben sie die Möglichkeit, sich auszudrücken. Sie haben so viele Geschichten und wollen die auch erzählen, aber in der Schule hört man ihnen nicht zu.“ </w:t>
            </w:r>
          </w:p>
          <w:p w:rsidR="00BF2397" w:rsidRPr="001B3C7E" w:rsidRDefault="00BF2397" w:rsidP="006125AA">
            <w:pPr>
              <w:rPr>
                <w:rFonts w:ascii="Georgia" w:hAnsi="Georgia" w:cs="Georgia"/>
                <w:sz w:val="20"/>
              </w:rPr>
            </w:pPr>
          </w:p>
        </w:tc>
      </w:tr>
      <w:tr w:rsidR="00BF2397" w:rsidRPr="006125AA" w:rsidTr="000E00A6">
        <w:trPr>
          <w:trHeight w:val="157"/>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10</w:t>
            </w:r>
          </w:p>
        </w:tc>
        <w:tc>
          <w:tcPr>
            <w:tcW w:w="8271" w:type="dxa"/>
          </w:tcPr>
          <w:p w:rsidR="00397A5B" w:rsidRDefault="00AB5E1A" w:rsidP="00AB5E1A">
            <w:pPr>
              <w:snapToGrid w:val="0"/>
              <w:rPr>
                <w:rFonts w:ascii="Georgia" w:hAnsi="Georgia"/>
                <w:sz w:val="20"/>
              </w:rPr>
            </w:pPr>
            <w:r w:rsidRPr="001B3C7E">
              <w:rPr>
                <w:rFonts w:ascii="Georgia" w:hAnsi="Georgia" w:cs="Arial"/>
                <w:sz w:val="20"/>
              </w:rPr>
              <w:t xml:space="preserve">Viele Kinder, die ins Zentrum kämen, seien am Anfang verschüchtert. Aber nach einiger Zeit öffneten sie sie sich. „Sie fangen dann plötzlich an zu erzählen. Sie gewinnen hier Selbstvertrauen, das wirkt sich auch positiv auf ihre schulischen Leistungen aus“, sagt </w:t>
            </w:r>
            <w:proofErr w:type="spellStart"/>
            <w:r w:rsidRPr="001B3C7E">
              <w:rPr>
                <w:rFonts w:ascii="Georgia" w:hAnsi="Georgia"/>
                <w:sz w:val="20"/>
              </w:rPr>
              <w:t>Kulvinder</w:t>
            </w:r>
            <w:proofErr w:type="spellEnd"/>
            <w:r w:rsidRPr="001B3C7E">
              <w:rPr>
                <w:rFonts w:ascii="Georgia" w:hAnsi="Georgia"/>
                <w:sz w:val="20"/>
              </w:rPr>
              <w:t>.</w:t>
            </w:r>
          </w:p>
          <w:p w:rsidR="00AB5E1A" w:rsidRPr="001B3C7E" w:rsidRDefault="00AB5E1A" w:rsidP="00AB5E1A">
            <w:pPr>
              <w:snapToGrid w:val="0"/>
              <w:rPr>
                <w:rFonts w:ascii="Georgia" w:hAnsi="Georgia" w:cs="Georgia"/>
                <w:sz w:val="20"/>
              </w:rPr>
            </w:pPr>
          </w:p>
        </w:tc>
      </w:tr>
      <w:tr w:rsidR="00BF2397" w:rsidRPr="006125AA" w:rsidTr="000E00A6">
        <w:trPr>
          <w:trHeight w:val="136"/>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11</w:t>
            </w:r>
          </w:p>
        </w:tc>
        <w:tc>
          <w:tcPr>
            <w:tcW w:w="8271" w:type="dxa"/>
          </w:tcPr>
          <w:p w:rsidR="00AB5E1A" w:rsidRPr="001B3C7E" w:rsidRDefault="00BD6A85" w:rsidP="00AB5E1A">
            <w:pPr>
              <w:snapToGrid w:val="0"/>
              <w:rPr>
                <w:rFonts w:ascii="Georgia" w:hAnsi="Georgia" w:cs="Georgia"/>
                <w:sz w:val="20"/>
              </w:rPr>
            </w:pPr>
            <w:r>
              <w:rPr>
                <w:rFonts w:ascii="Georgia" w:hAnsi="Georgia" w:cs="Arial"/>
                <w:sz w:val="20"/>
              </w:rPr>
              <w:t>I</w:t>
            </w:r>
            <w:r>
              <w:rPr>
                <w:rFonts w:ascii="Georgia" w:hAnsi="Georgia" w:cs="Arial"/>
                <w:sz w:val="20"/>
              </w:rPr>
              <w:t xml:space="preserve">m Lernzentrum von Ankur </w:t>
            </w:r>
            <w:r>
              <w:rPr>
                <w:rFonts w:ascii="Georgia" w:hAnsi="Georgia" w:cs="Arial"/>
                <w:sz w:val="20"/>
              </w:rPr>
              <w:t xml:space="preserve">haben </w:t>
            </w:r>
            <w:r w:rsidR="001C25F9">
              <w:rPr>
                <w:rFonts w:ascii="Georgia" w:hAnsi="Georgia" w:cs="Arial"/>
                <w:sz w:val="20"/>
              </w:rPr>
              <w:t xml:space="preserve">die Kinder ihre Wünsche und Sehsüchte </w:t>
            </w:r>
            <w:r w:rsidR="00AB5E1A">
              <w:rPr>
                <w:rFonts w:ascii="Georgia" w:hAnsi="Georgia" w:cs="Arial"/>
                <w:sz w:val="20"/>
              </w:rPr>
              <w:t>auf bunte Zettel</w:t>
            </w:r>
            <w:r>
              <w:rPr>
                <w:rFonts w:ascii="Georgia" w:hAnsi="Georgia" w:cs="Arial"/>
                <w:sz w:val="20"/>
              </w:rPr>
              <w:t xml:space="preserve"> geschrieben</w:t>
            </w:r>
            <w:r w:rsidR="00AB5E1A">
              <w:rPr>
                <w:rFonts w:ascii="Georgia" w:hAnsi="Georgia" w:cs="Arial"/>
                <w:sz w:val="20"/>
              </w:rPr>
              <w:t xml:space="preserve">. </w:t>
            </w:r>
            <w:r w:rsidR="00AB5E1A" w:rsidRPr="001B3C7E">
              <w:rPr>
                <w:rFonts w:ascii="Georgia" w:hAnsi="Georgia" w:cs="Arial"/>
                <w:sz w:val="20"/>
              </w:rPr>
              <w:t>„Ich möchte einen Tag lang nicht arbeiten müssen“, steht auf einem Zettel. „Ich möchte,</w:t>
            </w:r>
            <w:r w:rsidR="001C25F9">
              <w:rPr>
                <w:rFonts w:ascii="Georgia" w:hAnsi="Georgia" w:cs="Arial"/>
                <w:sz w:val="20"/>
              </w:rPr>
              <w:t xml:space="preserve"> </w:t>
            </w:r>
            <w:r w:rsidR="00AB5E1A" w:rsidRPr="001B3C7E">
              <w:rPr>
                <w:rFonts w:ascii="Georgia" w:hAnsi="Georgia" w:cs="Arial"/>
                <w:sz w:val="20"/>
              </w:rPr>
              <w:t>dass mich jemand fragt, was ich werden will, und mich dabei unterstützt“, schreibt ein anderes Kind. „Ich möchte einen Tag nur mit meinen Eltern verbringen können“, ein weiteres.</w:t>
            </w:r>
          </w:p>
          <w:p w:rsidR="00BF2397" w:rsidRPr="00C9483C" w:rsidRDefault="00BF2397" w:rsidP="00AB5E1A">
            <w:pPr>
              <w:rPr>
                <w:rFonts w:ascii="Georgia" w:hAnsi="Georgia" w:cs="Georgia"/>
                <w:sz w:val="20"/>
              </w:rPr>
            </w:pPr>
          </w:p>
        </w:tc>
      </w:tr>
      <w:tr w:rsidR="00AB5E1A" w:rsidRPr="006125AA" w:rsidTr="000E00A6">
        <w:trPr>
          <w:trHeight w:val="80"/>
        </w:trPr>
        <w:tc>
          <w:tcPr>
            <w:tcW w:w="1182" w:type="dxa"/>
          </w:tcPr>
          <w:p w:rsidR="00AB5E1A" w:rsidRPr="006125AA" w:rsidRDefault="00AB5E1A" w:rsidP="00AB5E1A">
            <w:pPr>
              <w:pStyle w:val="Textkrper2"/>
              <w:tabs>
                <w:tab w:val="right" w:pos="9072"/>
              </w:tabs>
              <w:rPr>
                <w:rFonts w:ascii="Georgia" w:hAnsi="Georgia" w:cs="Tahoma"/>
                <w:b/>
                <w:bCs/>
              </w:rPr>
            </w:pPr>
            <w:r w:rsidRPr="006125AA">
              <w:rPr>
                <w:rFonts w:ascii="Georgia" w:hAnsi="Georgia" w:cs="Tahoma"/>
                <w:b/>
                <w:bCs/>
              </w:rPr>
              <w:t>Folie 12</w:t>
            </w:r>
          </w:p>
        </w:tc>
        <w:tc>
          <w:tcPr>
            <w:tcW w:w="8271" w:type="dxa"/>
          </w:tcPr>
          <w:p w:rsidR="00AB5E1A" w:rsidRPr="00C9483C" w:rsidRDefault="00AB5E1A" w:rsidP="00AB5E1A">
            <w:pPr>
              <w:rPr>
                <w:rFonts w:ascii="Georgia" w:hAnsi="Georgia" w:cs="Georgia"/>
                <w:sz w:val="20"/>
              </w:rPr>
            </w:pPr>
            <w:r w:rsidRPr="00C9483C">
              <w:rPr>
                <w:rFonts w:ascii="Georgia" w:hAnsi="Georgia" w:cs="Arial"/>
                <w:sz w:val="20"/>
              </w:rPr>
              <w:t xml:space="preserve">Viele der Kinder bei Ankur gehören der Kaste der </w:t>
            </w:r>
            <w:proofErr w:type="spellStart"/>
            <w:r w:rsidRPr="00C9483C">
              <w:rPr>
                <w:rFonts w:ascii="Georgia" w:hAnsi="Georgia" w:cs="Arial"/>
                <w:sz w:val="20"/>
              </w:rPr>
              <w:t>Dalits</w:t>
            </w:r>
            <w:proofErr w:type="spellEnd"/>
            <w:r w:rsidRPr="00C9483C">
              <w:rPr>
                <w:rFonts w:ascii="Georgia" w:hAnsi="Georgia" w:cs="Arial"/>
                <w:sz w:val="20"/>
              </w:rPr>
              <w:t xml:space="preserve"> an, der „Unberührbaren“. In der streng hierarchischen indischen Gesellschaft stehen sie ganz unten. Ihre Eltern müssen den ganzen Tag hart arbeiten, um ihre Familien durchzubringen. Sie sortieren Müll, putzen oder schuften als Tagelöhner.</w:t>
            </w:r>
            <w:r w:rsidR="00F72A4C" w:rsidRPr="00C9483C">
              <w:rPr>
                <w:rFonts w:ascii="Georgia" w:hAnsi="Georgia" w:cs="Arial"/>
                <w:sz w:val="20"/>
              </w:rPr>
              <w:t xml:space="preserve"> Auch </w:t>
            </w:r>
            <w:proofErr w:type="spellStart"/>
            <w:r w:rsidR="00F72A4C" w:rsidRPr="00C9483C">
              <w:rPr>
                <w:rFonts w:ascii="Georgia" w:hAnsi="Georgia" w:cs="Arial"/>
                <w:sz w:val="20"/>
              </w:rPr>
              <w:t>Saurabs</w:t>
            </w:r>
            <w:proofErr w:type="spellEnd"/>
            <w:r w:rsidR="00F72A4C" w:rsidRPr="00C9483C">
              <w:rPr>
                <w:rFonts w:ascii="Georgia" w:hAnsi="Georgia" w:cs="Arial"/>
                <w:sz w:val="20"/>
              </w:rPr>
              <w:t xml:space="preserve"> Mutter putzt, sein Vater arbeitet als Fahrer.</w:t>
            </w:r>
          </w:p>
          <w:p w:rsidR="00AB5E1A" w:rsidRPr="00C9483C" w:rsidRDefault="00AB5E1A" w:rsidP="00AB5E1A">
            <w:pPr>
              <w:ind w:firstLine="227"/>
              <w:rPr>
                <w:rFonts w:ascii="Georgia" w:hAnsi="Georgia" w:cs="Georgia"/>
                <w:sz w:val="20"/>
              </w:rPr>
            </w:pPr>
          </w:p>
        </w:tc>
      </w:tr>
      <w:tr w:rsidR="00AB5E1A" w:rsidRPr="006125AA" w:rsidTr="000E00A6">
        <w:trPr>
          <w:trHeight w:val="80"/>
        </w:trPr>
        <w:tc>
          <w:tcPr>
            <w:tcW w:w="1182" w:type="dxa"/>
          </w:tcPr>
          <w:p w:rsidR="00AB5E1A" w:rsidRPr="006125AA" w:rsidRDefault="00AB5E1A" w:rsidP="00AB5E1A">
            <w:pPr>
              <w:pStyle w:val="Textkrper2"/>
              <w:tabs>
                <w:tab w:val="right" w:pos="9072"/>
              </w:tabs>
              <w:rPr>
                <w:rFonts w:ascii="Georgia" w:hAnsi="Georgia" w:cs="Tahoma"/>
                <w:b/>
                <w:bCs/>
              </w:rPr>
            </w:pPr>
            <w:r w:rsidRPr="006125AA">
              <w:rPr>
                <w:rFonts w:ascii="Georgia" w:hAnsi="Georgia" w:cs="Tahoma"/>
                <w:b/>
                <w:bCs/>
              </w:rPr>
              <w:t>Folie 1</w:t>
            </w:r>
            <w:r>
              <w:rPr>
                <w:rFonts w:ascii="Georgia" w:hAnsi="Georgia" w:cs="Tahoma"/>
                <w:b/>
                <w:bCs/>
              </w:rPr>
              <w:t>3</w:t>
            </w:r>
          </w:p>
        </w:tc>
        <w:tc>
          <w:tcPr>
            <w:tcW w:w="8271" w:type="dxa"/>
          </w:tcPr>
          <w:p w:rsidR="00E94732" w:rsidRPr="00C9483C" w:rsidRDefault="00E94732" w:rsidP="00E94732">
            <w:pPr>
              <w:pStyle w:val="Kommentartext1"/>
              <w:rPr>
                <w:rFonts w:ascii="Georgia" w:hAnsi="Georgia" w:cs="Georgia"/>
              </w:rPr>
            </w:pPr>
            <w:r w:rsidRPr="00C9483C">
              <w:rPr>
                <w:rFonts w:ascii="Georgia" w:hAnsi="Georgia" w:cs="Arial"/>
              </w:rPr>
              <w:t>Ein paar Straßen weiter hat Ankur einen zusätzlichen Raum für ältere Kinder und Jugend</w:t>
            </w:r>
            <w:r>
              <w:rPr>
                <w:rFonts w:ascii="Georgia" w:hAnsi="Georgia" w:cs="Arial"/>
              </w:rPr>
              <w:softHyphen/>
            </w:r>
            <w:r w:rsidRPr="00C9483C">
              <w:rPr>
                <w:rFonts w:ascii="Georgia" w:hAnsi="Georgia" w:cs="Arial"/>
              </w:rPr>
              <w:t>liche angemietet. Auch sie diskutieren, zeichnen Comics und schreiben. Gerade haben sie Eltern, Nachbarn und Ladenbesitzerinnen nach ihrem Leben befragt. Nun bringen sie die Antworten auf Papier.</w:t>
            </w:r>
          </w:p>
          <w:p w:rsidR="00AB5E1A" w:rsidRPr="00C9483C" w:rsidRDefault="00AB5E1A" w:rsidP="00E94732">
            <w:pPr>
              <w:rPr>
                <w:rFonts w:ascii="Georgia" w:hAnsi="Georgia" w:cs="Arial"/>
              </w:rPr>
            </w:pPr>
          </w:p>
        </w:tc>
      </w:tr>
      <w:tr w:rsidR="00AB5E1A" w:rsidRPr="006125AA" w:rsidTr="000E00A6">
        <w:trPr>
          <w:trHeight w:val="80"/>
        </w:trPr>
        <w:tc>
          <w:tcPr>
            <w:tcW w:w="1182" w:type="dxa"/>
          </w:tcPr>
          <w:p w:rsidR="00AB5E1A" w:rsidRPr="006125AA" w:rsidRDefault="00AB5E1A" w:rsidP="00AB5E1A">
            <w:pPr>
              <w:pStyle w:val="Textkrper2"/>
              <w:tabs>
                <w:tab w:val="right" w:pos="9072"/>
              </w:tabs>
              <w:rPr>
                <w:rFonts w:ascii="Georgia" w:hAnsi="Georgia" w:cs="Tahoma"/>
                <w:b/>
                <w:bCs/>
              </w:rPr>
            </w:pPr>
            <w:r w:rsidRPr="006125AA">
              <w:rPr>
                <w:rFonts w:ascii="Georgia" w:hAnsi="Georgia" w:cs="Tahoma"/>
                <w:b/>
                <w:bCs/>
              </w:rPr>
              <w:t>Folie 1</w:t>
            </w:r>
            <w:r>
              <w:rPr>
                <w:rFonts w:ascii="Georgia" w:hAnsi="Georgia" w:cs="Tahoma"/>
                <w:b/>
                <w:bCs/>
              </w:rPr>
              <w:t>4</w:t>
            </w:r>
          </w:p>
        </w:tc>
        <w:tc>
          <w:tcPr>
            <w:tcW w:w="8271" w:type="dxa"/>
          </w:tcPr>
          <w:p w:rsidR="00E94732" w:rsidRDefault="00E94732" w:rsidP="00E94732">
            <w:pPr>
              <w:rPr>
                <w:rFonts w:ascii="Georgia" w:hAnsi="Georgia" w:cs="Arial"/>
                <w:sz w:val="20"/>
              </w:rPr>
            </w:pPr>
            <w:r w:rsidRPr="00C9483C">
              <w:rPr>
                <w:rFonts w:ascii="Georgia" w:hAnsi="Georgia" w:cs="Arial"/>
                <w:sz w:val="20"/>
              </w:rPr>
              <w:t xml:space="preserve">„Viele </w:t>
            </w:r>
            <w:r w:rsidR="00603B22">
              <w:rPr>
                <w:rFonts w:ascii="Georgia" w:hAnsi="Georgia" w:cs="Arial"/>
                <w:sz w:val="20"/>
              </w:rPr>
              <w:t>Leute</w:t>
            </w:r>
            <w:r w:rsidRPr="00C9483C">
              <w:rPr>
                <w:rFonts w:ascii="Georgia" w:hAnsi="Georgia" w:cs="Arial"/>
                <w:sz w:val="20"/>
              </w:rPr>
              <w:t xml:space="preserve"> in Delhi lesen in </w:t>
            </w:r>
            <w:r w:rsidR="006938DC">
              <w:rPr>
                <w:rFonts w:ascii="Georgia" w:hAnsi="Georgia" w:cs="Arial"/>
                <w:sz w:val="20"/>
              </w:rPr>
              <w:t>Z</w:t>
            </w:r>
            <w:r w:rsidRPr="00C9483C">
              <w:rPr>
                <w:rFonts w:ascii="Georgia" w:hAnsi="Georgia" w:cs="Arial"/>
                <w:sz w:val="20"/>
              </w:rPr>
              <w:t>eitschriften die Texte dieser jungen, talentier</w:t>
            </w:r>
            <w:r>
              <w:rPr>
                <w:rFonts w:ascii="Georgia" w:hAnsi="Georgia" w:cs="Arial"/>
                <w:sz w:val="20"/>
              </w:rPr>
              <w:softHyphen/>
            </w:r>
            <w:r w:rsidR="00BD6A85">
              <w:rPr>
                <w:rFonts w:ascii="Georgia" w:hAnsi="Georgia" w:cs="Arial"/>
                <w:sz w:val="20"/>
              </w:rPr>
              <w:t>ten, sonst ausgegren</w:t>
            </w:r>
            <w:r w:rsidR="00603B22">
              <w:rPr>
                <w:rFonts w:ascii="Georgia" w:hAnsi="Georgia" w:cs="Arial"/>
                <w:sz w:val="20"/>
              </w:rPr>
              <w:t>zten Menschen</w:t>
            </w:r>
            <w:r w:rsidRPr="00C9483C">
              <w:rPr>
                <w:rFonts w:ascii="Georgia" w:hAnsi="Georgia" w:cs="Arial"/>
                <w:sz w:val="20"/>
              </w:rPr>
              <w:t xml:space="preserve"> und sehen, dass sie etwas Großartiges leisten können“, berichtet die Direktorin von Ankur </w:t>
            </w:r>
            <w:proofErr w:type="spellStart"/>
            <w:r w:rsidRPr="00C9483C">
              <w:rPr>
                <w:rFonts w:ascii="Georgia" w:hAnsi="Georgia" w:cs="Arial"/>
                <w:sz w:val="20"/>
              </w:rPr>
              <w:t>Sharmila</w:t>
            </w:r>
            <w:proofErr w:type="spellEnd"/>
            <w:r w:rsidRPr="00C9483C">
              <w:rPr>
                <w:rFonts w:ascii="Georgia" w:hAnsi="Georgia" w:cs="Arial"/>
                <w:sz w:val="20"/>
              </w:rPr>
              <w:t xml:space="preserve"> </w:t>
            </w:r>
            <w:proofErr w:type="spellStart"/>
            <w:r w:rsidRPr="00C9483C">
              <w:rPr>
                <w:rFonts w:ascii="Georgia" w:hAnsi="Georgia" w:cs="Arial"/>
                <w:sz w:val="20"/>
              </w:rPr>
              <w:t>Bhagat</w:t>
            </w:r>
            <w:proofErr w:type="spellEnd"/>
            <w:r w:rsidRPr="00C9483C">
              <w:rPr>
                <w:rFonts w:ascii="Georgia" w:hAnsi="Georgia" w:cs="Arial"/>
                <w:sz w:val="20"/>
              </w:rPr>
              <w:t xml:space="preserve">. </w:t>
            </w:r>
            <w:r>
              <w:rPr>
                <w:rFonts w:ascii="Georgia" w:hAnsi="Georgia" w:cs="Arial"/>
                <w:sz w:val="20"/>
              </w:rPr>
              <w:t xml:space="preserve">„Das </w:t>
            </w:r>
            <w:r w:rsidRPr="00C9483C">
              <w:rPr>
                <w:rFonts w:ascii="Georgia" w:hAnsi="Georgia" w:cs="Arial"/>
                <w:sz w:val="20"/>
              </w:rPr>
              <w:t>verändert den Blick auf die Armen und ihre Probleme</w:t>
            </w:r>
            <w:r>
              <w:rPr>
                <w:rFonts w:ascii="Georgia" w:hAnsi="Georgia" w:cs="Arial"/>
                <w:sz w:val="20"/>
              </w:rPr>
              <w:t xml:space="preserve"> innerhalb der Gesellschaft</w:t>
            </w:r>
            <w:r w:rsidRPr="00C9483C">
              <w:rPr>
                <w:rFonts w:ascii="Georgia" w:hAnsi="Georgia" w:cs="Arial"/>
                <w:sz w:val="20"/>
              </w:rPr>
              <w:t>.“</w:t>
            </w:r>
          </w:p>
          <w:p w:rsidR="00AB5E1A" w:rsidRPr="00C9483C" w:rsidRDefault="00AB5E1A" w:rsidP="00E94732">
            <w:pPr>
              <w:rPr>
                <w:rFonts w:ascii="Georgia" w:hAnsi="Georgia" w:cs="Georgia"/>
              </w:rPr>
            </w:pPr>
          </w:p>
        </w:tc>
      </w:tr>
      <w:tr w:rsidR="00AB5E1A" w:rsidRPr="006125AA" w:rsidTr="00B625BD">
        <w:trPr>
          <w:trHeight w:val="257"/>
        </w:trPr>
        <w:tc>
          <w:tcPr>
            <w:tcW w:w="1182" w:type="dxa"/>
          </w:tcPr>
          <w:p w:rsidR="00AB5E1A" w:rsidRPr="006125AA" w:rsidRDefault="00AB5E1A" w:rsidP="00AB5E1A">
            <w:pPr>
              <w:pStyle w:val="Textkrper2"/>
              <w:tabs>
                <w:tab w:val="right" w:pos="9072"/>
              </w:tabs>
              <w:rPr>
                <w:rFonts w:ascii="Georgia" w:hAnsi="Georgia" w:cs="Tahoma"/>
                <w:b/>
                <w:bCs/>
              </w:rPr>
            </w:pPr>
            <w:r w:rsidRPr="006125AA">
              <w:rPr>
                <w:rFonts w:ascii="Georgia" w:hAnsi="Georgia"/>
              </w:rPr>
              <w:br w:type="page"/>
            </w:r>
            <w:r w:rsidRPr="006125AA">
              <w:rPr>
                <w:rFonts w:ascii="Georgia" w:hAnsi="Georgia" w:cs="Tahoma"/>
                <w:b/>
                <w:bCs/>
              </w:rPr>
              <w:t>Folie 1</w:t>
            </w:r>
            <w:r>
              <w:rPr>
                <w:rFonts w:ascii="Georgia" w:hAnsi="Georgia" w:cs="Tahoma"/>
                <w:b/>
                <w:bCs/>
              </w:rPr>
              <w:t>5</w:t>
            </w:r>
          </w:p>
        </w:tc>
        <w:tc>
          <w:tcPr>
            <w:tcW w:w="8271" w:type="dxa"/>
          </w:tcPr>
          <w:p w:rsidR="00E94732" w:rsidRDefault="0076686B" w:rsidP="00AB5E1A">
            <w:pPr>
              <w:pStyle w:val="Kommentartext1"/>
              <w:rPr>
                <w:rFonts w:ascii="Georgia" w:hAnsi="Georgia" w:cs="Arial"/>
              </w:rPr>
            </w:pPr>
            <w:r>
              <w:rPr>
                <w:rFonts w:ascii="Georgia" w:hAnsi="Georgia" w:cs="Georgia"/>
              </w:rPr>
              <w:t>Immer</w:t>
            </w:r>
            <w:r w:rsidR="00E94732">
              <w:rPr>
                <w:rFonts w:ascii="Georgia" w:hAnsi="Georgia" w:cs="Georgia"/>
              </w:rPr>
              <w:t xml:space="preserve"> wieder </w:t>
            </w:r>
            <w:r>
              <w:rPr>
                <w:rFonts w:ascii="Georgia" w:hAnsi="Georgia" w:cs="Georgia"/>
              </w:rPr>
              <w:t>schaffen es Kinder, die</w:t>
            </w:r>
            <w:r w:rsidR="006938DC">
              <w:rPr>
                <w:rFonts w:ascii="Georgia" w:hAnsi="Georgia" w:cs="Georgia"/>
              </w:rPr>
              <w:t xml:space="preserve"> an</w:t>
            </w:r>
            <w:r>
              <w:rPr>
                <w:rFonts w:ascii="Georgia" w:hAnsi="Georgia" w:cs="Georgia"/>
              </w:rPr>
              <w:t xml:space="preserve"> dem Projekt</w:t>
            </w:r>
            <w:r w:rsidR="00E94732">
              <w:rPr>
                <w:rFonts w:ascii="Georgia" w:hAnsi="Georgia" w:cs="Georgia"/>
              </w:rPr>
              <w:t xml:space="preserve"> von Ankur </w:t>
            </w:r>
            <w:r>
              <w:rPr>
                <w:rFonts w:ascii="Georgia" w:hAnsi="Georgia" w:cs="Georgia"/>
              </w:rPr>
              <w:t>teilnehmen</w:t>
            </w:r>
            <w:r w:rsidR="00E94732">
              <w:rPr>
                <w:rFonts w:ascii="Georgia" w:hAnsi="Georgia" w:cs="Georgia"/>
              </w:rPr>
              <w:t xml:space="preserve">, den Teufelskreis aus </w:t>
            </w:r>
            <w:r w:rsidR="00603B22">
              <w:rPr>
                <w:rFonts w:ascii="Georgia" w:hAnsi="Georgia" w:cs="Georgia"/>
              </w:rPr>
              <w:t>Diskriminierung</w:t>
            </w:r>
            <w:r w:rsidR="00E94732">
              <w:rPr>
                <w:rFonts w:ascii="Georgia" w:hAnsi="Georgia" w:cs="Georgia"/>
              </w:rPr>
              <w:t xml:space="preserve"> und Armut</w:t>
            </w:r>
            <w:r w:rsidR="006938DC">
              <w:rPr>
                <w:rFonts w:ascii="Georgia" w:hAnsi="Georgia" w:cs="Georgia"/>
              </w:rPr>
              <w:t xml:space="preserve"> zu</w:t>
            </w:r>
            <w:r w:rsidR="00E94732">
              <w:rPr>
                <w:rFonts w:ascii="Georgia" w:hAnsi="Georgia" w:cs="Georgia"/>
              </w:rPr>
              <w:t xml:space="preserve"> durchbrechen. Eine von ihnen ist die 18-jährige </w:t>
            </w:r>
            <w:proofErr w:type="spellStart"/>
            <w:r w:rsidR="00E94732">
              <w:rPr>
                <w:rFonts w:ascii="Georgia" w:hAnsi="Georgia" w:cs="Georgia"/>
              </w:rPr>
              <w:t>Arti</w:t>
            </w:r>
            <w:proofErr w:type="spellEnd"/>
            <w:r w:rsidR="00E94732">
              <w:rPr>
                <w:rFonts w:ascii="Georgia" w:hAnsi="Georgia" w:cs="Georgia"/>
              </w:rPr>
              <w:t xml:space="preserve">, die </w:t>
            </w:r>
            <w:r>
              <w:rPr>
                <w:rFonts w:ascii="Georgia" w:hAnsi="Georgia" w:cs="Georgia"/>
              </w:rPr>
              <w:t>seit vielen Jahren ins Lernzentrum der Organisation kommt.</w:t>
            </w:r>
          </w:p>
          <w:p w:rsidR="00AB5E1A" w:rsidRPr="00C9483C" w:rsidRDefault="00AB5E1A" w:rsidP="00904B5C">
            <w:pPr>
              <w:pStyle w:val="Kommentartext1"/>
              <w:rPr>
                <w:rFonts w:ascii="Georgia" w:hAnsi="Georgia" w:cs="Georgia"/>
              </w:rPr>
            </w:pPr>
          </w:p>
        </w:tc>
      </w:tr>
      <w:tr w:rsidR="00AB5E1A" w:rsidRPr="006125AA" w:rsidTr="0053542B">
        <w:trPr>
          <w:trHeight w:val="204"/>
        </w:trPr>
        <w:tc>
          <w:tcPr>
            <w:tcW w:w="1182" w:type="dxa"/>
          </w:tcPr>
          <w:p w:rsidR="00AB5E1A" w:rsidRPr="006125AA" w:rsidRDefault="00AB5E1A" w:rsidP="00AB5E1A">
            <w:pPr>
              <w:pStyle w:val="Textkrper2"/>
              <w:tabs>
                <w:tab w:val="right" w:pos="9072"/>
              </w:tabs>
              <w:rPr>
                <w:rFonts w:ascii="Georgia" w:hAnsi="Georgia" w:cs="Tahoma"/>
                <w:b/>
                <w:bCs/>
              </w:rPr>
            </w:pPr>
            <w:r w:rsidRPr="006125AA">
              <w:rPr>
                <w:rFonts w:ascii="Georgia" w:hAnsi="Georgia" w:cs="Tahoma"/>
                <w:b/>
                <w:bCs/>
              </w:rPr>
              <w:t>Folie 1</w:t>
            </w:r>
            <w:r>
              <w:rPr>
                <w:rFonts w:ascii="Georgia" w:hAnsi="Georgia" w:cs="Tahoma"/>
                <w:b/>
                <w:bCs/>
              </w:rPr>
              <w:t>6</w:t>
            </w:r>
          </w:p>
        </w:tc>
        <w:tc>
          <w:tcPr>
            <w:tcW w:w="8271" w:type="dxa"/>
          </w:tcPr>
          <w:p w:rsidR="00AB5E1A" w:rsidRPr="00C9483C" w:rsidRDefault="00904B5C" w:rsidP="00AB5E1A">
            <w:pPr>
              <w:autoSpaceDE w:val="0"/>
              <w:autoSpaceDN w:val="0"/>
              <w:adjustRightInd w:val="0"/>
              <w:rPr>
                <w:rFonts w:ascii="Georgia" w:hAnsi="Georgia"/>
                <w:sz w:val="20"/>
              </w:rPr>
            </w:pPr>
            <w:r>
              <w:rPr>
                <w:rFonts w:ascii="Georgia" w:hAnsi="Georgia" w:cs="Arial"/>
                <w:sz w:val="20"/>
              </w:rPr>
              <w:t>Jahrelang lebte d</w:t>
            </w:r>
            <w:r w:rsidR="00AB5E1A" w:rsidRPr="00C9483C">
              <w:rPr>
                <w:rFonts w:ascii="Georgia" w:hAnsi="Georgia" w:cs="Arial"/>
                <w:sz w:val="20"/>
              </w:rPr>
              <w:t xml:space="preserve">ie junge Frau mit ihren Eltern und Geschwistern in einem staubigen Park in </w:t>
            </w:r>
            <w:proofErr w:type="spellStart"/>
            <w:r w:rsidR="00AB5E1A" w:rsidRPr="00C9483C">
              <w:rPr>
                <w:rFonts w:ascii="Georgia" w:hAnsi="Georgia" w:cs="Arial"/>
                <w:sz w:val="20"/>
              </w:rPr>
              <w:t>Dakshinpuri</w:t>
            </w:r>
            <w:proofErr w:type="spellEnd"/>
            <w:r w:rsidR="00AB5E1A" w:rsidRPr="00C9483C">
              <w:rPr>
                <w:rFonts w:ascii="Georgia" w:hAnsi="Georgia" w:cs="Arial"/>
                <w:sz w:val="20"/>
              </w:rPr>
              <w:t>. Eine blaue Plastik</w:t>
            </w:r>
            <w:r w:rsidR="00AB5E1A">
              <w:rPr>
                <w:rFonts w:ascii="Georgia" w:hAnsi="Georgia" w:cs="Arial"/>
                <w:sz w:val="20"/>
              </w:rPr>
              <w:softHyphen/>
            </w:r>
            <w:r w:rsidR="00AB5E1A" w:rsidRPr="00C9483C">
              <w:rPr>
                <w:rFonts w:ascii="Georgia" w:hAnsi="Georgia" w:cs="Arial"/>
                <w:sz w:val="20"/>
              </w:rPr>
              <w:t>plane war ihr Dach, die Ziegelmauer des Parks die Rück</w:t>
            </w:r>
            <w:r w:rsidR="00C32DD4">
              <w:rPr>
                <w:rFonts w:ascii="Georgia" w:hAnsi="Georgia" w:cs="Arial"/>
                <w:sz w:val="20"/>
              </w:rPr>
              <w:softHyphen/>
            </w:r>
            <w:r w:rsidR="00AB5E1A" w:rsidRPr="00C9483C">
              <w:rPr>
                <w:rFonts w:ascii="Georgia" w:hAnsi="Georgia" w:cs="Arial"/>
                <w:sz w:val="20"/>
              </w:rPr>
              <w:t xml:space="preserve">wand ihres Zuhauses. Ihre Eltern und zwei ihrer Schwestern sind gestorben. </w:t>
            </w:r>
            <w:proofErr w:type="spellStart"/>
            <w:r w:rsidR="00AB5E1A" w:rsidRPr="00C9483C">
              <w:rPr>
                <w:rFonts w:ascii="Georgia" w:hAnsi="Georgia" w:cs="Arial"/>
                <w:sz w:val="20"/>
              </w:rPr>
              <w:t>Arti</w:t>
            </w:r>
            <w:proofErr w:type="spellEnd"/>
            <w:r w:rsidR="00AB5E1A" w:rsidRPr="00C9483C">
              <w:rPr>
                <w:rFonts w:ascii="Georgia" w:hAnsi="Georgia" w:cs="Arial"/>
                <w:sz w:val="20"/>
              </w:rPr>
              <w:t xml:space="preserve"> aber hat das harte Leben auf der Straße überlebt.</w:t>
            </w:r>
          </w:p>
          <w:p w:rsidR="00AB5E1A" w:rsidRPr="001B3C7E" w:rsidRDefault="00AB5E1A" w:rsidP="00AB5E1A">
            <w:pPr>
              <w:rPr>
                <w:rFonts w:ascii="Georgia" w:hAnsi="Georgia" w:cs="Georgia"/>
                <w:sz w:val="20"/>
              </w:rPr>
            </w:pPr>
          </w:p>
        </w:tc>
      </w:tr>
    </w:tbl>
    <w:p w:rsidR="00AB5E1A" w:rsidRDefault="00AB5E1A">
      <w:r>
        <w:br w:type="page"/>
      </w:r>
    </w:p>
    <w:tbl>
      <w:tblPr>
        <w:tblW w:w="0" w:type="auto"/>
        <w:tblCellMar>
          <w:left w:w="70" w:type="dxa"/>
          <w:right w:w="70" w:type="dxa"/>
        </w:tblCellMar>
        <w:tblLook w:val="0000" w:firstRow="0" w:lastRow="0" w:firstColumn="0" w:lastColumn="0" w:noHBand="0" w:noVBand="0"/>
      </w:tblPr>
      <w:tblGrid>
        <w:gridCol w:w="1182"/>
        <w:gridCol w:w="8271"/>
      </w:tblGrid>
      <w:tr w:rsidR="00AB5E1A" w:rsidRPr="006125AA" w:rsidTr="000E00A6">
        <w:trPr>
          <w:trHeight w:val="80"/>
        </w:trPr>
        <w:tc>
          <w:tcPr>
            <w:tcW w:w="1182" w:type="dxa"/>
          </w:tcPr>
          <w:p w:rsidR="00AB5E1A" w:rsidRPr="006125AA" w:rsidRDefault="00AB5E1A" w:rsidP="00AB5E1A">
            <w:pPr>
              <w:pStyle w:val="Textkrper2"/>
              <w:tabs>
                <w:tab w:val="right" w:pos="9072"/>
              </w:tabs>
              <w:rPr>
                <w:rFonts w:ascii="Georgia" w:hAnsi="Georgia"/>
              </w:rPr>
            </w:pPr>
            <w:r w:rsidRPr="006125AA">
              <w:rPr>
                <w:rFonts w:ascii="Georgia" w:hAnsi="Georgia" w:cs="Tahoma"/>
                <w:b/>
                <w:bCs/>
              </w:rPr>
              <w:lastRenderedPageBreak/>
              <w:t>Folie 1</w:t>
            </w:r>
            <w:r>
              <w:rPr>
                <w:rFonts w:ascii="Georgia" w:hAnsi="Georgia" w:cs="Tahoma"/>
                <w:b/>
                <w:bCs/>
              </w:rPr>
              <w:t>7</w:t>
            </w:r>
          </w:p>
        </w:tc>
        <w:tc>
          <w:tcPr>
            <w:tcW w:w="8271" w:type="dxa"/>
          </w:tcPr>
          <w:p w:rsidR="00AB5E1A" w:rsidRPr="001B3C7E" w:rsidRDefault="00AB5E1A" w:rsidP="00AB5E1A">
            <w:pPr>
              <w:rPr>
                <w:rFonts w:ascii="Georgia" w:hAnsi="Georgia"/>
                <w:sz w:val="20"/>
              </w:rPr>
            </w:pPr>
            <w:r w:rsidRPr="001B3C7E">
              <w:rPr>
                <w:rFonts w:ascii="Georgia" w:hAnsi="Georgia" w:cs="Arial"/>
                <w:sz w:val="20"/>
              </w:rPr>
              <w:t>Früher sei sie sehr schüchtern gewesen, erzählt die junge Frau. „Wenn ich nicht bei Ankur gewesen wäre, würde ich auch heute noch mit niemandem sprechen. Ich würde auch nicht schreiben. Ich würde mich das einfach nicht trauen. Aber jetzt schre</w:t>
            </w:r>
            <w:r w:rsidR="00D21EF6">
              <w:rPr>
                <w:rFonts w:ascii="Georgia" w:hAnsi="Georgia" w:cs="Arial"/>
                <w:sz w:val="20"/>
              </w:rPr>
              <w:t>ibe ich Geschichten und Artikel! Wer hätte das gedacht?</w:t>
            </w:r>
            <w:r w:rsidRPr="001B3C7E">
              <w:rPr>
                <w:rFonts w:ascii="Georgia" w:hAnsi="Georgia" w:cs="Arial"/>
                <w:sz w:val="20"/>
              </w:rPr>
              <w:t>“</w:t>
            </w:r>
          </w:p>
          <w:p w:rsidR="00AB5E1A" w:rsidRPr="001B3C7E" w:rsidRDefault="00AB5E1A" w:rsidP="00AB5E1A">
            <w:pPr>
              <w:rPr>
                <w:rFonts w:ascii="Georgia" w:hAnsi="Georgia" w:cs="Georgia"/>
                <w:sz w:val="20"/>
              </w:rPr>
            </w:pPr>
          </w:p>
        </w:tc>
      </w:tr>
      <w:tr w:rsidR="00AB5E1A" w:rsidRPr="006125AA" w:rsidTr="000E00A6">
        <w:trPr>
          <w:trHeight w:val="80"/>
        </w:trPr>
        <w:tc>
          <w:tcPr>
            <w:tcW w:w="1182" w:type="dxa"/>
          </w:tcPr>
          <w:p w:rsidR="00AB5E1A" w:rsidRPr="006125AA" w:rsidRDefault="00AB5E1A" w:rsidP="00AB5E1A">
            <w:pPr>
              <w:pStyle w:val="Textkrper2"/>
              <w:tabs>
                <w:tab w:val="right" w:pos="9072"/>
              </w:tabs>
              <w:rPr>
                <w:rFonts w:ascii="Georgia" w:hAnsi="Georgia" w:cs="Tahoma"/>
                <w:b/>
                <w:bCs/>
              </w:rPr>
            </w:pPr>
            <w:r>
              <w:br w:type="page"/>
            </w:r>
            <w:r w:rsidRPr="006125AA">
              <w:rPr>
                <w:rFonts w:ascii="Georgia" w:hAnsi="Georgia" w:cs="Tahoma"/>
                <w:b/>
                <w:bCs/>
              </w:rPr>
              <w:t>Folie 1</w:t>
            </w:r>
            <w:r>
              <w:rPr>
                <w:rFonts w:ascii="Georgia" w:hAnsi="Georgia" w:cs="Tahoma"/>
                <w:b/>
                <w:bCs/>
              </w:rPr>
              <w:t>8</w:t>
            </w:r>
          </w:p>
        </w:tc>
        <w:tc>
          <w:tcPr>
            <w:tcW w:w="8271" w:type="dxa"/>
          </w:tcPr>
          <w:p w:rsidR="00AB5E1A" w:rsidRDefault="00AB5E1A" w:rsidP="00AB5E1A">
            <w:pPr>
              <w:rPr>
                <w:rFonts w:ascii="Georgia" w:hAnsi="Georgia" w:cs="Arial"/>
                <w:sz w:val="20"/>
              </w:rPr>
            </w:pPr>
            <w:r>
              <w:rPr>
                <w:rFonts w:ascii="Georgia" w:hAnsi="Georgia" w:cs="Arial"/>
                <w:sz w:val="20"/>
              </w:rPr>
              <w:t xml:space="preserve">Inzwischen geht </w:t>
            </w:r>
            <w:proofErr w:type="spellStart"/>
            <w:r>
              <w:rPr>
                <w:rFonts w:ascii="Georgia" w:hAnsi="Georgia" w:cs="Arial"/>
                <w:sz w:val="20"/>
              </w:rPr>
              <w:t>Arti</w:t>
            </w:r>
            <w:proofErr w:type="spellEnd"/>
            <w:r>
              <w:rPr>
                <w:rFonts w:ascii="Georgia" w:hAnsi="Georgia" w:cs="Arial"/>
                <w:sz w:val="20"/>
              </w:rPr>
              <w:t xml:space="preserve"> </w:t>
            </w:r>
            <w:r w:rsidRPr="001B3C7E">
              <w:rPr>
                <w:rFonts w:ascii="Georgia" w:hAnsi="Georgia" w:cs="Arial"/>
                <w:sz w:val="20"/>
              </w:rPr>
              <w:t xml:space="preserve">aufs College und </w:t>
            </w:r>
            <w:r>
              <w:rPr>
                <w:rFonts w:ascii="Georgia" w:hAnsi="Georgia" w:cs="Arial"/>
                <w:sz w:val="20"/>
              </w:rPr>
              <w:t xml:space="preserve">besucht abends einen Englischkurs. Und sie </w:t>
            </w:r>
            <w:r w:rsidRPr="001B3C7E">
              <w:rPr>
                <w:rFonts w:ascii="Georgia" w:hAnsi="Georgia" w:cs="Arial"/>
                <w:sz w:val="20"/>
              </w:rPr>
              <w:t>hat einen Mitschüler geheiratet – keine arrangierte Ehe, wie es in Indien immer noch üblich ist, son</w:t>
            </w:r>
            <w:r>
              <w:rPr>
                <w:rFonts w:ascii="Georgia" w:hAnsi="Georgia" w:cs="Arial"/>
                <w:sz w:val="20"/>
              </w:rPr>
              <w:softHyphen/>
            </w:r>
            <w:r w:rsidRPr="001B3C7E">
              <w:rPr>
                <w:rFonts w:ascii="Georgia" w:hAnsi="Georgia" w:cs="Arial"/>
                <w:sz w:val="20"/>
              </w:rPr>
              <w:t>dern eine Liebesheirat. Seit vier Monaten lebt sie nun mit ihrem Mann zusammen. „Mein Leben war sehr schwierig, aber jetzt habe ich ein tolles Zuhause, einen lieben Mann und nette Schwiegereltern.“</w:t>
            </w:r>
          </w:p>
          <w:p w:rsidR="00AB5E1A" w:rsidRPr="001B3C7E" w:rsidRDefault="00AB5E1A" w:rsidP="00AB5E1A">
            <w:pPr>
              <w:pStyle w:val="Kommentartext1"/>
              <w:rPr>
                <w:rFonts w:ascii="Georgia" w:hAnsi="Georgia" w:cs="Georgia"/>
              </w:rPr>
            </w:pPr>
          </w:p>
        </w:tc>
      </w:tr>
    </w:tbl>
    <w:p w:rsidR="00046996" w:rsidRPr="006125AA" w:rsidRDefault="00046996" w:rsidP="006125AA">
      <w:pPr>
        <w:rPr>
          <w:rFonts w:ascii="Georgia" w:hAnsi="Georgia" w:cs="Tahoma"/>
          <w:b/>
          <w:bCs/>
          <w:color w:val="000000"/>
          <w:sz w:val="20"/>
        </w:rPr>
      </w:pPr>
    </w:p>
    <w:p w:rsidR="006125AA" w:rsidRPr="006125AA" w:rsidRDefault="006125AA" w:rsidP="006125AA">
      <w:pPr>
        <w:rPr>
          <w:rFonts w:ascii="Georgia" w:hAnsi="Georgia" w:cs="Tahoma"/>
          <w:b/>
          <w:bCs/>
          <w:color w:val="000000"/>
          <w:sz w:val="20"/>
        </w:rPr>
      </w:pPr>
    </w:p>
    <w:p w:rsidR="006125AA" w:rsidRDefault="006125AA"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046996" w:rsidRPr="001A2EB8" w:rsidRDefault="00046996" w:rsidP="001A2EB8">
      <w:pPr>
        <w:rPr>
          <w:rFonts w:ascii="Georgia" w:hAnsi="Georgia" w:cs="Tahoma"/>
          <w:b/>
          <w:bCs/>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Herausgeber</w:t>
      </w:r>
      <w:r w:rsidRPr="001A2EB8">
        <w:rPr>
          <w:rFonts w:ascii="Georgia" w:hAnsi="Georgia" w:cs="Tahoma"/>
          <w:color w:val="000000"/>
          <w:sz w:val="20"/>
        </w:rPr>
        <w:t xml:space="preserve"> </w:t>
      </w:r>
    </w:p>
    <w:p w:rsidR="00BF2397" w:rsidRPr="001A2EB8" w:rsidRDefault="00046996" w:rsidP="001A2EB8">
      <w:pPr>
        <w:rPr>
          <w:rFonts w:ascii="Georgia" w:hAnsi="Georgia" w:cs="Tahoma"/>
          <w:color w:val="000000"/>
          <w:sz w:val="20"/>
        </w:rPr>
      </w:pPr>
      <w:r w:rsidRPr="001A2EB8">
        <w:rPr>
          <w:rFonts w:ascii="Georgia" w:hAnsi="Georgia" w:cs="Tahoma"/>
          <w:color w:val="000000"/>
          <w:sz w:val="20"/>
        </w:rPr>
        <w:t>Brot für die Welt</w:t>
      </w:r>
      <w:r w:rsidR="00BF2397" w:rsidRPr="001A2EB8">
        <w:rPr>
          <w:rFonts w:ascii="Georgia" w:hAnsi="Georgia" w:cs="Tahoma"/>
          <w:color w:val="000000"/>
          <w:sz w:val="20"/>
        </w:rPr>
        <w:br/>
        <w:t>Evangelisches Werk für Diakonie und Entwicklung e.V.</w:t>
      </w:r>
    </w:p>
    <w:p w:rsidR="00BF2397" w:rsidRPr="001A2EB8" w:rsidRDefault="00BF2397" w:rsidP="001A2EB8">
      <w:pPr>
        <w:rPr>
          <w:rFonts w:ascii="Georgia" w:hAnsi="Georgia" w:cs="Tahoma"/>
          <w:color w:val="000000"/>
          <w:sz w:val="20"/>
        </w:rPr>
      </w:pPr>
      <w:r w:rsidRPr="001A2EB8">
        <w:rPr>
          <w:rFonts w:ascii="Georgia" w:hAnsi="Georgia" w:cs="Tahoma"/>
          <w:color w:val="000000"/>
          <w:sz w:val="20"/>
        </w:rPr>
        <w:t>Caroline-Michaelis-Str. 1</w:t>
      </w:r>
    </w:p>
    <w:p w:rsidR="00BF2397" w:rsidRPr="001A2EB8" w:rsidRDefault="00BF2397" w:rsidP="001A2EB8">
      <w:pPr>
        <w:rPr>
          <w:rFonts w:ascii="Georgia" w:hAnsi="Georgia" w:cs="Tahoma"/>
          <w:color w:val="000000"/>
          <w:sz w:val="20"/>
        </w:rPr>
      </w:pPr>
      <w:r w:rsidRPr="001A2EB8">
        <w:rPr>
          <w:rFonts w:ascii="Georgia" w:hAnsi="Georgia" w:cs="Tahoma"/>
          <w:color w:val="000000"/>
          <w:sz w:val="20"/>
        </w:rPr>
        <w:t>10115 Berlin</w:t>
      </w:r>
    </w:p>
    <w:p w:rsidR="00BF2397" w:rsidRPr="001A2EB8" w:rsidRDefault="00BF2397" w:rsidP="001A2EB8">
      <w:pPr>
        <w:rPr>
          <w:rFonts w:ascii="Georgia" w:hAnsi="Georgia" w:cs="Tahoma"/>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Cs/>
          <w:color w:val="000000"/>
          <w:sz w:val="20"/>
        </w:rPr>
        <w:t>Telefon</w:t>
      </w:r>
      <w:r w:rsidRPr="001A2EB8">
        <w:rPr>
          <w:rFonts w:ascii="Georgia" w:hAnsi="Georgia" w:cs="Tahoma"/>
          <w:color w:val="000000"/>
          <w:sz w:val="20"/>
        </w:rPr>
        <w:t xml:space="preserve"> 030 65211 4711</w:t>
      </w:r>
    </w:p>
    <w:p w:rsidR="00755808" w:rsidRPr="001A2EB8" w:rsidRDefault="00BF2397" w:rsidP="001A2EB8">
      <w:pPr>
        <w:rPr>
          <w:rFonts w:ascii="Georgia" w:hAnsi="Georgia" w:cs="Tahoma"/>
          <w:color w:val="000000"/>
          <w:sz w:val="20"/>
        </w:rPr>
      </w:pPr>
      <w:r w:rsidRPr="001A2EB8">
        <w:rPr>
          <w:rFonts w:ascii="Georgia" w:hAnsi="Georgia" w:cs="Tahoma"/>
          <w:bCs/>
          <w:color w:val="000000"/>
          <w:sz w:val="20"/>
        </w:rPr>
        <w:t>kontakt</w:t>
      </w:r>
      <w:r w:rsidRPr="001A2EB8">
        <w:rPr>
          <w:rFonts w:ascii="Georgia" w:hAnsi="Georgia" w:cs="Tahoma"/>
          <w:color w:val="000000"/>
          <w:sz w:val="20"/>
        </w:rPr>
        <w:t xml:space="preserve">@brot-fuer-die-welt.de </w:t>
      </w:r>
    </w:p>
    <w:p w:rsidR="00BF2397" w:rsidRPr="001A2EB8" w:rsidRDefault="00755808" w:rsidP="001A2EB8">
      <w:pPr>
        <w:rPr>
          <w:rFonts w:ascii="Georgia" w:hAnsi="Georgia" w:cs="Tahoma"/>
          <w:color w:val="000000"/>
          <w:sz w:val="20"/>
        </w:rPr>
      </w:pPr>
      <w:r w:rsidRPr="001A2EB8">
        <w:rPr>
          <w:rFonts w:ascii="Georgia" w:hAnsi="Georgia" w:cs="Tahoma"/>
          <w:color w:val="000000"/>
          <w:sz w:val="20"/>
        </w:rPr>
        <w:t>www.brot-fuer-die-welt</w:t>
      </w:r>
      <w:r w:rsidR="00BF2397" w:rsidRPr="001A2EB8">
        <w:rPr>
          <w:rFonts w:ascii="Georgia" w:hAnsi="Georgia" w:cs="Tahoma"/>
          <w:color w:val="000000"/>
          <w:sz w:val="20"/>
        </w:rPr>
        <w:t>/projek</w:t>
      </w:r>
      <w:bookmarkStart w:id="0" w:name="_GoBack"/>
      <w:bookmarkEnd w:id="0"/>
      <w:r w:rsidR="00BF2397" w:rsidRPr="001A2EB8">
        <w:rPr>
          <w:rFonts w:ascii="Georgia" w:hAnsi="Georgia" w:cs="Tahoma"/>
          <w:color w:val="000000"/>
          <w:sz w:val="20"/>
        </w:rPr>
        <w:t>te/</w:t>
      </w:r>
      <w:r w:rsidR="0000110B">
        <w:rPr>
          <w:rFonts w:ascii="Georgia" w:hAnsi="Georgia" w:cs="Tahoma"/>
          <w:color w:val="000000"/>
          <w:sz w:val="20"/>
        </w:rPr>
        <w:t>indien-slumkinder</w:t>
      </w:r>
    </w:p>
    <w:p w:rsidR="00BF2397" w:rsidRPr="001A2EB8" w:rsidRDefault="00BF2397" w:rsidP="001A2EB8">
      <w:pPr>
        <w:rPr>
          <w:rFonts w:ascii="Georgia" w:hAnsi="Georgia" w:cs="Tahoma"/>
          <w:b/>
          <w:bCs/>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Spendenkonto</w:t>
      </w:r>
      <w:r w:rsidRPr="001A2EB8">
        <w:rPr>
          <w:rFonts w:ascii="Georgia" w:hAnsi="Georgia" w:cs="Tahoma"/>
          <w:color w:val="000000"/>
          <w:sz w:val="20"/>
        </w:rPr>
        <w:t xml:space="preserve"> Bank für Kirche und Diakonie</w:t>
      </w:r>
    </w:p>
    <w:p w:rsidR="00BF2397" w:rsidRPr="001A2EB8" w:rsidRDefault="00BF2397" w:rsidP="001A2EB8">
      <w:pPr>
        <w:rPr>
          <w:rFonts w:ascii="Georgia" w:hAnsi="Georgia"/>
          <w:sz w:val="20"/>
        </w:rPr>
      </w:pPr>
      <w:r w:rsidRPr="001A2EB8">
        <w:rPr>
          <w:rFonts w:ascii="Georgia" w:hAnsi="Georgia"/>
          <w:sz w:val="20"/>
        </w:rPr>
        <w:t>IBAN: DE10 1006 1006 0500 5005 00</w:t>
      </w:r>
    </w:p>
    <w:p w:rsidR="00BF2397" w:rsidRPr="001A2EB8" w:rsidRDefault="00BF2397" w:rsidP="001A2EB8">
      <w:pPr>
        <w:rPr>
          <w:rFonts w:ascii="Georgia" w:hAnsi="Georgia"/>
          <w:sz w:val="20"/>
        </w:rPr>
      </w:pPr>
      <w:r w:rsidRPr="001A2EB8">
        <w:rPr>
          <w:rFonts w:ascii="Georgia" w:hAnsi="Georgia"/>
          <w:sz w:val="20"/>
        </w:rPr>
        <w:t>BIC: GENODED1KDB</w:t>
      </w:r>
    </w:p>
    <w:p w:rsidR="00BF2397" w:rsidRPr="001A2EB8" w:rsidRDefault="00BF2397" w:rsidP="001A2EB8">
      <w:pPr>
        <w:rPr>
          <w:rFonts w:ascii="Georgia" w:hAnsi="Georgia" w:cs="Tahoma"/>
          <w:color w:val="000000"/>
          <w:sz w:val="20"/>
        </w:rPr>
      </w:pPr>
    </w:p>
    <w:p w:rsidR="00BF2397" w:rsidRPr="001A2EB8" w:rsidRDefault="00BF2397" w:rsidP="001A2EB8">
      <w:pPr>
        <w:rPr>
          <w:rFonts w:ascii="Georgia" w:hAnsi="Georgia" w:cs="Tahoma"/>
          <w:sz w:val="20"/>
        </w:rPr>
      </w:pPr>
      <w:r w:rsidRPr="001A2EB8">
        <w:rPr>
          <w:rFonts w:ascii="Georgia" w:hAnsi="Georgia" w:cs="Tahoma"/>
          <w:b/>
          <w:bCs/>
          <w:color w:val="000000"/>
          <w:sz w:val="20"/>
        </w:rPr>
        <w:t>Redaktion</w:t>
      </w:r>
      <w:r w:rsidRPr="001A2EB8">
        <w:rPr>
          <w:rFonts w:ascii="Georgia" w:hAnsi="Georgia" w:cs="Tahoma"/>
          <w:color w:val="000000"/>
          <w:sz w:val="20"/>
        </w:rPr>
        <w:t xml:space="preserve"> </w:t>
      </w:r>
      <w:r w:rsidRPr="001A2EB8">
        <w:rPr>
          <w:rFonts w:ascii="Georgia" w:hAnsi="Georgia" w:cs="Tahoma"/>
          <w:sz w:val="20"/>
        </w:rPr>
        <w:t>Thomas Knödl, Thorsten Lichtblau</w:t>
      </w: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 xml:space="preserve">Text </w:t>
      </w:r>
      <w:r w:rsidR="0000110B">
        <w:rPr>
          <w:rFonts w:ascii="Georgia" w:hAnsi="Georgia" w:cs="Tahoma"/>
          <w:bCs/>
          <w:color w:val="000000"/>
          <w:sz w:val="20"/>
        </w:rPr>
        <w:t>Claudia Steiner</w:t>
      </w:r>
    </w:p>
    <w:p w:rsidR="00BF2397" w:rsidRPr="001A2EB8" w:rsidRDefault="00BF2397" w:rsidP="001A2EB8">
      <w:pPr>
        <w:rPr>
          <w:rFonts w:ascii="Georgia" w:hAnsi="Georgia" w:cs="Tahoma"/>
          <w:color w:val="000000"/>
          <w:sz w:val="20"/>
        </w:rPr>
      </w:pPr>
      <w:r w:rsidRPr="001A2EB8">
        <w:rPr>
          <w:rFonts w:ascii="Georgia" w:hAnsi="Georgia" w:cs="Tahoma"/>
          <w:b/>
          <w:color w:val="000000"/>
          <w:sz w:val="20"/>
        </w:rPr>
        <w:t xml:space="preserve">Fotos </w:t>
      </w:r>
      <w:r w:rsidR="0000110B">
        <w:rPr>
          <w:rFonts w:ascii="Georgia" w:hAnsi="Georgia" w:cs="Tahoma"/>
          <w:color w:val="000000"/>
          <w:sz w:val="20"/>
        </w:rPr>
        <w:t>Uta Wagner</w:t>
      </w:r>
    </w:p>
    <w:p w:rsidR="00BF2397" w:rsidRPr="001A2EB8" w:rsidRDefault="00BF2397" w:rsidP="001A2EB8">
      <w:pPr>
        <w:rPr>
          <w:rFonts w:ascii="Tahoma" w:hAnsi="Tahoma" w:cs="Tahoma"/>
          <w:color w:val="000000"/>
          <w:sz w:val="20"/>
        </w:rPr>
      </w:pPr>
      <w:r w:rsidRPr="001A2EB8">
        <w:rPr>
          <w:rFonts w:ascii="Georgia" w:hAnsi="Georgia" w:cs="Tahoma"/>
          <w:b/>
          <w:bCs/>
          <w:color w:val="000000"/>
          <w:sz w:val="20"/>
        </w:rPr>
        <w:t>Gestaltung</w:t>
      </w:r>
      <w:r w:rsidRPr="001A2EB8">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22" w:rsidRDefault="00265122" w:rsidP="0047431C">
      <w:r>
        <w:separator/>
      </w:r>
    </w:p>
  </w:endnote>
  <w:endnote w:type="continuationSeparator" w:id="0">
    <w:p w:rsidR="00265122" w:rsidRDefault="00265122"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MS Gothic"/>
    <w:panose1 w:val="00000000000000000000"/>
    <w:charset w:val="00"/>
    <w:family w:val="roman"/>
    <w:notTrueType/>
    <w:pitch w:val="default"/>
    <w:sig w:usb0="00000003" w:usb1="00000000" w:usb2="00000000" w:usb3="00000000" w:csb0="00000001" w:csb1="00000000"/>
  </w:font>
  <w:font w:name="GalaxieCopernicus-Extr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22" w:rsidRDefault="00265122" w:rsidP="0047431C">
      <w:r>
        <w:separator/>
      </w:r>
    </w:p>
  </w:footnote>
  <w:footnote w:type="continuationSeparator" w:id="0">
    <w:p w:rsidR="00265122" w:rsidRDefault="00265122"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110B"/>
    <w:rsid w:val="0000386A"/>
    <w:rsid w:val="00005A9D"/>
    <w:rsid w:val="000114E0"/>
    <w:rsid w:val="00012A79"/>
    <w:rsid w:val="000136EA"/>
    <w:rsid w:val="00014551"/>
    <w:rsid w:val="00016B14"/>
    <w:rsid w:val="00022750"/>
    <w:rsid w:val="00022AE6"/>
    <w:rsid w:val="00023F82"/>
    <w:rsid w:val="00040ADE"/>
    <w:rsid w:val="00042FC5"/>
    <w:rsid w:val="00046979"/>
    <w:rsid w:val="00046996"/>
    <w:rsid w:val="0004735E"/>
    <w:rsid w:val="00050F44"/>
    <w:rsid w:val="0005513D"/>
    <w:rsid w:val="0005568E"/>
    <w:rsid w:val="000633C2"/>
    <w:rsid w:val="0007140C"/>
    <w:rsid w:val="000723CC"/>
    <w:rsid w:val="00074BD4"/>
    <w:rsid w:val="00074CEE"/>
    <w:rsid w:val="00081993"/>
    <w:rsid w:val="00084D27"/>
    <w:rsid w:val="0008600C"/>
    <w:rsid w:val="000907A5"/>
    <w:rsid w:val="000A0A27"/>
    <w:rsid w:val="000A5103"/>
    <w:rsid w:val="000A688E"/>
    <w:rsid w:val="000B3547"/>
    <w:rsid w:val="000B3C13"/>
    <w:rsid w:val="000B5179"/>
    <w:rsid w:val="000C0814"/>
    <w:rsid w:val="000C0B68"/>
    <w:rsid w:val="000C1499"/>
    <w:rsid w:val="000C24AA"/>
    <w:rsid w:val="000C4CBE"/>
    <w:rsid w:val="000C52BC"/>
    <w:rsid w:val="000D1257"/>
    <w:rsid w:val="000D27D4"/>
    <w:rsid w:val="000D3673"/>
    <w:rsid w:val="000D7BDA"/>
    <w:rsid w:val="000E00A6"/>
    <w:rsid w:val="000E0743"/>
    <w:rsid w:val="000E12FF"/>
    <w:rsid w:val="000E147A"/>
    <w:rsid w:val="000F1D52"/>
    <w:rsid w:val="000F2283"/>
    <w:rsid w:val="000F7B6E"/>
    <w:rsid w:val="001012D9"/>
    <w:rsid w:val="0010178D"/>
    <w:rsid w:val="00101A5A"/>
    <w:rsid w:val="00106775"/>
    <w:rsid w:val="0010723E"/>
    <w:rsid w:val="0011639F"/>
    <w:rsid w:val="00117FB1"/>
    <w:rsid w:val="0012042F"/>
    <w:rsid w:val="00120CBA"/>
    <w:rsid w:val="0012133D"/>
    <w:rsid w:val="001234BA"/>
    <w:rsid w:val="00126BB3"/>
    <w:rsid w:val="00127922"/>
    <w:rsid w:val="00127956"/>
    <w:rsid w:val="00132A28"/>
    <w:rsid w:val="00133DF0"/>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5892"/>
    <w:rsid w:val="001971A2"/>
    <w:rsid w:val="001A0DBA"/>
    <w:rsid w:val="001A1189"/>
    <w:rsid w:val="001A2EB8"/>
    <w:rsid w:val="001A4361"/>
    <w:rsid w:val="001B3C7E"/>
    <w:rsid w:val="001B7B61"/>
    <w:rsid w:val="001C25F9"/>
    <w:rsid w:val="001D2131"/>
    <w:rsid w:val="001D2FD8"/>
    <w:rsid w:val="001D4ED7"/>
    <w:rsid w:val="001D4F16"/>
    <w:rsid w:val="001D7FA8"/>
    <w:rsid w:val="001E241D"/>
    <w:rsid w:val="001F4940"/>
    <w:rsid w:val="001F6C37"/>
    <w:rsid w:val="00200D5B"/>
    <w:rsid w:val="0020729A"/>
    <w:rsid w:val="00207F28"/>
    <w:rsid w:val="002105E1"/>
    <w:rsid w:val="0021090F"/>
    <w:rsid w:val="00213917"/>
    <w:rsid w:val="002142C1"/>
    <w:rsid w:val="00215FE3"/>
    <w:rsid w:val="00222D3F"/>
    <w:rsid w:val="00224FA3"/>
    <w:rsid w:val="002361F7"/>
    <w:rsid w:val="0023791C"/>
    <w:rsid w:val="0024176D"/>
    <w:rsid w:val="0024201B"/>
    <w:rsid w:val="00242F23"/>
    <w:rsid w:val="00252964"/>
    <w:rsid w:val="0025421A"/>
    <w:rsid w:val="002542C7"/>
    <w:rsid w:val="0025433B"/>
    <w:rsid w:val="002545A4"/>
    <w:rsid w:val="00261038"/>
    <w:rsid w:val="00261951"/>
    <w:rsid w:val="00262D02"/>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71B2"/>
    <w:rsid w:val="0030319D"/>
    <w:rsid w:val="00304505"/>
    <w:rsid w:val="00305337"/>
    <w:rsid w:val="003061D1"/>
    <w:rsid w:val="00310C8A"/>
    <w:rsid w:val="00314F1E"/>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6AE9"/>
    <w:rsid w:val="003E1C7D"/>
    <w:rsid w:val="003E2211"/>
    <w:rsid w:val="003E3A05"/>
    <w:rsid w:val="003E50C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2F3E"/>
    <w:rsid w:val="004930ED"/>
    <w:rsid w:val="004946B2"/>
    <w:rsid w:val="00494EB6"/>
    <w:rsid w:val="00497546"/>
    <w:rsid w:val="004A35E7"/>
    <w:rsid w:val="004A5006"/>
    <w:rsid w:val="004B0C50"/>
    <w:rsid w:val="004B1EF5"/>
    <w:rsid w:val="004C0672"/>
    <w:rsid w:val="004C12CF"/>
    <w:rsid w:val="004C49CA"/>
    <w:rsid w:val="004D3F10"/>
    <w:rsid w:val="004D60F0"/>
    <w:rsid w:val="004E1AD8"/>
    <w:rsid w:val="004E4319"/>
    <w:rsid w:val="004E4830"/>
    <w:rsid w:val="004E62DC"/>
    <w:rsid w:val="004F0605"/>
    <w:rsid w:val="004F2732"/>
    <w:rsid w:val="004F5431"/>
    <w:rsid w:val="004F7B07"/>
    <w:rsid w:val="00502A55"/>
    <w:rsid w:val="005049FD"/>
    <w:rsid w:val="00504B26"/>
    <w:rsid w:val="00515FD8"/>
    <w:rsid w:val="00517558"/>
    <w:rsid w:val="005251DF"/>
    <w:rsid w:val="00525D46"/>
    <w:rsid w:val="00526B88"/>
    <w:rsid w:val="00530CF0"/>
    <w:rsid w:val="005334B4"/>
    <w:rsid w:val="0053393A"/>
    <w:rsid w:val="00535FAE"/>
    <w:rsid w:val="00536A01"/>
    <w:rsid w:val="00543A18"/>
    <w:rsid w:val="005460C3"/>
    <w:rsid w:val="00547F36"/>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47CD"/>
    <w:rsid w:val="006A4E0C"/>
    <w:rsid w:val="006A5387"/>
    <w:rsid w:val="006B11E6"/>
    <w:rsid w:val="006B2072"/>
    <w:rsid w:val="006B30DB"/>
    <w:rsid w:val="006B46F0"/>
    <w:rsid w:val="006B59FD"/>
    <w:rsid w:val="006C08A6"/>
    <w:rsid w:val="006C29CC"/>
    <w:rsid w:val="006D0D6E"/>
    <w:rsid w:val="006D1208"/>
    <w:rsid w:val="006D164A"/>
    <w:rsid w:val="006D5514"/>
    <w:rsid w:val="006D7D10"/>
    <w:rsid w:val="006E3A8C"/>
    <w:rsid w:val="006F0CAD"/>
    <w:rsid w:val="006F1891"/>
    <w:rsid w:val="006F271D"/>
    <w:rsid w:val="006F2CE3"/>
    <w:rsid w:val="006F2F9E"/>
    <w:rsid w:val="006F3ACF"/>
    <w:rsid w:val="007003D5"/>
    <w:rsid w:val="007006AA"/>
    <w:rsid w:val="00701BEB"/>
    <w:rsid w:val="00706C23"/>
    <w:rsid w:val="007075AC"/>
    <w:rsid w:val="0071026C"/>
    <w:rsid w:val="00712696"/>
    <w:rsid w:val="007143BC"/>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203B"/>
    <w:rsid w:val="00794284"/>
    <w:rsid w:val="00795558"/>
    <w:rsid w:val="007A0537"/>
    <w:rsid w:val="007A4A3A"/>
    <w:rsid w:val="007B0C68"/>
    <w:rsid w:val="007B0F57"/>
    <w:rsid w:val="007B698B"/>
    <w:rsid w:val="007B6B77"/>
    <w:rsid w:val="007B77DF"/>
    <w:rsid w:val="007C242E"/>
    <w:rsid w:val="007C7874"/>
    <w:rsid w:val="007D1A78"/>
    <w:rsid w:val="007D2C5F"/>
    <w:rsid w:val="007D4460"/>
    <w:rsid w:val="007D4E63"/>
    <w:rsid w:val="007D56F8"/>
    <w:rsid w:val="007D6A78"/>
    <w:rsid w:val="007E1FD8"/>
    <w:rsid w:val="007E66D8"/>
    <w:rsid w:val="007E7B04"/>
    <w:rsid w:val="007F0591"/>
    <w:rsid w:val="007F574D"/>
    <w:rsid w:val="007F6252"/>
    <w:rsid w:val="008033BC"/>
    <w:rsid w:val="00806573"/>
    <w:rsid w:val="00810E50"/>
    <w:rsid w:val="00814B55"/>
    <w:rsid w:val="00820F6D"/>
    <w:rsid w:val="0082293D"/>
    <w:rsid w:val="00823FC1"/>
    <w:rsid w:val="0082611E"/>
    <w:rsid w:val="00830638"/>
    <w:rsid w:val="00830F16"/>
    <w:rsid w:val="00833C94"/>
    <w:rsid w:val="008349BB"/>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3863"/>
    <w:rsid w:val="008B7B33"/>
    <w:rsid w:val="008C0132"/>
    <w:rsid w:val="008C1BEB"/>
    <w:rsid w:val="008C354D"/>
    <w:rsid w:val="008C5788"/>
    <w:rsid w:val="008C6BEF"/>
    <w:rsid w:val="008C755C"/>
    <w:rsid w:val="008D055D"/>
    <w:rsid w:val="008D0F10"/>
    <w:rsid w:val="008D3F61"/>
    <w:rsid w:val="008D48DC"/>
    <w:rsid w:val="008D4F5D"/>
    <w:rsid w:val="008D710E"/>
    <w:rsid w:val="008D72C0"/>
    <w:rsid w:val="008E04D0"/>
    <w:rsid w:val="008E55F1"/>
    <w:rsid w:val="008E5667"/>
    <w:rsid w:val="008E649C"/>
    <w:rsid w:val="008E7BB7"/>
    <w:rsid w:val="008F312A"/>
    <w:rsid w:val="00900FC3"/>
    <w:rsid w:val="00904B5C"/>
    <w:rsid w:val="00910B42"/>
    <w:rsid w:val="009160ED"/>
    <w:rsid w:val="009164C5"/>
    <w:rsid w:val="00916D0A"/>
    <w:rsid w:val="0092122D"/>
    <w:rsid w:val="00926567"/>
    <w:rsid w:val="00927C35"/>
    <w:rsid w:val="00931F54"/>
    <w:rsid w:val="00936D6E"/>
    <w:rsid w:val="00940422"/>
    <w:rsid w:val="00942D22"/>
    <w:rsid w:val="00946A82"/>
    <w:rsid w:val="00947BEC"/>
    <w:rsid w:val="00950EDF"/>
    <w:rsid w:val="009645B8"/>
    <w:rsid w:val="009703AF"/>
    <w:rsid w:val="009723BD"/>
    <w:rsid w:val="00980744"/>
    <w:rsid w:val="00981785"/>
    <w:rsid w:val="0098590E"/>
    <w:rsid w:val="0098632E"/>
    <w:rsid w:val="00992D0A"/>
    <w:rsid w:val="00993C25"/>
    <w:rsid w:val="009A2096"/>
    <w:rsid w:val="009A5336"/>
    <w:rsid w:val="009A60C9"/>
    <w:rsid w:val="009B149D"/>
    <w:rsid w:val="009B438B"/>
    <w:rsid w:val="009B48D1"/>
    <w:rsid w:val="009B5316"/>
    <w:rsid w:val="009C100E"/>
    <w:rsid w:val="009C605E"/>
    <w:rsid w:val="009D3265"/>
    <w:rsid w:val="009D3381"/>
    <w:rsid w:val="009D3412"/>
    <w:rsid w:val="009D45ED"/>
    <w:rsid w:val="009E1AFC"/>
    <w:rsid w:val="009E5102"/>
    <w:rsid w:val="009F1D8C"/>
    <w:rsid w:val="009F27D1"/>
    <w:rsid w:val="009F45A8"/>
    <w:rsid w:val="009F57EB"/>
    <w:rsid w:val="00A06098"/>
    <w:rsid w:val="00A136F9"/>
    <w:rsid w:val="00A1395E"/>
    <w:rsid w:val="00A15EB6"/>
    <w:rsid w:val="00A25D6D"/>
    <w:rsid w:val="00A34E0A"/>
    <w:rsid w:val="00A3596B"/>
    <w:rsid w:val="00A37D34"/>
    <w:rsid w:val="00A4045C"/>
    <w:rsid w:val="00A40A8E"/>
    <w:rsid w:val="00A4179A"/>
    <w:rsid w:val="00A44CCC"/>
    <w:rsid w:val="00A456A6"/>
    <w:rsid w:val="00A502DE"/>
    <w:rsid w:val="00A50CBE"/>
    <w:rsid w:val="00A51EA1"/>
    <w:rsid w:val="00A531D3"/>
    <w:rsid w:val="00A546BB"/>
    <w:rsid w:val="00A644D2"/>
    <w:rsid w:val="00A66271"/>
    <w:rsid w:val="00A66E7D"/>
    <w:rsid w:val="00A703C6"/>
    <w:rsid w:val="00A7156D"/>
    <w:rsid w:val="00A715F4"/>
    <w:rsid w:val="00A733B4"/>
    <w:rsid w:val="00A742EC"/>
    <w:rsid w:val="00A7481B"/>
    <w:rsid w:val="00A810B1"/>
    <w:rsid w:val="00A839A3"/>
    <w:rsid w:val="00A855A3"/>
    <w:rsid w:val="00A87FAB"/>
    <w:rsid w:val="00A9190F"/>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B13F0E"/>
    <w:rsid w:val="00B21FDE"/>
    <w:rsid w:val="00B22D63"/>
    <w:rsid w:val="00B24C8C"/>
    <w:rsid w:val="00B3167D"/>
    <w:rsid w:val="00B34105"/>
    <w:rsid w:val="00B35040"/>
    <w:rsid w:val="00B359B0"/>
    <w:rsid w:val="00B40232"/>
    <w:rsid w:val="00B4051F"/>
    <w:rsid w:val="00B43571"/>
    <w:rsid w:val="00B438FC"/>
    <w:rsid w:val="00B461B0"/>
    <w:rsid w:val="00B4632C"/>
    <w:rsid w:val="00B51405"/>
    <w:rsid w:val="00B54AB2"/>
    <w:rsid w:val="00B54C36"/>
    <w:rsid w:val="00B55C96"/>
    <w:rsid w:val="00B5670A"/>
    <w:rsid w:val="00B61F39"/>
    <w:rsid w:val="00B625BD"/>
    <w:rsid w:val="00B67A0D"/>
    <w:rsid w:val="00B74CB7"/>
    <w:rsid w:val="00B75013"/>
    <w:rsid w:val="00B75249"/>
    <w:rsid w:val="00B766B2"/>
    <w:rsid w:val="00B77F51"/>
    <w:rsid w:val="00B86260"/>
    <w:rsid w:val="00B86C24"/>
    <w:rsid w:val="00B92EE5"/>
    <w:rsid w:val="00B963AE"/>
    <w:rsid w:val="00B97378"/>
    <w:rsid w:val="00BA14E8"/>
    <w:rsid w:val="00BA35D7"/>
    <w:rsid w:val="00BB69DF"/>
    <w:rsid w:val="00BC3C4D"/>
    <w:rsid w:val="00BD0F57"/>
    <w:rsid w:val="00BD0FFE"/>
    <w:rsid w:val="00BD2237"/>
    <w:rsid w:val="00BD6A85"/>
    <w:rsid w:val="00BE0173"/>
    <w:rsid w:val="00BE6847"/>
    <w:rsid w:val="00BF2397"/>
    <w:rsid w:val="00BF30B3"/>
    <w:rsid w:val="00BF45E3"/>
    <w:rsid w:val="00BF7A51"/>
    <w:rsid w:val="00C00B26"/>
    <w:rsid w:val="00C03B21"/>
    <w:rsid w:val="00C03D62"/>
    <w:rsid w:val="00C05E52"/>
    <w:rsid w:val="00C10C00"/>
    <w:rsid w:val="00C134BC"/>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6FC1"/>
    <w:rsid w:val="00C476AA"/>
    <w:rsid w:val="00C51E90"/>
    <w:rsid w:val="00C5209A"/>
    <w:rsid w:val="00C57D73"/>
    <w:rsid w:val="00C66E28"/>
    <w:rsid w:val="00C73936"/>
    <w:rsid w:val="00C75869"/>
    <w:rsid w:val="00C77227"/>
    <w:rsid w:val="00C77247"/>
    <w:rsid w:val="00C823B5"/>
    <w:rsid w:val="00C83BBA"/>
    <w:rsid w:val="00C83EB2"/>
    <w:rsid w:val="00C8607B"/>
    <w:rsid w:val="00C868FA"/>
    <w:rsid w:val="00C909D8"/>
    <w:rsid w:val="00C92114"/>
    <w:rsid w:val="00C9483C"/>
    <w:rsid w:val="00C96A33"/>
    <w:rsid w:val="00C97DFE"/>
    <w:rsid w:val="00CA00A6"/>
    <w:rsid w:val="00CA60D0"/>
    <w:rsid w:val="00CB45FC"/>
    <w:rsid w:val="00CB74E8"/>
    <w:rsid w:val="00CC35EA"/>
    <w:rsid w:val="00CD02F1"/>
    <w:rsid w:val="00CD3F9A"/>
    <w:rsid w:val="00CD4C47"/>
    <w:rsid w:val="00CD55D1"/>
    <w:rsid w:val="00CE00DB"/>
    <w:rsid w:val="00CE051A"/>
    <w:rsid w:val="00CE16A0"/>
    <w:rsid w:val="00CE1B70"/>
    <w:rsid w:val="00CE7A9A"/>
    <w:rsid w:val="00CF3E5A"/>
    <w:rsid w:val="00D01433"/>
    <w:rsid w:val="00D018BE"/>
    <w:rsid w:val="00D026C9"/>
    <w:rsid w:val="00D03758"/>
    <w:rsid w:val="00D038C4"/>
    <w:rsid w:val="00D10AAD"/>
    <w:rsid w:val="00D11E40"/>
    <w:rsid w:val="00D17233"/>
    <w:rsid w:val="00D21EF6"/>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7661"/>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B81"/>
    <w:rsid w:val="00E164A0"/>
    <w:rsid w:val="00E16A5A"/>
    <w:rsid w:val="00E23992"/>
    <w:rsid w:val="00E24D23"/>
    <w:rsid w:val="00E2514F"/>
    <w:rsid w:val="00E403EE"/>
    <w:rsid w:val="00E41C98"/>
    <w:rsid w:val="00E439EB"/>
    <w:rsid w:val="00E449ED"/>
    <w:rsid w:val="00E45A2D"/>
    <w:rsid w:val="00E47790"/>
    <w:rsid w:val="00E50CC8"/>
    <w:rsid w:val="00E51422"/>
    <w:rsid w:val="00E6666B"/>
    <w:rsid w:val="00E67A60"/>
    <w:rsid w:val="00E733FC"/>
    <w:rsid w:val="00E74D98"/>
    <w:rsid w:val="00E86C93"/>
    <w:rsid w:val="00E8727D"/>
    <w:rsid w:val="00E942E9"/>
    <w:rsid w:val="00E94732"/>
    <w:rsid w:val="00EA0E8D"/>
    <w:rsid w:val="00EA41E1"/>
    <w:rsid w:val="00EA67DF"/>
    <w:rsid w:val="00EB1382"/>
    <w:rsid w:val="00EB7402"/>
    <w:rsid w:val="00ED3497"/>
    <w:rsid w:val="00ED3D7A"/>
    <w:rsid w:val="00ED4091"/>
    <w:rsid w:val="00EE0DB8"/>
    <w:rsid w:val="00EE0EC9"/>
    <w:rsid w:val="00EE2B88"/>
    <w:rsid w:val="00EE5917"/>
    <w:rsid w:val="00EE5CB5"/>
    <w:rsid w:val="00EE7352"/>
    <w:rsid w:val="00EF0011"/>
    <w:rsid w:val="00EF0744"/>
    <w:rsid w:val="00F01E97"/>
    <w:rsid w:val="00F07BB0"/>
    <w:rsid w:val="00F12B2B"/>
    <w:rsid w:val="00F13222"/>
    <w:rsid w:val="00F164BF"/>
    <w:rsid w:val="00F17352"/>
    <w:rsid w:val="00F17F73"/>
    <w:rsid w:val="00F20C81"/>
    <w:rsid w:val="00F2181E"/>
    <w:rsid w:val="00F267FC"/>
    <w:rsid w:val="00F32DEB"/>
    <w:rsid w:val="00F3331E"/>
    <w:rsid w:val="00F364E7"/>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72A4C"/>
    <w:rsid w:val="00F808C8"/>
    <w:rsid w:val="00F82B09"/>
    <w:rsid w:val="00F8408F"/>
    <w:rsid w:val="00F953A0"/>
    <w:rsid w:val="00F96642"/>
    <w:rsid w:val="00F97B89"/>
    <w:rsid w:val="00FA0C5D"/>
    <w:rsid w:val="00FA528D"/>
    <w:rsid w:val="00FA5613"/>
    <w:rsid w:val="00FA7647"/>
    <w:rsid w:val="00FB1432"/>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2BF12D4.dotm</Template>
  <TotalTime>0</TotalTime>
  <Pages>3</Pages>
  <Words>1161</Words>
  <Characters>6883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3</cp:revision>
  <cp:lastPrinted>2018-05-15T09:51:00Z</cp:lastPrinted>
  <dcterms:created xsi:type="dcterms:W3CDTF">2018-07-23T13:10:00Z</dcterms:created>
  <dcterms:modified xsi:type="dcterms:W3CDTF">2018-07-23T13:15:00Z</dcterms:modified>
</cp:coreProperties>
</file>