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61C0410A" w:rsidR="00BF2397" w:rsidRPr="005B77E3" w:rsidRDefault="00502DD3" w:rsidP="005B77E3">
      <w:pPr>
        <w:pStyle w:val="berschrift5"/>
        <w:spacing w:before="120" w:line="240" w:lineRule="auto"/>
        <w:rPr>
          <w:rFonts w:ascii="Georgia" w:hAnsi="Georgia"/>
          <w:color w:val="EA690B"/>
          <w:sz w:val="48"/>
          <w:szCs w:val="48"/>
        </w:rPr>
      </w:pPr>
      <w:r>
        <w:rPr>
          <w:rFonts w:ascii="Georgia" w:hAnsi="Georgia"/>
          <w:color w:val="EA690B"/>
          <w:sz w:val="48"/>
          <w:szCs w:val="48"/>
        </w:rPr>
        <w:t>Bolivien</w:t>
      </w:r>
    </w:p>
    <w:p w14:paraId="58C65DE3" w14:textId="60D14C62" w:rsidR="00DC082E" w:rsidRPr="00DC082E" w:rsidRDefault="00502DD3" w:rsidP="00DC082E">
      <w:pPr>
        <w:pStyle w:val="berschrift2"/>
        <w:rPr>
          <w:rFonts w:ascii="Georgia" w:hAnsi="Georgia"/>
          <w:sz w:val="48"/>
          <w:szCs w:val="48"/>
        </w:rPr>
      </w:pPr>
      <w:r>
        <w:rPr>
          <w:rFonts w:ascii="Georgia" w:hAnsi="Georgia"/>
          <w:sz w:val="48"/>
          <w:szCs w:val="48"/>
        </w:rPr>
        <w:t>Wo Nebel zu Trinkwasser wird</w:t>
      </w:r>
    </w:p>
    <w:p w14:paraId="4D0CC3B4" w14:textId="77777777" w:rsidR="00BF2397" w:rsidRPr="00706C23" w:rsidRDefault="00BF2397" w:rsidP="006C08A6">
      <w:pPr>
        <w:spacing w:line="264" w:lineRule="auto"/>
        <w:rPr>
          <w:rFonts w:ascii="Georgia" w:hAnsi="Georgia" w:cs="Tahoma"/>
          <w:bCs/>
        </w:rPr>
      </w:pPr>
    </w:p>
    <w:p w14:paraId="7DBC9BFD" w14:textId="77777777" w:rsidR="00BF2397" w:rsidRDefault="00BF2397" w:rsidP="0000110B">
      <w:pPr>
        <w:rPr>
          <w:rFonts w:ascii="Georgia" w:hAnsi="Georgia" w:cs="Tahoma"/>
          <w:color w:val="000000"/>
          <w:sz w:val="20"/>
          <w:szCs w:val="10"/>
        </w:rPr>
      </w:pPr>
    </w:p>
    <w:p w14:paraId="47B943AD"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0E3DED" w14:paraId="453D3967" w14:textId="77777777" w:rsidTr="00063A2F">
        <w:trPr>
          <w:trHeight w:val="168"/>
        </w:trPr>
        <w:tc>
          <w:tcPr>
            <w:tcW w:w="1182" w:type="dxa"/>
          </w:tcPr>
          <w:p w14:paraId="29662CF9" w14:textId="77777777" w:rsidR="00BF2397" w:rsidRPr="000E3DED" w:rsidRDefault="00BF2397" w:rsidP="001E35CA">
            <w:pPr>
              <w:pStyle w:val="Textkrper2"/>
              <w:tabs>
                <w:tab w:val="right" w:pos="9072"/>
              </w:tabs>
              <w:rPr>
                <w:rFonts w:ascii="Georgia" w:hAnsi="Georgia" w:cs="Tahoma"/>
                <w:b/>
                <w:bCs/>
              </w:rPr>
            </w:pPr>
            <w:r w:rsidRPr="000E3DED">
              <w:rPr>
                <w:rFonts w:ascii="Georgia" w:hAnsi="Georgia" w:cs="Tahoma"/>
                <w:b/>
                <w:bCs/>
              </w:rPr>
              <w:t>Folie 1</w:t>
            </w:r>
          </w:p>
        </w:tc>
        <w:tc>
          <w:tcPr>
            <w:tcW w:w="8271" w:type="dxa"/>
          </w:tcPr>
          <w:p w14:paraId="4FD8203A" w14:textId="77777777" w:rsidR="00BF2397" w:rsidRPr="000E3DED" w:rsidRDefault="00BF2397" w:rsidP="001E35CA">
            <w:pPr>
              <w:rPr>
                <w:rFonts w:ascii="Georgia" w:hAnsi="Georgia" w:cs="Georgia"/>
                <w:sz w:val="20"/>
              </w:rPr>
            </w:pPr>
            <w:r w:rsidRPr="000E3DED">
              <w:rPr>
                <w:rFonts w:ascii="Georgia" w:hAnsi="Georgia" w:cs="Georgia"/>
                <w:sz w:val="20"/>
              </w:rPr>
              <w:t>Titel</w:t>
            </w:r>
          </w:p>
          <w:p w14:paraId="31592DC2" w14:textId="77777777" w:rsidR="009A60C9" w:rsidRPr="000E3DED" w:rsidRDefault="009A60C9" w:rsidP="001E35CA">
            <w:pPr>
              <w:rPr>
                <w:rFonts w:ascii="Georgia" w:hAnsi="Georgia" w:cs="Georgia"/>
                <w:sz w:val="20"/>
              </w:rPr>
            </w:pPr>
          </w:p>
        </w:tc>
      </w:tr>
      <w:tr w:rsidR="00BF2397" w:rsidRPr="000E3DED" w14:paraId="2C870EDF" w14:textId="77777777" w:rsidTr="00B823A7">
        <w:trPr>
          <w:trHeight w:val="408"/>
        </w:trPr>
        <w:tc>
          <w:tcPr>
            <w:tcW w:w="1182" w:type="dxa"/>
          </w:tcPr>
          <w:p w14:paraId="58CFFAA9" w14:textId="77777777" w:rsidR="00BF2397" w:rsidRPr="000E3DED" w:rsidRDefault="00BF2397" w:rsidP="001E35CA">
            <w:pPr>
              <w:pStyle w:val="Textkrper2"/>
              <w:tabs>
                <w:tab w:val="right" w:pos="9072"/>
              </w:tabs>
              <w:rPr>
                <w:rFonts w:ascii="Georgia" w:hAnsi="Georgia" w:cs="Tahoma"/>
              </w:rPr>
            </w:pPr>
            <w:r w:rsidRPr="000E3DED">
              <w:rPr>
                <w:rFonts w:ascii="Georgia" w:hAnsi="Georgia" w:cs="Tahoma"/>
                <w:b/>
                <w:bCs/>
              </w:rPr>
              <w:t>Folie 2</w:t>
            </w:r>
          </w:p>
          <w:p w14:paraId="3DD001DB" w14:textId="77777777" w:rsidR="00BF2397" w:rsidRPr="000E3DED" w:rsidRDefault="00BF2397" w:rsidP="001E35CA">
            <w:pPr>
              <w:pStyle w:val="Textkrper2"/>
              <w:tabs>
                <w:tab w:val="right" w:pos="9072"/>
              </w:tabs>
              <w:rPr>
                <w:rFonts w:ascii="Georgia" w:hAnsi="Georgia" w:cs="Tahoma"/>
              </w:rPr>
            </w:pPr>
          </w:p>
        </w:tc>
        <w:tc>
          <w:tcPr>
            <w:tcW w:w="8271" w:type="dxa"/>
          </w:tcPr>
          <w:p w14:paraId="17EE7080" w14:textId="77777777" w:rsidR="00502DD3" w:rsidRPr="00502DD3" w:rsidRDefault="00502DD3" w:rsidP="001E35CA">
            <w:pPr>
              <w:rPr>
                <w:rFonts w:ascii="Georgia" w:hAnsi="Georgia"/>
                <w:color w:val="000000" w:themeColor="text1"/>
                <w:sz w:val="20"/>
              </w:rPr>
            </w:pPr>
            <w:r w:rsidRPr="00502DD3">
              <w:rPr>
                <w:rFonts w:ascii="Georgia" w:hAnsi="Georgia"/>
                <w:color w:val="000000" w:themeColor="text1"/>
                <w:sz w:val="20"/>
              </w:rPr>
              <w:t>Bolivien ist ein Binnenstaat im Herzen Südamerikas. Er grenzt an Peru, Brasilien, Paraguay, Argentinien und Chile. Die Hauptstadt ist Sucre. Mehr als 50 Prozent der Bevölkerung gehören indigenen Gruppen an. Zu den 36 Amtssprachen zählen neben Spanisch auch Quechua, Aimara und Guaraní.</w:t>
            </w:r>
          </w:p>
          <w:p w14:paraId="315E9B91" w14:textId="77777777" w:rsidR="00502DD3" w:rsidRPr="00502DD3" w:rsidRDefault="00502DD3" w:rsidP="001E35CA">
            <w:pPr>
              <w:ind w:firstLine="315"/>
              <w:rPr>
                <w:rFonts w:ascii="Georgia" w:hAnsi="Georgia"/>
                <w:color w:val="000000" w:themeColor="text1"/>
                <w:spacing w:val="-2"/>
                <w:sz w:val="20"/>
              </w:rPr>
            </w:pPr>
            <w:r w:rsidRPr="00502DD3">
              <w:rPr>
                <w:rFonts w:ascii="Georgia" w:hAnsi="Georgia"/>
                <w:color w:val="000000" w:themeColor="text1"/>
                <w:spacing w:val="-2"/>
                <w:sz w:val="20"/>
              </w:rPr>
              <w:t xml:space="preserve">Vor der Eroberung durch Spanien im Jahr 1538 war das Land ein Teil des Inkareichs. Fast drei Jahrhunderte stand Bolivien unter spanischer Herrschaft, bis es 1825 unabhängig wurde. Die erste Verfassung geht auf Simón Bolívar zurück, den Namensgeber des Landes. Nach dem Zweiten Weltkrieg war das Land durch Putschversuche und Unruhen geprägt. Parlaments- und Präsidentschaftswahlen ebneten 1982 den Weg zur Demokratie. Mit dem Sozialisten </w:t>
            </w:r>
            <w:proofErr w:type="spellStart"/>
            <w:r w:rsidRPr="00502DD3">
              <w:rPr>
                <w:rFonts w:ascii="Georgia" w:hAnsi="Georgia"/>
                <w:color w:val="000000" w:themeColor="text1"/>
                <w:spacing w:val="-2"/>
                <w:sz w:val="20"/>
              </w:rPr>
              <w:t>Evo</w:t>
            </w:r>
            <w:proofErr w:type="spellEnd"/>
            <w:r w:rsidRPr="00502DD3">
              <w:rPr>
                <w:rFonts w:ascii="Georgia" w:hAnsi="Georgia"/>
                <w:color w:val="000000" w:themeColor="text1"/>
                <w:spacing w:val="-2"/>
                <w:sz w:val="20"/>
              </w:rPr>
              <w:t xml:space="preserve"> Morales kam 2006 erstmals ein Präsident indigener Herkunft an die Macht. Seit dessen Sturz 2019 ist eine Interimsregierung im Amt.</w:t>
            </w:r>
          </w:p>
          <w:p w14:paraId="1AF7B929" w14:textId="77777777" w:rsidR="007D7C80" w:rsidRPr="00502DD3" w:rsidRDefault="007D7C80" w:rsidP="001E35CA">
            <w:pPr>
              <w:rPr>
                <w:rFonts w:ascii="Georgia" w:hAnsi="Georgia" w:cs="Georgia"/>
                <w:color w:val="000000" w:themeColor="text1"/>
                <w:spacing w:val="-2"/>
                <w:sz w:val="20"/>
              </w:rPr>
            </w:pPr>
          </w:p>
        </w:tc>
      </w:tr>
      <w:tr w:rsidR="00BF2397" w:rsidRPr="000E3DED" w14:paraId="18E845A4" w14:textId="77777777" w:rsidTr="00B823A7">
        <w:trPr>
          <w:trHeight w:val="371"/>
        </w:trPr>
        <w:tc>
          <w:tcPr>
            <w:tcW w:w="1182" w:type="dxa"/>
          </w:tcPr>
          <w:p w14:paraId="54524499" w14:textId="77777777" w:rsidR="00BF2397" w:rsidRPr="000E3DED" w:rsidRDefault="00BF2397" w:rsidP="001E35CA">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6952DA24" w14:textId="14FDE9D1" w:rsidR="000E3DED" w:rsidRDefault="001E1BF7" w:rsidP="001E35CA">
            <w:pPr>
              <w:rPr>
                <w:rFonts w:ascii="Georgia" w:hAnsi="Georgia"/>
                <w:color w:val="000000" w:themeColor="text1"/>
                <w:sz w:val="20"/>
              </w:rPr>
            </w:pPr>
            <w:r>
              <w:rPr>
                <w:rFonts w:ascii="Georgia" w:hAnsi="Georgia"/>
                <w:color w:val="000000" w:themeColor="text1"/>
                <w:sz w:val="20"/>
              </w:rPr>
              <w:t>Trotz reicher Bodenschätze gilt</w:t>
            </w:r>
            <w:r w:rsidRPr="00502DD3">
              <w:rPr>
                <w:rFonts w:ascii="Georgia" w:hAnsi="Georgia"/>
                <w:color w:val="000000" w:themeColor="text1"/>
                <w:sz w:val="20"/>
              </w:rPr>
              <w:t xml:space="preserve"> </w:t>
            </w:r>
            <w:r w:rsidR="00502DD3" w:rsidRPr="00502DD3">
              <w:rPr>
                <w:rFonts w:ascii="Georgia" w:hAnsi="Georgia"/>
                <w:color w:val="000000" w:themeColor="text1"/>
                <w:sz w:val="20"/>
              </w:rPr>
              <w:t>Bolivien als das ärmste Land Südamerikas</w:t>
            </w:r>
            <w:r>
              <w:rPr>
                <w:rFonts w:ascii="Georgia" w:hAnsi="Georgia"/>
                <w:color w:val="000000" w:themeColor="text1"/>
                <w:sz w:val="20"/>
              </w:rPr>
              <w:t>. Mehr als die Hälfte der Bevölkerung leb</w:t>
            </w:r>
            <w:r w:rsidR="00CC2E06">
              <w:rPr>
                <w:rFonts w:ascii="Georgia" w:hAnsi="Georgia"/>
                <w:color w:val="000000" w:themeColor="text1"/>
                <w:sz w:val="20"/>
              </w:rPr>
              <w:t>t</w:t>
            </w:r>
            <w:r>
              <w:rPr>
                <w:rFonts w:ascii="Georgia" w:hAnsi="Georgia"/>
                <w:color w:val="000000" w:themeColor="text1"/>
                <w:sz w:val="20"/>
              </w:rPr>
              <w:t xml:space="preserve"> unterhalb der Armutsgrenze. Besonders schwierig ist die Situation für die Menschen auf dem Land.</w:t>
            </w:r>
            <w:r w:rsidR="00AC3AB1">
              <w:rPr>
                <w:rFonts w:ascii="Georgia" w:hAnsi="Georgia"/>
                <w:color w:val="000000" w:themeColor="text1"/>
                <w:sz w:val="20"/>
              </w:rPr>
              <w:t xml:space="preserve"> Am härtesten trifft es die etwa </w:t>
            </w:r>
            <w:r w:rsidR="00684050">
              <w:rPr>
                <w:rFonts w:ascii="Georgia" w:hAnsi="Georgia"/>
                <w:color w:val="000000" w:themeColor="text1"/>
                <w:sz w:val="20"/>
              </w:rPr>
              <w:t>sechs</w:t>
            </w:r>
            <w:r w:rsidR="00AC3AB1">
              <w:rPr>
                <w:rFonts w:ascii="Georgia" w:hAnsi="Georgia"/>
                <w:color w:val="000000" w:themeColor="text1"/>
                <w:sz w:val="20"/>
              </w:rPr>
              <w:t xml:space="preserve"> Millionen Menschen, die indigenen Gruppen angehören.</w:t>
            </w:r>
            <w:r>
              <w:rPr>
                <w:rFonts w:ascii="Georgia" w:hAnsi="Georgia"/>
                <w:color w:val="000000" w:themeColor="text1"/>
                <w:sz w:val="20"/>
              </w:rPr>
              <w:t xml:space="preserve"> </w:t>
            </w:r>
          </w:p>
          <w:p w14:paraId="7285FA82" w14:textId="34D1A279" w:rsidR="001E1BF7" w:rsidRPr="00502DD3" w:rsidRDefault="001E1BF7" w:rsidP="001E35CA">
            <w:pPr>
              <w:rPr>
                <w:rFonts w:ascii="Georgia" w:hAnsi="Georgia" w:cs="Georgia"/>
                <w:color w:val="000000" w:themeColor="text1"/>
                <w:sz w:val="20"/>
              </w:rPr>
            </w:pPr>
          </w:p>
        </w:tc>
      </w:tr>
      <w:tr w:rsidR="00BF2397" w:rsidRPr="000E3DED" w14:paraId="73D79954" w14:textId="77777777" w:rsidTr="00734439">
        <w:trPr>
          <w:trHeight w:val="283"/>
        </w:trPr>
        <w:tc>
          <w:tcPr>
            <w:tcW w:w="1182" w:type="dxa"/>
          </w:tcPr>
          <w:p w14:paraId="5B011900" w14:textId="77777777" w:rsidR="00BF2397" w:rsidRDefault="00BF2397" w:rsidP="001E35CA">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4</w:t>
            </w:r>
          </w:p>
          <w:p w14:paraId="43E642AE" w14:textId="77777777" w:rsidR="00E55451" w:rsidRDefault="00E55451" w:rsidP="001E35CA">
            <w:pPr>
              <w:pStyle w:val="Textkrper2"/>
              <w:tabs>
                <w:tab w:val="right" w:pos="9072"/>
              </w:tabs>
              <w:rPr>
                <w:rFonts w:ascii="Georgia" w:hAnsi="Georgia" w:cs="Tahoma"/>
                <w:b/>
                <w:bCs/>
                <w:color w:val="000000" w:themeColor="text1"/>
              </w:rPr>
            </w:pPr>
          </w:p>
          <w:p w14:paraId="4AD95B6C" w14:textId="77777777" w:rsidR="00E55451" w:rsidRDefault="00E55451" w:rsidP="001E35CA">
            <w:pPr>
              <w:pStyle w:val="Textkrper2"/>
              <w:tabs>
                <w:tab w:val="right" w:pos="9072"/>
              </w:tabs>
              <w:rPr>
                <w:rFonts w:ascii="Georgia" w:hAnsi="Georgia" w:cs="Tahoma"/>
                <w:b/>
                <w:bCs/>
                <w:color w:val="000000" w:themeColor="text1"/>
              </w:rPr>
            </w:pPr>
          </w:p>
          <w:p w14:paraId="65ACA3DE" w14:textId="77777777" w:rsidR="00E55451" w:rsidRDefault="00E55451" w:rsidP="001E35CA">
            <w:pPr>
              <w:pStyle w:val="Textkrper2"/>
              <w:tabs>
                <w:tab w:val="right" w:pos="9072"/>
              </w:tabs>
              <w:rPr>
                <w:rFonts w:ascii="Georgia" w:hAnsi="Georgia" w:cs="Tahoma"/>
                <w:b/>
                <w:bCs/>
                <w:color w:val="000000" w:themeColor="text1"/>
              </w:rPr>
            </w:pPr>
          </w:p>
          <w:p w14:paraId="4BC0EEF3" w14:textId="77777777" w:rsidR="00E55451" w:rsidRDefault="00E55451" w:rsidP="001E35CA">
            <w:pPr>
              <w:pStyle w:val="Textkrper2"/>
              <w:tabs>
                <w:tab w:val="right" w:pos="9072"/>
              </w:tabs>
              <w:rPr>
                <w:rFonts w:ascii="Georgia" w:hAnsi="Georgia" w:cs="Tahoma"/>
                <w:b/>
                <w:bCs/>
                <w:color w:val="000000" w:themeColor="text1"/>
              </w:rPr>
            </w:pPr>
          </w:p>
          <w:p w14:paraId="21C45429" w14:textId="5B9705A8" w:rsidR="00734439" w:rsidRPr="000E3DED" w:rsidRDefault="00734439" w:rsidP="001E35CA">
            <w:pPr>
              <w:pStyle w:val="Textkrper2"/>
              <w:tabs>
                <w:tab w:val="right" w:pos="9072"/>
              </w:tabs>
              <w:rPr>
                <w:rFonts w:ascii="Georgia" w:hAnsi="Georgia" w:cs="Tahoma"/>
                <w:b/>
                <w:bCs/>
                <w:color w:val="000000" w:themeColor="text1"/>
              </w:rPr>
            </w:pPr>
          </w:p>
        </w:tc>
        <w:tc>
          <w:tcPr>
            <w:tcW w:w="8271" w:type="dxa"/>
          </w:tcPr>
          <w:p w14:paraId="6024838D" w14:textId="75E7E05B" w:rsidR="00052B6C" w:rsidRPr="00502DD3" w:rsidRDefault="001E1BF7" w:rsidP="00734439">
            <w:pPr>
              <w:rPr>
                <w:rFonts w:ascii="Georgia" w:hAnsi="Georgia" w:cs="Arial"/>
                <w:color w:val="000000" w:themeColor="text1"/>
                <w:sz w:val="20"/>
              </w:rPr>
            </w:pPr>
            <w:r>
              <w:rPr>
                <w:rFonts w:ascii="Georgia" w:hAnsi="Georgia" w:cs="Arial"/>
                <w:color w:val="000000" w:themeColor="text1"/>
                <w:sz w:val="20"/>
              </w:rPr>
              <w:t>Auch i</w:t>
            </w:r>
            <w:r w:rsidR="0025120E">
              <w:rPr>
                <w:rFonts w:ascii="Georgia" w:hAnsi="Georgia" w:cs="Arial"/>
                <w:color w:val="000000" w:themeColor="text1"/>
                <w:sz w:val="20"/>
              </w:rPr>
              <w:t>n der Region Tarija im</w:t>
            </w:r>
            <w:r w:rsidR="00502DD3" w:rsidRPr="00502DD3">
              <w:rPr>
                <w:rFonts w:ascii="Georgia" w:hAnsi="Georgia" w:cs="Arial"/>
                <w:color w:val="000000" w:themeColor="text1"/>
                <w:sz w:val="20"/>
              </w:rPr>
              <w:t xml:space="preserve"> bergigen Süden des Landes fristen Kleinbauernfamilien eine karge Existenz. </w:t>
            </w:r>
            <w:r w:rsidR="00E55451">
              <w:rPr>
                <w:rFonts w:ascii="Georgia" w:hAnsi="Georgia" w:cs="Arial"/>
                <w:color w:val="000000" w:themeColor="text1"/>
                <w:sz w:val="20"/>
              </w:rPr>
              <w:t xml:space="preserve">Eigentlich sind die Klimabedingungen </w:t>
            </w:r>
            <w:r w:rsidR="00E55451" w:rsidRPr="0040708E">
              <w:rPr>
                <w:rFonts w:ascii="Georgia" w:hAnsi="Georgia" w:cs="Georgia"/>
                <w:sz w:val="20"/>
              </w:rPr>
              <w:t>gut für die Landwirtschaft</w:t>
            </w:r>
            <w:r w:rsidR="00E55451">
              <w:rPr>
                <w:rFonts w:ascii="Georgia" w:hAnsi="Georgia" w:cs="Georgia"/>
                <w:sz w:val="20"/>
              </w:rPr>
              <w:t>. L</w:t>
            </w:r>
            <w:r w:rsidR="00E55451" w:rsidRPr="0040708E">
              <w:rPr>
                <w:rFonts w:ascii="Georgia" w:hAnsi="Georgia" w:cs="Georgia"/>
                <w:sz w:val="20"/>
              </w:rPr>
              <w:t>ange galt die Gegend sogar als Kornkammer des Landes. Doch wegen des jahrhundertelangen Raub</w:t>
            </w:r>
            <w:r w:rsidR="00E55451">
              <w:rPr>
                <w:rFonts w:ascii="Georgia" w:hAnsi="Georgia" w:cs="Georgia"/>
                <w:sz w:val="20"/>
              </w:rPr>
              <w:softHyphen/>
            </w:r>
            <w:r w:rsidR="00E55451" w:rsidRPr="0040708E">
              <w:rPr>
                <w:rFonts w:ascii="Georgia" w:hAnsi="Georgia" w:cs="Georgia"/>
                <w:sz w:val="20"/>
              </w:rPr>
              <w:t xml:space="preserve">baus an der Natur sind die Böden zum Großteil erodiert und können kaum noch Wasser speichern. </w:t>
            </w:r>
          </w:p>
        </w:tc>
      </w:tr>
      <w:tr w:rsidR="00734439" w:rsidRPr="000E3DED" w14:paraId="210FF6AC" w14:textId="77777777" w:rsidTr="00B625BD">
        <w:trPr>
          <w:trHeight w:val="481"/>
        </w:trPr>
        <w:tc>
          <w:tcPr>
            <w:tcW w:w="1182" w:type="dxa"/>
          </w:tcPr>
          <w:p w14:paraId="45F17646" w14:textId="46FC1C69" w:rsidR="00734439" w:rsidRPr="000E3DED" w:rsidRDefault="00734439" w:rsidP="001E35CA">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Pr>
                <w:rFonts w:ascii="Georgia" w:hAnsi="Georgia" w:cs="Tahoma"/>
                <w:b/>
                <w:bCs/>
                <w:color w:val="000000" w:themeColor="text1"/>
              </w:rPr>
              <w:t>5</w:t>
            </w:r>
          </w:p>
        </w:tc>
        <w:tc>
          <w:tcPr>
            <w:tcW w:w="8271" w:type="dxa"/>
          </w:tcPr>
          <w:p w14:paraId="29691AFA" w14:textId="50E36FA8" w:rsidR="00734439" w:rsidRDefault="00734439" w:rsidP="00734439">
            <w:pPr>
              <w:rPr>
                <w:rFonts w:ascii="Georgia" w:hAnsi="Georgia"/>
                <w:color w:val="000000" w:themeColor="text1"/>
                <w:sz w:val="20"/>
              </w:rPr>
            </w:pPr>
            <w:r>
              <w:rPr>
                <w:rFonts w:ascii="Georgia" w:hAnsi="Georgia"/>
                <w:color w:val="000000" w:themeColor="text1"/>
                <w:sz w:val="20"/>
              </w:rPr>
              <w:t>Der Klimawandel verschlimmert die Lage zusätzlich.</w:t>
            </w:r>
            <w:r w:rsidRPr="00502DD3">
              <w:rPr>
                <w:rFonts w:ascii="Georgia" w:hAnsi="Georgia"/>
                <w:color w:val="000000" w:themeColor="text1"/>
                <w:sz w:val="20"/>
              </w:rPr>
              <w:t xml:space="preserve"> Flüsse und Bäche trocknen aus, Quel</w:t>
            </w:r>
            <w:r>
              <w:rPr>
                <w:rFonts w:ascii="Georgia" w:hAnsi="Georgia"/>
                <w:color w:val="000000" w:themeColor="text1"/>
                <w:sz w:val="20"/>
              </w:rPr>
              <w:softHyphen/>
            </w:r>
            <w:r w:rsidRPr="00502DD3">
              <w:rPr>
                <w:rFonts w:ascii="Georgia" w:hAnsi="Georgia"/>
                <w:color w:val="000000" w:themeColor="text1"/>
                <w:sz w:val="20"/>
              </w:rPr>
              <w:t xml:space="preserve">len versiegen. </w:t>
            </w:r>
            <w:r w:rsidRPr="00502DD3">
              <w:rPr>
                <w:rFonts w:ascii="Georgia" w:hAnsi="Georgia" w:cs="Arial"/>
                <w:color w:val="000000" w:themeColor="text1"/>
                <w:sz w:val="20"/>
              </w:rPr>
              <w:t xml:space="preserve">Dann wieder bringt Starkregen so viel Wasser auf einmal, dass die Ernte </w:t>
            </w:r>
            <w:r w:rsidR="00383B08">
              <w:rPr>
                <w:rFonts w:ascii="Georgia" w:hAnsi="Georgia" w:cs="Arial"/>
                <w:color w:val="000000" w:themeColor="text1"/>
                <w:sz w:val="20"/>
              </w:rPr>
              <w:t>zerstört wird</w:t>
            </w:r>
            <w:r w:rsidRPr="00502DD3">
              <w:rPr>
                <w:rFonts w:ascii="Georgia" w:hAnsi="Georgia" w:cs="Arial"/>
                <w:color w:val="000000" w:themeColor="text1"/>
                <w:sz w:val="20"/>
              </w:rPr>
              <w:t xml:space="preserve">. </w:t>
            </w:r>
            <w:r>
              <w:rPr>
                <w:rFonts w:ascii="Georgia" w:hAnsi="Georgia"/>
                <w:color w:val="000000" w:themeColor="text1"/>
                <w:sz w:val="20"/>
              </w:rPr>
              <w:t xml:space="preserve">Immer häufiger </w:t>
            </w:r>
            <w:r w:rsidRPr="00502DD3">
              <w:rPr>
                <w:rFonts w:ascii="Georgia" w:hAnsi="Georgia"/>
                <w:color w:val="000000" w:themeColor="text1"/>
                <w:sz w:val="20"/>
              </w:rPr>
              <w:t>reich</w:t>
            </w:r>
            <w:r>
              <w:rPr>
                <w:rFonts w:ascii="Georgia" w:hAnsi="Georgia"/>
                <w:color w:val="000000" w:themeColor="text1"/>
                <w:sz w:val="20"/>
              </w:rPr>
              <w:t>en</w:t>
            </w:r>
            <w:r w:rsidRPr="00502DD3">
              <w:rPr>
                <w:rFonts w:ascii="Georgia" w:hAnsi="Georgia"/>
                <w:color w:val="000000" w:themeColor="text1"/>
                <w:sz w:val="20"/>
              </w:rPr>
              <w:t xml:space="preserve"> die </w:t>
            </w:r>
            <w:r>
              <w:rPr>
                <w:rFonts w:ascii="Georgia" w:hAnsi="Georgia"/>
                <w:color w:val="000000" w:themeColor="text1"/>
                <w:sz w:val="20"/>
              </w:rPr>
              <w:t>Erträge</w:t>
            </w:r>
            <w:r w:rsidRPr="00502DD3">
              <w:rPr>
                <w:rFonts w:ascii="Georgia" w:hAnsi="Georgia"/>
                <w:color w:val="000000" w:themeColor="text1"/>
                <w:sz w:val="20"/>
              </w:rPr>
              <w:t xml:space="preserve"> den Kleinbauernfamilien nicht einmal, um sich selbst zu versorgen.</w:t>
            </w:r>
          </w:p>
          <w:p w14:paraId="5B532DC6" w14:textId="77777777" w:rsidR="00734439" w:rsidRDefault="00734439" w:rsidP="001E35CA">
            <w:pPr>
              <w:rPr>
                <w:rFonts w:ascii="Georgia" w:hAnsi="Georgia" w:cs="Arial"/>
                <w:color w:val="000000" w:themeColor="text1"/>
                <w:sz w:val="20"/>
              </w:rPr>
            </w:pPr>
          </w:p>
        </w:tc>
      </w:tr>
      <w:tr w:rsidR="00BF2397" w:rsidRPr="000E3DED" w14:paraId="2A4F0272" w14:textId="77777777" w:rsidTr="00B625BD">
        <w:trPr>
          <w:trHeight w:val="235"/>
        </w:trPr>
        <w:tc>
          <w:tcPr>
            <w:tcW w:w="1182" w:type="dxa"/>
          </w:tcPr>
          <w:p w14:paraId="312214F1" w14:textId="4FF7B996" w:rsidR="00BF2397" w:rsidRPr="000E3DED" w:rsidRDefault="00BF2397" w:rsidP="001E35CA">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 xml:space="preserve">Folie </w:t>
            </w:r>
            <w:r w:rsidR="0018151A">
              <w:rPr>
                <w:rFonts w:ascii="Georgia" w:hAnsi="Georgia" w:cs="Tahoma"/>
                <w:b/>
                <w:bCs/>
                <w:color w:val="000000" w:themeColor="text1"/>
              </w:rPr>
              <w:t>6</w:t>
            </w:r>
          </w:p>
        </w:tc>
        <w:tc>
          <w:tcPr>
            <w:tcW w:w="8271" w:type="dxa"/>
          </w:tcPr>
          <w:p w14:paraId="5E0F1824" w14:textId="7928226D" w:rsidR="001E1BF7" w:rsidRDefault="001E1BF7" w:rsidP="001E35CA">
            <w:pPr>
              <w:rPr>
                <w:rFonts w:ascii="Georgia" w:hAnsi="Georgia" w:cs="Arial"/>
                <w:color w:val="000000" w:themeColor="text1"/>
                <w:sz w:val="20"/>
              </w:rPr>
            </w:pPr>
            <w:r>
              <w:rPr>
                <w:rFonts w:ascii="Georgia" w:hAnsi="Georgia" w:cs="Arial"/>
                <w:color w:val="000000" w:themeColor="text1"/>
                <w:sz w:val="20"/>
              </w:rPr>
              <w:t xml:space="preserve">Die Organisation </w:t>
            </w:r>
            <w:r w:rsidRPr="001E1BF7">
              <w:rPr>
                <w:rFonts w:ascii="Georgia" w:hAnsi="Georgia" w:cs="Arial"/>
                <w:color w:val="000000" w:themeColor="text1"/>
                <w:sz w:val="20"/>
              </w:rPr>
              <w:t>Acción Cultural Loyola (ACLO)</w:t>
            </w:r>
            <w:r w:rsidRPr="00734439">
              <w:rPr>
                <w:rFonts w:ascii="Georgia" w:hAnsi="Georgia" w:cs="Arial"/>
                <w:color w:val="000000" w:themeColor="text1"/>
                <w:sz w:val="20"/>
              </w:rPr>
              <w:t xml:space="preserve"> </w:t>
            </w:r>
            <w:r w:rsidR="008C20DE">
              <w:rPr>
                <w:rFonts w:ascii="Georgia" w:hAnsi="Georgia" w:cs="Arial"/>
                <w:color w:val="000000" w:themeColor="text1"/>
                <w:sz w:val="20"/>
              </w:rPr>
              <w:t>unterstützt die Menschen dabei, nach</w:t>
            </w:r>
            <w:r w:rsidR="00896596">
              <w:rPr>
                <w:rFonts w:ascii="Georgia" w:hAnsi="Georgia" w:cs="Arial"/>
                <w:color w:val="000000" w:themeColor="text1"/>
                <w:sz w:val="20"/>
              </w:rPr>
              <w:softHyphen/>
            </w:r>
            <w:r w:rsidR="008C20DE">
              <w:rPr>
                <w:rFonts w:ascii="Georgia" w:hAnsi="Georgia" w:cs="Arial"/>
                <w:color w:val="000000" w:themeColor="text1"/>
                <w:sz w:val="20"/>
              </w:rPr>
              <w:t>haltige Bewässerungssysteme zu errichten</w:t>
            </w:r>
            <w:r w:rsidRPr="00502DD3">
              <w:rPr>
                <w:rFonts w:ascii="Georgia" w:hAnsi="Georgia" w:cs="Arial"/>
                <w:color w:val="000000" w:themeColor="text1"/>
                <w:sz w:val="20"/>
              </w:rPr>
              <w:t xml:space="preserve">, damit sie auch in </w:t>
            </w:r>
            <w:r>
              <w:rPr>
                <w:rFonts w:ascii="Georgia" w:hAnsi="Georgia" w:cs="Arial"/>
                <w:color w:val="000000" w:themeColor="text1"/>
                <w:sz w:val="20"/>
              </w:rPr>
              <w:t>T</w:t>
            </w:r>
            <w:r w:rsidRPr="00502DD3">
              <w:rPr>
                <w:rFonts w:ascii="Georgia" w:hAnsi="Georgia" w:cs="Arial"/>
                <w:color w:val="000000" w:themeColor="text1"/>
                <w:sz w:val="20"/>
              </w:rPr>
              <w:t>rockenzeiten Land</w:t>
            </w:r>
            <w:r>
              <w:rPr>
                <w:rFonts w:ascii="Georgia" w:hAnsi="Georgia" w:cs="Arial"/>
                <w:color w:val="000000" w:themeColor="text1"/>
                <w:sz w:val="20"/>
              </w:rPr>
              <w:softHyphen/>
            </w:r>
            <w:r w:rsidRPr="00502DD3">
              <w:rPr>
                <w:rFonts w:ascii="Georgia" w:hAnsi="Georgia" w:cs="Arial"/>
                <w:color w:val="000000" w:themeColor="text1"/>
                <w:sz w:val="20"/>
              </w:rPr>
              <w:t>wirt</w:t>
            </w:r>
            <w:r>
              <w:rPr>
                <w:rFonts w:ascii="Georgia" w:hAnsi="Georgia" w:cs="Arial"/>
                <w:color w:val="000000" w:themeColor="text1"/>
                <w:sz w:val="20"/>
              </w:rPr>
              <w:softHyphen/>
            </w:r>
            <w:r w:rsidRPr="00502DD3">
              <w:rPr>
                <w:rFonts w:ascii="Georgia" w:hAnsi="Georgia" w:cs="Arial"/>
                <w:color w:val="000000" w:themeColor="text1"/>
                <w:sz w:val="20"/>
              </w:rPr>
              <w:t>schaft betreiben und sich</w:t>
            </w:r>
            <w:r w:rsidR="008C20DE">
              <w:rPr>
                <w:rFonts w:ascii="Georgia" w:hAnsi="Georgia" w:cs="Arial"/>
                <w:color w:val="000000" w:themeColor="text1"/>
                <w:sz w:val="20"/>
              </w:rPr>
              <w:t xml:space="preserve"> ausreichend</w:t>
            </w:r>
            <w:r w:rsidRPr="00502DD3">
              <w:rPr>
                <w:rFonts w:ascii="Georgia" w:hAnsi="Georgia" w:cs="Arial"/>
                <w:color w:val="000000" w:themeColor="text1"/>
                <w:sz w:val="20"/>
              </w:rPr>
              <w:t xml:space="preserve"> </w:t>
            </w:r>
            <w:r w:rsidR="008C20DE">
              <w:rPr>
                <w:rFonts w:ascii="Georgia" w:hAnsi="Georgia" w:cs="Arial"/>
                <w:color w:val="000000" w:themeColor="text1"/>
                <w:sz w:val="20"/>
              </w:rPr>
              <w:t xml:space="preserve">und gesund </w:t>
            </w:r>
            <w:r w:rsidRPr="00502DD3">
              <w:rPr>
                <w:rFonts w:ascii="Georgia" w:hAnsi="Georgia" w:cs="Arial"/>
                <w:color w:val="000000" w:themeColor="text1"/>
                <w:sz w:val="20"/>
              </w:rPr>
              <w:t>ernähren können.</w:t>
            </w:r>
          </w:p>
          <w:p w14:paraId="669CD973" w14:textId="77777777" w:rsidR="004B073F" w:rsidRPr="00F9797B" w:rsidRDefault="004B073F" w:rsidP="001E35CA">
            <w:pPr>
              <w:pStyle w:val="Textkrper-Zeileneinzug"/>
              <w:spacing w:after="0"/>
              <w:ind w:left="0"/>
              <w:rPr>
                <w:rFonts w:ascii="Georgia" w:hAnsi="Georgia"/>
                <w:color w:val="000000" w:themeColor="text1"/>
                <w:sz w:val="20"/>
              </w:rPr>
            </w:pPr>
          </w:p>
        </w:tc>
      </w:tr>
      <w:tr w:rsidR="00BF2397" w:rsidRPr="000E3DED" w14:paraId="19B2F32F" w14:textId="77777777" w:rsidTr="00B823A7">
        <w:trPr>
          <w:trHeight w:val="264"/>
        </w:trPr>
        <w:tc>
          <w:tcPr>
            <w:tcW w:w="1182" w:type="dxa"/>
          </w:tcPr>
          <w:p w14:paraId="5BB3248C" w14:textId="77777777" w:rsidR="00BF2397" w:rsidRDefault="00BF2397" w:rsidP="001E35CA">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 xml:space="preserve">Folie </w:t>
            </w:r>
            <w:r w:rsidR="0018151A">
              <w:rPr>
                <w:rFonts w:ascii="Georgia" w:hAnsi="Georgia" w:cs="Tahoma"/>
                <w:b/>
                <w:bCs/>
              </w:rPr>
              <w:t>7</w:t>
            </w:r>
          </w:p>
          <w:p w14:paraId="1997E787" w14:textId="77777777" w:rsidR="0018151A" w:rsidRDefault="0018151A" w:rsidP="001E35CA">
            <w:pPr>
              <w:pStyle w:val="Textkrper2"/>
              <w:tabs>
                <w:tab w:val="right" w:pos="9072"/>
              </w:tabs>
              <w:rPr>
                <w:rFonts w:ascii="Georgia" w:hAnsi="Georgia" w:cs="Tahoma"/>
                <w:b/>
                <w:bCs/>
              </w:rPr>
            </w:pPr>
          </w:p>
          <w:p w14:paraId="74343E35" w14:textId="77777777" w:rsidR="0018151A" w:rsidRDefault="0018151A" w:rsidP="001E35CA">
            <w:pPr>
              <w:pStyle w:val="Textkrper2"/>
              <w:tabs>
                <w:tab w:val="right" w:pos="9072"/>
              </w:tabs>
              <w:rPr>
                <w:rFonts w:ascii="Georgia" w:hAnsi="Georgia" w:cs="Tahoma"/>
                <w:b/>
                <w:bCs/>
              </w:rPr>
            </w:pPr>
          </w:p>
          <w:p w14:paraId="1CB8275C" w14:textId="77777777" w:rsidR="0018151A" w:rsidRDefault="0018151A" w:rsidP="001E35CA">
            <w:pPr>
              <w:pStyle w:val="Textkrper2"/>
              <w:tabs>
                <w:tab w:val="right" w:pos="9072"/>
              </w:tabs>
              <w:rPr>
                <w:rFonts w:ascii="Georgia" w:hAnsi="Georgia" w:cs="Tahoma"/>
                <w:b/>
                <w:bCs/>
              </w:rPr>
            </w:pPr>
          </w:p>
          <w:p w14:paraId="7DCB8663" w14:textId="77777777" w:rsidR="0018151A" w:rsidRDefault="0018151A" w:rsidP="001E35CA">
            <w:pPr>
              <w:pStyle w:val="Textkrper2"/>
              <w:tabs>
                <w:tab w:val="right" w:pos="9072"/>
              </w:tabs>
              <w:rPr>
                <w:rFonts w:ascii="Georgia" w:hAnsi="Georgia" w:cs="Tahoma"/>
                <w:b/>
                <w:bCs/>
              </w:rPr>
            </w:pPr>
          </w:p>
          <w:p w14:paraId="341D97F2" w14:textId="104ADE35" w:rsidR="0018151A" w:rsidRPr="000E3DED" w:rsidRDefault="0018151A" w:rsidP="001E35CA">
            <w:pPr>
              <w:pStyle w:val="Textkrper2"/>
              <w:tabs>
                <w:tab w:val="right" w:pos="9072"/>
              </w:tabs>
              <w:rPr>
                <w:rFonts w:ascii="Georgia" w:hAnsi="Georgia" w:cs="Tahoma"/>
                <w:b/>
                <w:bCs/>
              </w:rPr>
            </w:pPr>
          </w:p>
        </w:tc>
        <w:tc>
          <w:tcPr>
            <w:tcW w:w="8271" w:type="dxa"/>
          </w:tcPr>
          <w:p w14:paraId="5ECA1648" w14:textId="67000FDB" w:rsidR="0018151A" w:rsidRDefault="0018151A" w:rsidP="001E35CA">
            <w:pPr>
              <w:rPr>
                <w:rFonts w:ascii="Georgia" w:hAnsi="Georgia" w:cs="Georgia"/>
                <w:sz w:val="20"/>
              </w:rPr>
            </w:pPr>
            <w:r>
              <w:rPr>
                <w:rFonts w:ascii="Georgia" w:hAnsi="Georgia"/>
                <w:sz w:val="20"/>
              </w:rPr>
              <w:t>„</w:t>
            </w:r>
            <w:r w:rsidRPr="00EE4F38">
              <w:rPr>
                <w:rFonts w:ascii="Georgia" w:hAnsi="Georgia"/>
                <w:sz w:val="20"/>
              </w:rPr>
              <w:t>Der Staat kümmert sich nur um die Wasserversorgung in den Ballungsräume</w:t>
            </w:r>
            <w:r>
              <w:rPr>
                <w:rFonts w:ascii="Georgia" w:hAnsi="Georgia"/>
                <w:sz w:val="20"/>
              </w:rPr>
              <w:t>n“, erklärt</w:t>
            </w:r>
            <w:r w:rsidRPr="00EE4F38">
              <w:rPr>
                <w:rFonts w:ascii="Georgia" w:hAnsi="Georgia"/>
                <w:sz w:val="20"/>
              </w:rPr>
              <w:t xml:space="preserve"> </w:t>
            </w:r>
            <w:r w:rsidRPr="00CB5025">
              <w:rPr>
                <w:rFonts w:ascii="Georgia" w:hAnsi="Georgia" w:cs="Georgia"/>
                <w:sz w:val="20"/>
              </w:rPr>
              <w:t>Juan Carlos Fer</w:t>
            </w:r>
            <w:r>
              <w:rPr>
                <w:rFonts w:ascii="Georgia" w:hAnsi="Georgia" w:cs="Georgia"/>
                <w:sz w:val="20"/>
              </w:rPr>
              <w:softHyphen/>
            </w:r>
            <w:r w:rsidRPr="00CB5025">
              <w:rPr>
                <w:rFonts w:ascii="Georgia" w:hAnsi="Georgia" w:cs="Georgia"/>
                <w:sz w:val="20"/>
              </w:rPr>
              <w:t>nán</w:t>
            </w:r>
            <w:r>
              <w:rPr>
                <w:rFonts w:ascii="Georgia" w:hAnsi="Georgia" w:cs="Georgia"/>
                <w:sz w:val="20"/>
              </w:rPr>
              <w:softHyphen/>
              <w:t>dez (</w:t>
            </w:r>
            <w:r w:rsidRPr="00CB5025">
              <w:rPr>
                <w:rFonts w:ascii="Georgia" w:hAnsi="Georgia" w:cs="Georgia"/>
                <w:sz w:val="20"/>
              </w:rPr>
              <w:t>42</w:t>
            </w:r>
            <w:r>
              <w:rPr>
                <w:rFonts w:ascii="Georgia" w:hAnsi="Georgia" w:cs="Georgia"/>
                <w:sz w:val="20"/>
              </w:rPr>
              <w:t>)</w:t>
            </w:r>
            <w:r w:rsidRPr="00CB5025">
              <w:rPr>
                <w:rFonts w:ascii="Georgia" w:hAnsi="Georgia" w:cs="Georgia"/>
                <w:sz w:val="20"/>
              </w:rPr>
              <w:t xml:space="preserve"> Projektverantwortlicher bei ACLO</w:t>
            </w:r>
            <w:r>
              <w:rPr>
                <w:rFonts w:ascii="Georgia" w:hAnsi="Georgia" w:cs="Georgia"/>
                <w:sz w:val="20"/>
              </w:rPr>
              <w:t>. „</w:t>
            </w:r>
            <w:r w:rsidRPr="00EE4F38">
              <w:rPr>
                <w:rFonts w:ascii="Georgia" w:hAnsi="Georgia"/>
                <w:sz w:val="20"/>
              </w:rPr>
              <w:t>Aber gerade wer abseits lebt, braucht besondere Unterstützung</w:t>
            </w:r>
            <w:r>
              <w:rPr>
                <w:rFonts w:ascii="Georgia" w:hAnsi="Georgia"/>
                <w:sz w:val="20"/>
              </w:rPr>
              <w:t xml:space="preserve">. </w:t>
            </w:r>
            <w:r w:rsidRPr="00EE4F38">
              <w:rPr>
                <w:rFonts w:ascii="Georgia" w:hAnsi="Georgia"/>
                <w:sz w:val="20"/>
              </w:rPr>
              <w:t>Wir zeigen</w:t>
            </w:r>
            <w:r>
              <w:rPr>
                <w:rFonts w:ascii="Georgia" w:hAnsi="Georgia"/>
                <w:sz w:val="20"/>
              </w:rPr>
              <w:t xml:space="preserve"> den Familien</w:t>
            </w:r>
            <w:r w:rsidRPr="00EE4F38">
              <w:rPr>
                <w:rFonts w:ascii="Georgia" w:hAnsi="Georgia"/>
                <w:sz w:val="20"/>
              </w:rPr>
              <w:t>, wie sie Wasser sparen, das Erodieren der Böden verhindern</w:t>
            </w:r>
            <w:r w:rsidR="008C20DE">
              <w:rPr>
                <w:rFonts w:ascii="Georgia" w:hAnsi="Georgia"/>
                <w:sz w:val="20"/>
              </w:rPr>
              <w:t xml:space="preserve"> und</w:t>
            </w:r>
            <w:r w:rsidRPr="00EE4F38">
              <w:rPr>
                <w:rFonts w:ascii="Georgia" w:hAnsi="Georgia"/>
                <w:sz w:val="20"/>
              </w:rPr>
              <w:t xml:space="preserve"> ihre Quellen schützen</w:t>
            </w:r>
            <w:r w:rsidR="00CC2E06">
              <w:rPr>
                <w:rFonts w:ascii="Georgia" w:hAnsi="Georgia"/>
                <w:sz w:val="20"/>
              </w:rPr>
              <w:t xml:space="preserve"> können</w:t>
            </w:r>
            <w:r w:rsidR="00383B08">
              <w:rPr>
                <w:rFonts w:ascii="Georgia" w:hAnsi="Georgia"/>
                <w:sz w:val="20"/>
              </w:rPr>
              <w:t xml:space="preserve">. </w:t>
            </w:r>
            <w:r w:rsidR="008C20DE">
              <w:rPr>
                <w:rFonts w:ascii="Georgia" w:hAnsi="Georgia"/>
                <w:sz w:val="20"/>
              </w:rPr>
              <w:t>Zudem machen wir sie</w:t>
            </w:r>
            <w:r w:rsidRPr="00EE4F38">
              <w:rPr>
                <w:rFonts w:ascii="Georgia" w:hAnsi="Georgia"/>
                <w:sz w:val="20"/>
              </w:rPr>
              <w:t xml:space="preserve"> </w:t>
            </w:r>
            <w:r w:rsidR="008C20DE">
              <w:rPr>
                <w:rFonts w:ascii="Georgia" w:hAnsi="Georgia"/>
                <w:sz w:val="20"/>
              </w:rPr>
              <w:t>mit den</w:t>
            </w:r>
            <w:r w:rsidRPr="00EE4F38">
              <w:rPr>
                <w:rFonts w:ascii="Georgia" w:hAnsi="Georgia"/>
                <w:sz w:val="20"/>
              </w:rPr>
              <w:t xml:space="preserve"> </w:t>
            </w:r>
            <w:r w:rsidR="008C20DE">
              <w:rPr>
                <w:rFonts w:ascii="Georgia" w:hAnsi="Georgia"/>
                <w:sz w:val="20"/>
              </w:rPr>
              <w:t>Methoden</w:t>
            </w:r>
            <w:r w:rsidRPr="00EE4F38">
              <w:rPr>
                <w:rFonts w:ascii="Georgia" w:hAnsi="Georgia"/>
                <w:sz w:val="20"/>
              </w:rPr>
              <w:t xml:space="preserve"> der ökologischen Landwirtschaft </w:t>
            </w:r>
            <w:r w:rsidR="008C20DE">
              <w:rPr>
                <w:rFonts w:ascii="Georgia" w:hAnsi="Georgia"/>
                <w:sz w:val="20"/>
              </w:rPr>
              <w:t xml:space="preserve">vertraut </w:t>
            </w:r>
            <w:r w:rsidRPr="00EE4F38">
              <w:rPr>
                <w:rFonts w:ascii="Georgia" w:hAnsi="Georgia"/>
                <w:sz w:val="20"/>
              </w:rPr>
              <w:t xml:space="preserve">und </w:t>
            </w:r>
            <w:r w:rsidR="008C20DE">
              <w:rPr>
                <w:rFonts w:ascii="Georgia" w:hAnsi="Georgia"/>
                <w:sz w:val="20"/>
              </w:rPr>
              <w:t>unterstützen</w:t>
            </w:r>
            <w:r w:rsidRPr="00EE4F38">
              <w:rPr>
                <w:rFonts w:ascii="Georgia" w:hAnsi="Georgia"/>
                <w:sz w:val="20"/>
              </w:rPr>
              <w:t xml:space="preserve"> sie</w:t>
            </w:r>
            <w:r w:rsidR="008C20DE">
              <w:rPr>
                <w:rFonts w:ascii="Georgia" w:hAnsi="Georgia"/>
                <w:sz w:val="20"/>
              </w:rPr>
              <w:t xml:space="preserve"> dabei</w:t>
            </w:r>
            <w:r w:rsidRPr="00EE4F38">
              <w:rPr>
                <w:rFonts w:ascii="Georgia" w:hAnsi="Georgia"/>
                <w:sz w:val="20"/>
              </w:rPr>
              <w:t>,</w:t>
            </w:r>
            <w:r w:rsidR="005431AD">
              <w:rPr>
                <w:rFonts w:ascii="Georgia" w:hAnsi="Georgia"/>
                <w:sz w:val="20"/>
              </w:rPr>
              <w:t xml:space="preserve"> weitere Feldfrüchte anzubauen.“</w:t>
            </w:r>
          </w:p>
          <w:p w14:paraId="3208E12B" w14:textId="77777777" w:rsidR="00BF2397" w:rsidRPr="00F9797B" w:rsidRDefault="00BF2397" w:rsidP="00734439">
            <w:pPr>
              <w:rPr>
                <w:rFonts w:ascii="Georgia" w:hAnsi="Georgia"/>
                <w:color w:val="000000" w:themeColor="text1"/>
                <w:sz w:val="20"/>
              </w:rPr>
            </w:pPr>
          </w:p>
        </w:tc>
      </w:tr>
      <w:tr w:rsidR="00734439" w:rsidRPr="000E3DED" w14:paraId="7CE12990" w14:textId="77777777" w:rsidTr="00B823A7">
        <w:trPr>
          <w:trHeight w:val="264"/>
        </w:trPr>
        <w:tc>
          <w:tcPr>
            <w:tcW w:w="1182" w:type="dxa"/>
          </w:tcPr>
          <w:p w14:paraId="79F33287" w14:textId="233B4590" w:rsidR="00734439" w:rsidRPr="000E3DED" w:rsidRDefault="00734439" w:rsidP="001E35CA">
            <w:pPr>
              <w:pStyle w:val="Textkrper2"/>
              <w:tabs>
                <w:tab w:val="right" w:pos="9072"/>
              </w:tabs>
              <w:rPr>
                <w:rFonts w:ascii="Georgia" w:hAnsi="Georgia"/>
              </w:rPr>
            </w:pPr>
            <w:r w:rsidRPr="000E3DED">
              <w:rPr>
                <w:rFonts w:ascii="Georgia" w:hAnsi="Georgia" w:cs="Tahoma"/>
                <w:b/>
                <w:bCs/>
              </w:rPr>
              <w:t xml:space="preserve">Folie </w:t>
            </w:r>
            <w:r>
              <w:rPr>
                <w:rFonts w:ascii="Georgia" w:hAnsi="Georgia" w:cs="Tahoma"/>
                <w:b/>
                <w:bCs/>
              </w:rPr>
              <w:t>8</w:t>
            </w:r>
          </w:p>
        </w:tc>
        <w:tc>
          <w:tcPr>
            <w:tcW w:w="8271" w:type="dxa"/>
          </w:tcPr>
          <w:p w14:paraId="634ECEC8" w14:textId="45A379B1" w:rsidR="00734439" w:rsidRDefault="00734439" w:rsidP="001E35CA">
            <w:pPr>
              <w:rPr>
                <w:rFonts w:ascii="Georgia" w:hAnsi="Georgia" w:cs="Georgia"/>
                <w:sz w:val="20"/>
              </w:rPr>
            </w:pPr>
            <w:r>
              <w:rPr>
                <w:rFonts w:ascii="Georgia" w:hAnsi="Georgia" w:cs="Georgia"/>
                <w:sz w:val="20"/>
              </w:rPr>
              <w:t xml:space="preserve">Auch </w:t>
            </w:r>
            <w:r w:rsidRPr="0040708E">
              <w:rPr>
                <w:rFonts w:ascii="Georgia" w:hAnsi="Georgia" w:cs="Georgia"/>
                <w:sz w:val="20"/>
              </w:rPr>
              <w:t>die Familie</w:t>
            </w:r>
            <w:r>
              <w:rPr>
                <w:rFonts w:ascii="Georgia" w:hAnsi="Georgia" w:cs="Georgia"/>
                <w:sz w:val="20"/>
              </w:rPr>
              <w:t xml:space="preserve"> von </w:t>
            </w:r>
            <w:r w:rsidRPr="0040708E">
              <w:rPr>
                <w:rFonts w:ascii="Georgia" w:hAnsi="Georgia" w:cs="Georgia"/>
                <w:sz w:val="20"/>
              </w:rPr>
              <w:t xml:space="preserve">David Velázquez leidet unter Wassermangel. Ihre </w:t>
            </w:r>
            <w:r w:rsidR="00E62D21">
              <w:rPr>
                <w:rFonts w:ascii="Georgia" w:hAnsi="Georgia" w:cs="Georgia"/>
                <w:sz w:val="20"/>
              </w:rPr>
              <w:t>Ä</w:t>
            </w:r>
            <w:r w:rsidRPr="0040708E">
              <w:rPr>
                <w:rFonts w:ascii="Georgia" w:hAnsi="Georgia" w:cs="Georgia"/>
                <w:sz w:val="20"/>
              </w:rPr>
              <w:t>cker liegen auf einer kargen Anhöhe im Süden Boliviens, knapp 3.000 Meter über dem Meeresspiegel, 800 Höhenmeter oberhalb der nächsten Wasserstelle, einem reißenden Bach.</w:t>
            </w:r>
            <w:r w:rsidR="00240C92">
              <w:rPr>
                <w:rFonts w:ascii="Georgia" w:hAnsi="Georgia" w:cs="Georgia"/>
                <w:sz w:val="20"/>
              </w:rPr>
              <w:t xml:space="preserve"> Seit fast 30 Jah</w:t>
            </w:r>
            <w:r w:rsidR="00896596">
              <w:rPr>
                <w:rFonts w:ascii="Georgia" w:hAnsi="Georgia" w:cs="Georgia"/>
                <w:sz w:val="20"/>
              </w:rPr>
              <w:softHyphen/>
            </w:r>
            <w:r w:rsidR="005431AD">
              <w:rPr>
                <w:rFonts w:ascii="Georgia" w:hAnsi="Georgia" w:cs="Georgia"/>
                <w:sz w:val="20"/>
              </w:rPr>
              <w:t>ren lebt die Familie</w:t>
            </w:r>
            <w:r w:rsidR="00240C92" w:rsidRPr="00CB5025">
              <w:rPr>
                <w:rFonts w:ascii="Georgia" w:hAnsi="Georgia" w:cs="Georgia"/>
                <w:sz w:val="20"/>
              </w:rPr>
              <w:t xml:space="preserve"> an de</w:t>
            </w:r>
            <w:r w:rsidR="00240C92">
              <w:rPr>
                <w:rFonts w:ascii="Georgia" w:hAnsi="Georgia" w:cs="Georgia"/>
                <w:sz w:val="20"/>
              </w:rPr>
              <w:t>m</w:t>
            </w:r>
            <w:r w:rsidR="00240C92" w:rsidRPr="00CB5025">
              <w:rPr>
                <w:rFonts w:ascii="Georgia" w:hAnsi="Georgia" w:cs="Georgia"/>
                <w:sz w:val="20"/>
              </w:rPr>
              <w:t xml:space="preserve"> unwirtlichen Ort. Der Vater hatte</w:t>
            </w:r>
            <w:r w:rsidR="00240C92">
              <w:rPr>
                <w:rFonts w:ascii="Georgia" w:hAnsi="Georgia" w:cs="Georgia"/>
                <w:sz w:val="20"/>
              </w:rPr>
              <w:t xml:space="preserve"> damals</w:t>
            </w:r>
            <w:r w:rsidR="00240C92" w:rsidRPr="00CB5025">
              <w:rPr>
                <w:rFonts w:ascii="Georgia" w:hAnsi="Georgia" w:cs="Georgia"/>
                <w:sz w:val="20"/>
              </w:rPr>
              <w:t xml:space="preserve"> einen Job bei der staatlichen Mobilfunkfirma angenommen. Er sollte sicherstellen, dass die drei Funkmasten auf der Anhöhe neben ihrem Haus immer in Betrieb sind</w:t>
            </w:r>
            <w:r w:rsidR="00240C92">
              <w:rPr>
                <w:rFonts w:ascii="Georgia" w:hAnsi="Georgia" w:cs="Georgia"/>
                <w:sz w:val="20"/>
              </w:rPr>
              <w:t>.</w:t>
            </w:r>
            <w:r w:rsidR="005431AD">
              <w:rPr>
                <w:rFonts w:ascii="Georgia" w:hAnsi="Georgia" w:cs="Georgia"/>
                <w:sz w:val="20"/>
              </w:rPr>
              <w:t xml:space="preserve"> Irgendwann v</w:t>
            </w:r>
            <w:r w:rsidR="004728F2">
              <w:rPr>
                <w:rFonts w:ascii="Georgia" w:hAnsi="Georgia" w:cs="Georgia"/>
                <w:sz w:val="20"/>
              </w:rPr>
              <w:t xml:space="preserve">erfiel er dem Alkohol </w:t>
            </w:r>
            <w:bookmarkStart w:id="0" w:name="_GoBack"/>
            <w:bookmarkEnd w:id="0"/>
            <w:r w:rsidR="005431AD">
              <w:rPr>
                <w:rFonts w:ascii="Georgia" w:hAnsi="Georgia" w:cs="Georgia"/>
                <w:sz w:val="20"/>
              </w:rPr>
              <w:t>und verschwand.</w:t>
            </w:r>
          </w:p>
          <w:p w14:paraId="01E65896" w14:textId="077309E2" w:rsidR="00240C92" w:rsidRPr="00240C92" w:rsidRDefault="00240C92" w:rsidP="001E35CA">
            <w:pPr>
              <w:rPr>
                <w:rFonts w:ascii="Georgia" w:hAnsi="Georgia" w:cs="Arial"/>
                <w:color w:val="000000" w:themeColor="text1"/>
                <w:sz w:val="20"/>
              </w:rPr>
            </w:pPr>
          </w:p>
        </w:tc>
      </w:tr>
    </w:tbl>
    <w:p w14:paraId="736174DB" w14:textId="77777777" w:rsidR="0018151A" w:rsidRDefault="0018151A">
      <w:r>
        <w:br w:type="page"/>
      </w:r>
    </w:p>
    <w:tbl>
      <w:tblPr>
        <w:tblW w:w="0" w:type="auto"/>
        <w:tblCellMar>
          <w:left w:w="70" w:type="dxa"/>
          <w:right w:w="70" w:type="dxa"/>
        </w:tblCellMar>
        <w:tblLook w:val="0000" w:firstRow="0" w:lastRow="0" w:firstColumn="0" w:lastColumn="0" w:noHBand="0" w:noVBand="0"/>
      </w:tblPr>
      <w:tblGrid>
        <w:gridCol w:w="1182"/>
        <w:gridCol w:w="8271"/>
      </w:tblGrid>
      <w:tr w:rsidR="00240C92" w:rsidRPr="000E3DED" w14:paraId="0515E981" w14:textId="77777777" w:rsidTr="00757A79">
        <w:trPr>
          <w:trHeight w:val="125"/>
        </w:trPr>
        <w:tc>
          <w:tcPr>
            <w:tcW w:w="1182" w:type="dxa"/>
          </w:tcPr>
          <w:p w14:paraId="57542CA2" w14:textId="77777777" w:rsidR="00240C92" w:rsidRPr="000E3DED" w:rsidRDefault="00240C92" w:rsidP="00757A79">
            <w:pPr>
              <w:pStyle w:val="Textkrper2"/>
              <w:tabs>
                <w:tab w:val="right" w:pos="9072"/>
              </w:tabs>
              <w:rPr>
                <w:rFonts w:ascii="Georgia" w:hAnsi="Georgia"/>
              </w:rPr>
            </w:pPr>
            <w:r w:rsidRPr="000E3DED">
              <w:rPr>
                <w:rFonts w:ascii="Georgia" w:hAnsi="Georgia"/>
              </w:rPr>
              <w:lastRenderedPageBreak/>
              <w:br w:type="page"/>
            </w:r>
            <w:r w:rsidRPr="000E3DED">
              <w:rPr>
                <w:rFonts w:ascii="Georgia" w:hAnsi="Georgia" w:cs="Tahoma"/>
                <w:b/>
                <w:bCs/>
              </w:rPr>
              <w:t xml:space="preserve">Folie </w:t>
            </w:r>
            <w:r>
              <w:rPr>
                <w:rFonts w:ascii="Georgia" w:hAnsi="Georgia" w:cs="Tahoma"/>
                <w:b/>
                <w:bCs/>
              </w:rPr>
              <w:t>9</w:t>
            </w:r>
          </w:p>
        </w:tc>
        <w:tc>
          <w:tcPr>
            <w:tcW w:w="8271" w:type="dxa"/>
          </w:tcPr>
          <w:p w14:paraId="5341338B" w14:textId="2B4B19D4" w:rsidR="00240C92" w:rsidRPr="0040708E" w:rsidRDefault="00240C92" w:rsidP="00757A79">
            <w:pPr>
              <w:rPr>
                <w:rFonts w:ascii="Georgia" w:hAnsi="Georgia" w:cs="Georgia"/>
                <w:sz w:val="20"/>
              </w:rPr>
            </w:pPr>
            <w:r w:rsidRPr="0040708E">
              <w:rPr>
                <w:rFonts w:ascii="Georgia" w:hAnsi="Georgia" w:cs="Georgia"/>
                <w:sz w:val="20"/>
              </w:rPr>
              <w:t>Alle paar Tage schleppt eines der vier Geschwister zehn Liter Trinkwasser aus dem nächst</w:t>
            </w:r>
            <w:r>
              <w:rPr>
                <w:rFonts w:ascii="Georgia" w:hAnsi="Georgia" w:cs="Georgia"/>
                <w:sz w:val="20"/>
              </w:rPr>
              <w:softHyphen/>
            </w:r>
            <w:r w:rsidRPr="0040708E">
              <w:rPr>
                <w:rFonts w:ascii="Georgia" w:hAnsi="Georgia" w:cs="Georgia"/>
                <w:sz w:val="20"/>
              </w:rPr>
              <w:t xml:space="preserve">gelegenen Dorf nach oben. In der Trockenzeit holen jeden Tag zwei von ihnen Wasser </w:t>
            </w:r>
            <w:r w:rsidR="001A6CE8">
              <w:rPr>
                <w:rFonts w:ascii="Georgia" w:hAnsi="Georgia" w:cs="Georgia"/>
                <w:sz w:val="20"/>
              </w:rPr>
              <w:t xml:space="preserve">vom Bach </w:t>
            </w:r>
            <w:r w:rsidRPr="0040708E">
              <w:rPr>
                <w:rFonts w:ascii="Georgia" w:hAnsi="Georgia" w:cs="Georgia"/>
                <w:sz w:val="20"/>
              </w:rPr>
              <w:t>zum Kochen, Waschen und Duschen</w:t>
            </w:r>
            <w:r>
              <w:rPr>
                <w:rFonts w:ascii="Georgia" w:hAnsi="Georgia" w:cs="Georgia"/>
                <w:sz w:val="20"/>
              </w:rPr>
              <w:t>. S</w:t>
            </w:r>
            <w:r w:rsidRPr="0040708E">
              <w:rPr>
                <w:rFonts w:ascii="Georgia" w:hAnsi="Georgia" w:cs="Georgia"/>
                <w:sz w:val="20"/>
              </w:rPr>
              <w:t xml:space="preserve">eit vor drei Jahren </w:t>
            </w:r>
            <w:r>
              <w:rPr>
                <w:rFonts w:ascii="Georgia" w:hAnsi="Georgia" w:cs="Georgia"/>
                <w:sz w:val="20"/>
              </w:rPr>
              <w:t>ihr</w:t>
            </w:r>
            <w:r w:rsidRPr="0040708E">
              <w:rPr>
                <w:rFonts w:ascii="Georgia" w:hAnsi="Georgia" w:cs="Georgia"/>
                <w:sz w:val="20"/>
              </w:rPr>
              <w:t xml:space="preserve"> Esel </w:t>
            </w:r>
            <w:r w:rsidR="00DD4C6C">
              <w:rPr>
                <w:rFonts w:ascii="Georgia" w:hAnsi="Georgia" w:cs="Georgia"/>
                <w:sz w:val="20"/>
              </w:rPr>
              <w:t>weg</w:t>
            </w:r>
            <w:r w:rsidR="001A6CE8">
              <w:rPr>
                <w:rFonts w:ascii="Georgia" w:hAnsi="Georgia" w:cs="Georgia"/>
                <w:sz w:val="20"/>
              </w:rPr>
              <w:t>gelaufen</w:t>
            </w:r>
            <w:r w:rsidR="001A6CE8" w:rsidRPr="0040708E">
              <w:rPr>
                <w:rFonts w:ascii="Georgia" w:hAnsi="Georgia" w:cs="Georgia"/>
                <w:sz w:val="20"/>
              </w:rPr>
              <w:t xml:space="preserve"> </w:t>
            </w:r>
            <w:r w:rsidRPr="0040708E">
              <w:rPr>
                <w:rFonts w:ascii="Georgia" w:hAnsi="Georgia" w:cs="Georgia"/>
                <w:sz w:val="20"/>
              </w:rPr>
              <w:t xml:space="preserve">ist, </w:t>
            </w:r>
            <w:r w:rsidR="001A6CE8">
              <w:rPr>
                <w:rFonts w:ascii="Georgia" w:hAnsi="Georgia" w:cs="Georgia"/>
                <w:sz w:val="20"/>
              </w:rPr>
              <w:t>brauchen</w:t>
            </w:r>
            <w:r w:rsidR="001A6CE8" w:rsidRPr="0040708E">
              <w:rPr>
                <w:rFonts w:ascii="Georgia" w:hAnsi="Georgia" w:cs="Georgia"/>
                <w:sz w:val="20"/>
              </w:rPr>
              <w:t xml:space="preserve"> </w:t>
            </w:r>
            <w:r w:rsidRPr="0040708E">
              <w:rPr>
                <w:rFonts w:ascii="Georgia" w:hAnsi="Georgia" w:cs="Georgia"/>
                <w:sz w:val="20"/>
              </w:rPr>
              <w:t>sie</w:t>
            </w:r>
            <w:r w:rsidR="001A6CE8">
              <w:rPr>
                <w:rFonts w:ascii="Georgia" w:hAnsi="Georgia" w:cs="Georgia"/>
                <w:sz w:val="20"/>
              </w:rPr>
              <w:t xml:space="preserve"> </w:t>
            </w:r>
            <w:r w:rsidRPr="0040708E">
              <w:rPr>
                <w:rFonts w:ascii="Georgia" w:hAnsi="Georgia" w:cs="Georgia"/>
                <w:sz w:val="20"/>
              </w:rPr>
              <w:t xml:space="preserve">eine Stunde </w:t>
            </w:r>
            <w:r w:rsidR="00DD4C6C">
              <w:rPr>
                <w:rFonts w:ascii="Georgia" w:hAnsi="Georgia" w:cs="Georgia"/>
                <w:sz w:val="20"/>
              </w:rPr>
              <w:t>für den Weg</w:t>
            </w:r>
            <w:r w:rsidR="00DD4C6C" w:rsidRPr="0040708E">
              <w:rPr>
                <w:rFonts w:ascii="Georgia" w:hAnsi="Georgia" w:cs="Georgia"/>
                <w:sz w:val="20"/>
              </w:rPr>
              <w:t xml:space="preserve"> </w:t>
            </w:r>
            <w:r w:rsidRPr="0040708E">
              <w:rPr>
                <w:rFonts w:ascii="Georgia" w:hAnsi="Georgia" w:cs="Georgia"/>
                <w:sz w:val="20"/>
              </w:rPr>
              <w:t>hinunter und zwei Stunden</w:t>
            </w:r>
            <w:r w:rsidR="00DD4C6C">
              <w:rPr>
                <w:rFonts w:ascii="Georgia" w:hAnsi="Georgia" w:cs="Georgia"/>
                <w:sz w:val="20"/>
              </w:rPr>
              <w:t xml:space="preserve"> für den Weg zurück.</w:t>
            </w:r>
          </w:p>
          <w:p w14:paraId="07633C88" w14:textId="77777777" w:rsidR="00240C92" w:rsidRPr="00F9797B" w:rsidRDefault="00240C92" w:rsidP="00757A79">
            <w:pPr>
              <w:pStyle w:val="Kommentartext1"/>
              <w:rPr>
                <w:rFonts w:ascii="Georgia" w:hAnsi="Georgia"/>
                <w:color w:val="000000" w:themeColor="text1"/>
              </w:rPr>
            </w:pPr>
          </w:p>
        </w:tc>
      </w:tr>
      <w:tr w:rsidR="00E47790" w:rsidRPr="000E3DED" w14:paraId="577F46E0" w14:textId="77777777" w:rsidTr="00A22D71">
        <w:trPr>
          <w:trHeight w:val="359"/>
        </w:trPr>
        <w:tc>
          <w:tcPr>
            <w:tcW w:w="1182" w:type="dxa"/>
          </w:tcPr>
          <w:p w14:paraId="08CDE4E8" w14:textId="61EA44E2" w:rsidR="00E47790" w:rsidRPr="000E3DED" w:rsidRDefault="007A57FE" w:rsidP="001E35CA">
            <w:pPr>
              <w:pStyle w:val="Textkrper2"/>
              <w:tabs>
                <w:tab w:val="right" w:pos="9072"/>
              </w:tabs>
              <w:rPr>
                <w:rFonts w:ascii="Georgia" w:hAnsi="Georgia" w:cs="Tahoma"/>
                <w:b/>
                <w:bCs/>
              </w:rPr>
            </w:pPr>
            <w:r w:rsidRPr="000E3DED">
              <w:rPr>
                <w:rFonts w:ascii="Georgia" w:hAnsi="Georgia"/>
              </w:rPr>
              <w:br w:type="page"/>
            </w:r>
            <w:r w:rsidR="00E47790" w:rsidRPr="000E3DED">
              <w:rPr>
                <w:rFonts w:ascii="Georgia" w:hAnsi="Georgia"/>
                <w:b/>
              </w:rPr>
              <w:t>F</w:t>
            </w:r>
            <w:r w:rsidR="00E47790" w:rsidRPr="000E3DED">
              <w:rPr>
                <w:rFonts w:ascii="Georgia" w:hAnsi="Georgia" w:cs="Tahoma"/>
                <w:b/>
                <w:bCs/>
              </w:rPr>
              <w:t xml:space="preserve">olie </w:t>
            </w:r>
            <w:r w:rsidR="0018151A">
              <w:rPr>
                <w:rFonts w:ascii="Georgia" w:hAnsi="Georgia" w:cs="Tahoma"/>
                <w:b/>
                <w:bCs/>
              </w:rPr>
              <w:t>10</w:t>
            </w:r>
          </w:p>
        </w:tc>
        <w:tc>
          <w:tcPr>
            <w:tcW w:w="8271" w:type="dxa"/>
          </w:tcPr>
          <w:p w14:paraId="5DD34310" w14:textId="1D68DCB7" w:rsidR="009B20F3" w:rsidRPr="00F9797B" w:rsidRDefault="00920C5E" w:rsidP="001E35CA">
            <w:pPr>
              <w:pStyle w:val="Textkrper-Zeileneinzug"/>
              <w:spacing w:after="0"/>
              <w:ind w:left="0"/>
              <w:rPr>
                <w:rFonts w:ascii="Georgia" w:hAnsi="Georgia"/>
                <w:color w:val="000000" w:themeColor="text1"/>
                <w:sz w:val="20"/>
              </w:rPr>
            </w:pPr>
            <w:r w:rsidRPr="0040708E">
              <w:rPr>
                <w:rFonts w:ascii="Georgia" w:hAnsi="Georgia" w:cs="Georgia"/>
                <w:sz w:val="20"/>
              </w:rPr>
              <w:t>Damit sie endlich das ganze Jahr über Wasser haben und auch in der Trockenzeit Obst und Gemüse anbauen kön</w:t>
            </w:r>
            <w:r>
              <w:rPr>
                <w:rFonts w:ascii="Georgia" w:hAnsi="Georgia" w:cs="Georgia"/>
                <w:sz w:val="20"/>
              </w:rPr>
              <w:t>nen, baut David Velázquez, der Z</w:t>
            </w:r>
            <w:r w:rsidRPr="0040708E">
              <w:rPr>
                <w:rFonts w:ascii="Georgia" w:hAnsi="Georgia" w:cs="Georgia"/>
                <w:sz w:val="20"/>
              </w:rPr>
              <w:t>weitjüngste der Geschwister, gerade einen Speicher. Er wird 40.000 Liter fassen.</w:t>
            </w:r>
          </w:p>
          <w:p w14:paraId="0CC0B227" w14:textId="77777777" w:rsidR="00120CBA" w:rsidRPr="00F9797B" w:rsidRDefault="00120CBA" w:rsidP="001E35CA">
            <w:pPr>
              <w:rPr>
                <w:rFonts w:ascii="Georgia" w:hAnsi="Georgia" w:cs="Georgia"/>
                <w:color w:val="000000" w:themeColor="text1"/>
                <w:sz w:val="20"/>
              </w:rPr>
            </w:pPr>
          </w:p>
        </w:tc>
      </w:tr>
      <w:tr w:rsidR="00BF2397" w:rsidRPr="000E3DED" w14:paraId="3165FC46" w14:textId="77777777" w:rsidTr="00A22D71">
        <w:trPr>
          <w:trHeight w:val="157"/>
        </w:trPr>
        <w:tc>
          <w:tcPr>
            <w:tcW w:w="1182" w:type="dxa"/>
          </w:tcPr>
          <w:p w14:paraId="48CEEEDE" w14:textId="5FA52E5E" w:rsidR="00BF2397" w:rsidRPr="000E3DED" w:rsidRDefault="00BF2397" w:rsidP="001E35CA">
            <w:pPr>
              <w:pStyle w:val="Textkrper2"/>
              <w:tabs>
                <w:tab w:val="right" w:pos="9072"/>
              </w:tabs>
              <w:rPr>
                <w:rFonts w:ascii="Georgia" w:hAnsi="Georgia" w:cs="Tahoma"/>
                <w:b/>
                <w:bCs/>
              </w:rPr>
            </w:pPr>
            <w:r w:rsidRPr="000E3DED">
              <w:rPr>
                <w:rFonts w:ascii="Georgia" w:hAnsi="Georgia" w:cs="Tahoma"/>
                <w:b/>
                <w:bCs/>
              </w:rPr>
              <w:t xml:space="preserve">Folie </w:t>
            </w:r>
            <w:r w:rsidR="00A22D71">
              <w:rPr>
                <w:rFonts w:ascii="Georgia" w:hAnsi="Georgia" w:cs="Tahoma"/>
                <w:b/>
                <w:bCs/>
              </w:rPr>
              <w:t>11</w:t>
            </w:r>
          </w:p>
        </w:tc>
        <w:tc>
          <w:tcPr>
            <w:tcW w:w="8271" w:type="dxa"/>
          </w:tcPr>
          <w:p w14:paraId="2AC0AACC" w14:textId="2A30C94D" w:rsidR="00B461C1" w:rsidRDefault="00E52E46" w:rsidP="00A22D71">
            <w:pPr>
              <w:pStyle w:val="Kommentartext1"/>
              <w:rPr>
                <w:rFonts w:ascii="Georgia" w:hAnsi="Georgia" w:cs="Georgia"/>
              </w:rPr>
            </w:pPr>
            <w:r>
              <w:rPr>
                <w:rFonts w:ascii="Georgia" w:hAnsi="Georgia" w:cs="Georgia"/>
              </w:rPr>
              <w:t xml:space="preserve">Speisen </w:t>
            </w:r>
            <w:r w:rsidR="00F12B22" w:rsidRPr="0040708E">
              <w:rPr>
                <w:rFonts w:ascii="Georgia" w:hAnsi="Georgia" w:cs="Georgia"/>
              </w:rPr>
              <w:t>soll ihn das Kondenswasser aus den Wolken, die der Wind jeden Tag über die Anhö</w:t>
            </w:r>
            <w:r w:rsidR="001E35CA">
              <w:rPr>
                <w:rFonts w:ascii="Georgia" w:hAnsi="Georgia" w:cs="Georgia"/>
              </w:rPr>
              <w:softHyphen/>
            </w:r>
            <w:r w:rsidR="00F12B22" w:rsidRPr="0040708E">
              <w:rPr>
                <w:rFonts w:ascii="Georgia" w:hAnsi="Georgia" w:cs="Georgia"/>
              </w:rPr>
              <w:t xml:space="preserve">he treibt. In ein paar Wochen, mit dem </w:t>
            </w:r>
            <w:r w:rsidR="00AB1488">
              <w:rPr>
                <w:rFonts w:ascii="Georgia" w:hAnsi="Georgia" w:cs="Georgia"/>
              </w:rPr>
              <w:t>Sommeranfang, möchte</w:t>
            </w:r>
            <w:r w:rsidR="00F12B22" w:rsidRPr="0040708E">
              <w:rPr>
                <w:rFonts w:ascii="Georgia" w:hAnsi="Georgia" w:cs="Georgia"/>
              </w:rPr>
              <w:t xml:space="preserve"> Velázquez endlich Pfirsich</w:t>
            </w:r>
            <w:r w:rsidR="00AB1488">
              <w:rPr>
                <w:rFonts w:ascii="Georgia" w:hAnsi="Georgia" w:cs="Georgia"/>
              </w:rPr>
              <w:t>- und Apfelbäume pflanzen</w:t>
            </w:r>
            <w:r w:rsidR="00F12B22" w:rsidRPr="0040708E">
              <w:rPr>
                <w:rFonts w:ascii="Georgia" w:hAnsi="Georgia" w:cs="Georgia"/>
              </w:rPr>
              <w:t>, ebenso wie Erbsen, Salat, Kürbisse, Erdbeeren, Kohl</w:t>
            </w:r>
            <w:r w:rsidR="00684050">
              <w:rPr>
                <w:rFonts w:ascii="Georgia" w:hAnsi="Georgia" w:cs="Georgia"/>
              </w:rPr>
              <w:softHyphen/>
            </w:r>
            <w:r w:rsidR="00F12B22" w:rsidRPr="0040708E">
              <w:rPr>
                <w:rFonts w:ascii="Georgia" w:hAnsi="Georgia" w:cs="Georgia"/>
              </w:rPr>
              <w:t>köpfe und Avocados.</w:t>
            </w:r>
          </w:p>
          <w:p w14:paraId="57213E75" w14:textId="600B40C5" w:rsidR="00A22D71" w:rsidRPr="00F9797B" w:rsidRDefault="00A22D71" w:rsidP="00A22D71">
            <w:pPr>
              <w:pStyle w:val="Kommentartext1"/>
              <w:rPr>
                <w:rFonts w:ascii="Georgia" w:hAnsi="Georgia" w:cs="Georgia"/>
                <w:color w:val="000000" w:themeColor="text1"/>
              </w:rPr>
            </w:pPr>
          </w:p>
        </w:tc>
      </w:tr>
      <w:tr w:rsidR="00AB1488" w:rsidRPr="000E3DED" w14:paraId="48A249B2" w14:textId="77777777" w:rsidTr="00F51501">
        <w:trPr>
          <w:trHeight w:val="80"/>
        </w:trPr>
        <w:tc>
          <w:tcPr>
            <w:tcW w:w="1182" w:type="dxa"/>
          </w:tcPr>
          <w:p w14:paraId="474D9099" w14:textId="70841629" w:rsidR="00AB1488" w:rsidRPr="000E3DED" w:rsidRDefault="00AB1488" w:rsidP="00F51501">
            <w:pPr>
              <w:pStyle w:val="Textkrper2"/>
              <w:tabs>
                <w:tab w:val="right" w:pos="9072"/>
              </w:tabs>
              <w:rPr>
                <w:rFonts w:ascii="Georgia" w:hAnsi="Georgia" w:cs="Tahoma"/>
                <w:b/>
                <w:bCs/>
              </w:rPr>
            </w:pPr>
            <w:r w:rsidRPr="000E3DED">
              <w:rPr>
                <w:rFonts w:ascii="Georgia" w:hAnsi="Georgia"/>
              </w:rPr>
              <w:br w:type="page"/>
            </w:r>
            <w:r>
              <w:rPr>
                <w:rFonts w:ascii="Georgia" w:hAnsi="Georgia" w:cs="Tahoma"/>
                <w:b/>
                <w:bCs/>
              </w:rPr>
              <w:t>Folie 12</w:t>
            </w:r>
          </w:p>
        </w:tc>
        <w:tc>
          <w:tcPr>
            <w:tcW w:w="8271" w:type="dxa"/>
          </w:tcPr>
          <w:p w14:paraId="05B12B48" w14:textId="1E9B6C89" w:rsidR="00AB1488" w:rsidRDefault="00AB1488" w:rsidP="00F51501">
            <w:pPr>
              <w:snapToGrid w:val="0"/>
              <w:rPr>
                <w:rFonts w:ascii="Georgia" w:hAnsi="Georgia" w:cs="Georgia"/>
                <w:sz w:val="20"/>
              </w:rPr>
            </w:pPr>
            <w:r>
              <w:rPr>
                <w:rFonts w:ascii="Georgia" w:hAnsi="Georgia" w:cs="Georgia"/>
                <w:sz w:val="20"/>
              </w:rPr>
              <w:t>Z</w:t>
            </w:r>
            <w:r w:rsidRPr="00CB5025">
              <w:rPr>
                <w:rFonts w:ascii="Georgia" w:hAnsi="Georgia" w:cs="Georgia"/>
                <w:sz w:val="20"/>
              </w:rPr>
              <w:t>usammen mit den Mitarbeitenden von ACLO</w:t>
            </w:r>
            <w:r>
              <w:rPr>
                <w:rFonts w:ascii="Georgia" w:hAnsi="Georgia" w:cs="Georgia"/>
                <w:sz w:val="20"/>
              </w:rPr>
              <w:t xml:space="preserve"> stieß er</w:t>
            </w:r>
            <w:r w:rsidRPr="00CB5025">
              <w:rPr>
                <w:rFonts w:ascii="Georgia" w:hAnsi="Georgia" w:cs="Georgia"/>
                <w:sz w:val="20"/>
              </w:rPr>
              <w:t xml:space="preserve"> im Internet auf einen Nebelfänger, ein zwischen zwei Stangen gespanntes Plastiktuch, das aus Wolken und Nebel Kondenswasser gewinnt</w:t>
            </w:r>
            <w:r>
              <w:rPr>
                <w:rFonts w:ascii="Georgia" w:hAnsi="Georgia" w:cs="Georgia"/>
                <w:sz w:val="20"/>
              </w:rPr>
              <w:t>.</w:t>
            </w:r>
            <w:r w:rsidRPr="002F41F4">
              <w:rPr>
                <w:rFonts w:ascii="Georgia" w:hAnsi="Georgia" w:cs="Georgia"/>
                <w:sz w:val="20"/>
              </w:rPr>
              <w:t xml:space="preserve"> </w:t>
            </w:r>
            <w:r>
              <w:rPr>
                <w:rFonts w:ascii="Georgia" w:hAnsi="Georgia" w:cs="Georgia"/>
                <w:sz w:val="20"/>
              </w:rPr>
              <w:t>Z</w:t>
            </w:r>
            <w:r w:rsidRPr="00CB5025">
              <w:rPr>
                <w:rFonts w:ascii="Georgia" w:hAnsi="Georgia" w:cs="Georgia"/>
                <w:sz w:val="20"/>
              </w:rPr>
              <w:t xml:space="preserve">usammen bauten sie einen Prototyp. In </w:t>
            </w:r>
            <w:r>
              <w:rPr>
                <w:rFonts w:ascii="Georgia" w:hAnsi="Georgia" w:cs="Georgia"/>
                <w:sz w:val="20"/>
              </w:rPr>
              <w:t>einer</w:t>
            </w:r>
            <w:r w:rsidRPr="00CB5025">
              <w:rPr>
                <w:rFonts w:ascii="Georgia" w:hAnsi="Georgia" w:cs="Georgia"/>
                <w:sz w:val="20"/>
              </w:rPr>
              <w:t xml:space="preserve"> Stun</w:t>
            </w:r>
            <w:r>
              <w:rPr>
                <w:rFonts w:ascii="Georgia" w:hAnsi="Georgia" w:cs="Georgia"/>
                <w:sz w:val="20"/>
              </w:rPr>
              <w:softHyphen/>
              <w:t>de</w:t>
            </w:r>
            <w:r w:rsidRPr="00CB5025">
              <w:rPr>
                <w:rFonts w:ascii="Georgia" w:hAnsi="Georgia" w:cs="Georgia"/>
                <w:sz w:val="20"/>
              </w:rPr>
              <w:t xml:space="preserve"> sammelt ihr Nebelfänger heute </w:t>
            </w:r>
            <w:r>
              <w:rPr>
                <w:rFonts w:ascii="Georgia" w:hAnsi="Georgia" w:cs="Georgia"/>
                <w:sz w:val="20"/>
              </w:rPr>
              <w:t>35</w:t>
            </w:r>
            <w:r w:rsidRPr="00CB5025">
              <w:rPr>
                <w:rFonts w:ascii="Georgia" w:hAnsi="Georgia" w:cs="Georgia"/>
                <w:sz w:val="20"/>
              </w:rPr>
              <w:t xml:space="preserve"> Liter Wasser, auch in der Trockenzeit. </w:t>
            </w:r>
          </w:p>
          <w:p w14:paraId="78D619A2" w14:textId="77777777" w:rsidR="00AB1488" w:rsidRPr="000E3DED" w:rsidRDefault="00AB1488" w:rsidP="00F51501">
            <w:pPr>
              <w:snapToGrid w:val="0"/>
              <w:rPr>
                <w:rFonts w:ascii="Georgia" w:hAnsi="Georgia" w:cs="Arial"/>
                <w:sz w:val="20"/>
              </w:rPr>
            </w:pPr>
          </w:p>
        </w:tc>
      </w:tr>
      <w:tr w:rsidR="00A22D71" w:rsidRPr="000E3DED" w14:paraId="4F222EB2" w14:textId="77777777" w:rsidTr="00A22D71">
        <w:trPr>
          <w:trHeight w:val="80"/>
        </w:trPr>
        <w:tc>
          <w:tcPr>
            <w:tcW w:w="1182" w:type="dxa"/>
          </w:tcPr>
          <w:p w14:paraId="308BE73E" w14:textId="2795E011" w:rsidR="00A22D71" w:rsidRPr="000E3DED" w:rsidRDefault="00AB1488" w:rsidP="001E35CA">
            <w:pPr>
              <w:pStyle w:val="Textkrper2"/>
              <w:tabs>
                <w:tab w:val="right" w:pos="9072"/>
              </w:tabs>
              <w:rPr>
                <w:rFonts w:ascii="Georgia" w:hAnsi="Georgia" w:cs="Tahoma"/>
                <w:b/>
                <w:bCs/>
              </w:rPr>
            </w:pPr>
            <w:r>
              <w:rPr>
                <w:rFonts w:ascii="Georgia" w:hAnsi="Georgia" w:cs="Tahoma"/>
                <w:b/>
                <w:bCs/>
              </w:rPr>
              <w:t>Folie 13</w:t>
            </w:r>
          </w:p>
        </w:tc>
        <w:tc>
          <w:tcPr>
            <w:tcW w:w="8271" w:type="dxa"/>
          </w:tcPr>
          <w:p w14:paraId="7A167406" w14:textId="33052ECA" w:rsidR="00A22D71" w:rsidRDefault="00A22D71" w:rsidP="001E35CA">
            <w:pPr>
              <w:snapToGrid w:val="0"/>
              <w:rPr>
                <w:rFonts w:ascii="Georgia" w:hAnsi="Georgia" w:cs="Georgia"/>
                <w:sz w:val="20"/>
              </w:rPr>
            </w:pPr>
            <w:r w:rsidRPr="00CB5025">
              <w:rPr>
                <w:rFonts w:ascii="Georgia" w:hAnsi="Georgia" w:cs="Georgia"/>
                <w:sz w:val="20"/>
              </w:rPr>
              <w:t>David Velázquez erfuhr dank einer</w:t>
            </w:r>
            <w:r w:rsidR="001A6CE8">
              <w:rPr>
                <w:rFonts w:ascii="Georgia" w:hAnsi="Georgia" w:cs="Georgia"/>
                <w:sz w:val="20"/>
              </w:rPr>
              <w:t xml:space="preserve"> benachbarten Familie</w:t>
            </w:r>
            <w:r w:rsidR="00AB1488">
              <w:rPr>
                <w:rFonts w:ascii="Georgia" w:hAnsi="Georgia" w:cs="Georgia"/>
                <w:sz w:val="20"/>
              </w:rPr>
              <w:t xml:space="preserve"> von ACLO</w:t>
            </w:r>
            <w:r w:rsidRPr="00CB5025">
              <w:rPr>
                <w:rFonts w:ascii="Georgia" w:hAnsi="Georgia" w:cs="Georgia"/>
                <w:sz w:val="20"/>
              </w:rPr>
              <w:t xml:space="preserve">. </w:t>
            </w:r>
            <w:r w:rsidR="00AB1488">
              <w:rPr>
                <w:rFonts w:ascii="Georgia" w:hAnsi="Georgia" w:cs="Georgia"/>
                <w:sz w:val="20"/>
              </w:rPr>
              <w:t>D</w:t>
            </w:r>
            <w:r w:rsidRPr="00CB5025">
              <w:rPr>
                <w:rFonts w:ascii="Georgia" w:hAnsi="Georgia" w:cs="Georgia"/>
                <w:sz w:val="20"/>
              </w:rPr>
              <w:t>ie</w:t>
            </w:r>
            <w:r w:rsidR="00AB1488">
              <w:rPr>
                <w:rFonts w:ascii="Georgia" w:hAnsi="Georgia" w:cs="Georgia"/>
                <w:sz w:val="20"/>
              </w:rPr>
              <w:t xml:space="preserve"> Familie</w:t>
            </w:r>
            <w:r w:rsidRPr="00CB5025">
              <w:rPr>
                <w:rFonts w:ascii="Georgia" w:hAnsi="Georgia" w:cs="Georgia"/>
                <w:sz w:val="20"/>
              </w:rPr>
              <w:t xml:space="preserve"> lebt drei Kilome</w:t>
            </w:r>
            <w:r>
              <w:rPr>
                <w:rFonts w:ascii="Georgia" w:hAnsi="Georgia" w:cs="Georgia"/>
                <w:sz w:val="20"/>
              </w:rPr>
              <w:softHyphen/>
            </w:r>
            <w:r w:rsidRPr="00CB5025">
              <w:rPr>
                <w:rFonts w:ascii="Georgia" w:hAnsi="Georgia" w:cs="Georgia"/>
                <w:sz w:val="20"/>
              </w:rPr>
              <w:t>ter entfernt</w:t>
            </w:r>
            <w:r w:rsidR="001A6CE8">
              <w:rPr>
                <w:rFonts w:ascii="Georgia" w:hAnsi="Georgia" w:cs="Georgia"/>
                <w:sz w:val="20"/>
              </w:rPr>
              <w:t>. Heute</w:t>
            </w:r>
            <w:r w:rsidRPr="00CB5025">
              <w:rPr>
                <w:rFonts w:ascii="Georgia" w:hAnsi="Georgia" w:cs="Georgia"/>
                <w:sz w:val="20"/>
              </w:rPr>
              <w:t xml:space="preserve"> kann </w:t>
            </w:r>
            <w:r w:rsidR="001A6CE8">
              <w:rPr>
                <w:rFonts w:ascii="Georgia" w:hAnsi="Georgia" w:cs="Georgia"/>
                <w:sz w:val="20"/>
              </w:rPr>
              <w:t>sie</w:t>
            </w:r>
            <w:r w:rsidR="001A6CE8" w:rsidRPr="00CB5025">
              <w:rPr>
                <w:rFonts w:ascii="Georgia" w:hAnsi="Georgia" w:cs="Georgia"/>
                <w:sz w:val="20"/>
              </w:rPr>
              <w:t xml:space="preserve"> </w:t>
            </w:r>
            <w:r w:rsidRPr="00CB5025">
              <w:rPr>
                <w:rFonts w:ascii="Georgia" w:hAnsi="Georgia" w:cs="Georgia"/>
                <w:sz w:val="20"/>
              </w:rPr>
              <w:t>das ganze Jahr über von der Landwirtschaft leben</w:t>
            </w:r>
            <w:r>
              <w:rPr>
                <w:rFonts w:ascii="Georgia" w:hAnsi="Georgia" w:cs="Georgia"/>
                <w:sz w:val="20"/>
              </w:rPr>
              <w:t>. M</w:t>
            </w:r>
            <w:r w:rsidRPr="00CB5025">
              <w:rPr>
                <w:rFonts w:ascii="Georgia" w:hAnsi="Georgia" w:cs="Georgia"/>
                <w:sz w:val="20"/>
              </w:rPr>
              <w:t xml:space="preserve">it Hilfe der </w:t>
            </w:r>
            <w:r w:rsidR="00AB1488">
              <w:rPr>
                <w:rFonts w:ascii="Georgia" w:hAnsi="Georgia" w:cs="Georgia"/>
                <w:sz w:val="20"/>
              </w:rPr>
              <w:t xml:space="preserve">Fachleute der Organisation haben seine Nachbarn </w:t>
            </w:r>
            <w:r w:rsidRPr="00CB5025">
              <w:rPr>
                <w:rFonts w:ascii="Georgia" w:hAnsi="Georgia" w:cs="Georgia"/>
                <w:sz w:val="20"/>
              </w:rPr>
              <w:t>einen Wassertank gebaut, außerdem ein Gewächs</w:t>
            </w:r>
            <w:r>
              <w:rPr>
                <w:rFonts w:ascii="Georgia" w:hAnsi="Georgia" w:cs="Georgia"/>
                <w:sz w:val="20"/>
              </w:rPr>
              <w:softHyphen/>
            </w:r>
            <w:r w:rsidRPr="00CB5025">
              <w:rPr>
                <w:rFonts w:ascii="Georgia" w:hAnsi="Georgia" w:cs="Georgia"/>
                <w:sz w:val="20"/>
              </w:rPr>
              <w:t xml:space="preserve">haus und ein Bewässerungssystem, das jede Pflanze einzeln mit Wasser versorgt. </w:t>
            </w:r>
            <w:r w:rsidR="001A6CE8">
              <w:rPr>
                <w:rFonts w:ascii="Georgia" w:hAnsi="Georgia" w:cs="Georgia"/>
                <w:sz w:val="20"/>
              </w:rPr>
              <w:t>Eines Tages</w:t>
            </w:r>
            <w:r w:rsidRPr="00CB5025">
              <w:rPr>
                <w:rFonts w:ascii="Georgia" w:hAnsi="Georgia" w:cs="Georgia"/>
                <w:sz w:val="20"/>
              </w:rPr>
              <w:t xml:space="preserve"> kam David Velázquez </w:t>
            </w:r>
            <w:r w:rsidR="001A6CE8">
              <w:rPr>
                <w:rFonts w:ascii="Georgia" w:hAnsi="Georgia" w:cs="Georgia"/>
                <w:sz w:val="20"/>
              </w:rPr>
              <w:t>auch zur Fortbildung</w:t>
            </w:r>
            <w:r w:rsidRPr="00CB5025">
              <w:rPr>
                <w:rFonts w:ascii="Georgia" w:hAnsi="Georgia" w:cs="Georgia"/>
                <w:sz w:val="20"/>
              </w:rPr>
              <w:t>, er lernte, aus Asche und Essensresten und mit Hilfe von Würmern Biodünger herzustellen.</w:t>
            </w:r>
          </w:p>
          <w:p w14:paraId="7882DB40" w14:textId="77777777" w:rsidR="00A22D71" w:rsidRPr="00F9797B" w:rsidRDefault="00A22D71" w:rsidP="00E55451">
            <w:pPr>
              <w:snapToGrid w:val="0"/>
              <w:rPr>
                <w:rFonts w:ascii="Georgia" w:hAnsi="Georgia" w:cs="Georgia"/>
                <w:color w:val="000000" w:themeColor="text1"/>
              </w:rPr>
            </w:pPr>
          </w:p>
        </w:tc>
      </w:tr>
      <w:tr w:rsidR="00A22D71" w:rsidRPr="000E3DED" w14:paraId="2ED4D7FC" w14:textId="77777777" w:rsidTr="00A22D71">
        <w:trPr>
          <w:trHeight w:val="80"/>
        </w:trPr>
        <w:tc>
          <w:tcPr>
            <w:tcW w:w="1182" w:type="dxa"/>
          </w:tcPr>
          <w:p w14:paraId="6D664A96" w14:textId="4F148368" w:rsidR="00A22D71" w:rsidRPr="000E3DED" w:rsidRDefault="00AB1488" w:rsidP="001E35CA">
            <w:pPr>
              <w:pStyle w:val="Textkrper2"/>
              <w:tabs>
                <w:tab w:val="right" w:pos="9072"/>
              </w:tabs>
              <w:rPr>
                <w:rFonts w:ascii="Georgia" w:hAnsi="Georgia" w:cs="Tahoma"/>
                <w:b/>
                <w:bCs/>
              </w:rPr>
            </w:pPr>
            <w:r>
              <w:rPr>
                <w:rFonts w:ascii="Georgia" w:hAnsi="Georgia" w:cs="Tahoma"/>
                <w:b/>
                <w:bCs/>
              </w:rPr>
              <w:t>Folie 14</w:t>
            </w:r>
          </w:p>
        </w:tc>
        <w:tc>
          <w:tcPr>
            <w:tcW w:w="8271" w:type="dxa"/>
          </w:tcPr>
          <w:p w14:paraId="7AB3A1CB" w14:textId="490B30A1" w:rsidR="00A22D71" w:rsidRPr="000E3DED" w:rsidRDefault="00A22D71" w:rsidP="001E35CA">
            <w:pPr>
              <w:rPr>
                <w:rFonts w:ascii="Georgia" w:hAnsi="Georgia" w:cs="Georgia"/>
                <w:sz w:val="20"/>
              </w:rPr>
            </w:pPr>
            <w:r w:rsidRPr="00CB5025">
              <w:rPr>
                <w:rFonts w:ascii="Georgia" w:hAnsi="Georgia" w:cs="Georgia"/>
                <w:sz w:val="20"/>
              </w:rPr>
              <w:t xml:space="preserve">Immer wenn Juan Carlos Fernández und seine Kollegen beginnen, in einer Gemeinde zu arbeiten, bieten sie zunächst </w:t>
            </w:r>
            <w:r w:rsidR="001A6CE8" w:rsidRPr="00CB5025">
              <w:rPr>
                <w:rFonts w:ascii="Georgia" w:hAnsi="Georgia" w:cs="Georgia"/>
                <w:sz w:val="20"/>
              </w:rPr>
              <w:t>Fortbildung</w:t>
            </w:r>
            <w:r w:rsidR="00DD4C6C">
              <w:rPr>
                <w:rFonts w:ascii="Georgia" w:hAnsi="Georgia" w:cs="Georgia"/>
                <w:sz w:val="20"/>
              </w:rPr>
              <w:t>sk</w:t>
            </w:r>
            <w:r w:rsidR="001A6CE8">
              <w:rPr>
                <w:rFonts w:ascii="Georgia" w:hAnsi="Georgia" w:cs="Georgia"/>
                <w:sz w:val="20"/>
              </w:rPr>
              <w:t>urse</w:t>
            </w:r>
            <w:r w:rsidR="001A6CE8" w:rsidRPr="00CB5025">
              <w:rPr>
                <w:rFonts w:ascii="Georgia" w:hAnsi="Georgia" w:cs="Georgia"/>
                <w:sz w:val="20"/>
              </w:rPr>
              <w:t xml:space="preserve"> </w:t>
            </w:r>
            <w:r w:rsidRPr="00CB5025">
              <w:rPr>
                <w:rFonts w:ascii="Georgia" w:hAnsi="Georgia" w:cs="Georgia"/>
                <w:sz w:val="20"/>
              </w:rPr>
              <w:t>an. Sie lehren Grundlagen der Biolandwirt</w:t>
            </w:r>
            <w:r>
              <w:rPr>
                <w:rFonts w:ascii="Georgia" w:hAnsi="Georgia" w:cs="Georgia"/>
                <w:sz w:val="20"/>
              </w:rPr>
              <w:softHyphen/>
            </w:r>
            <w:r w:rsidRPr="00CB5025">
              <w:rPr>
                <w:rFonts w:ascii="Georgia" w:hAnsi="Georgia" w:cs="Georgia"/>
                <w:sz w:val="20"/>
              </w:rPr>
              <w:t xml:space="preserve">schaft: wie man den Boden schont, Wasser spart, wie man den Acker ohne Dünger und ohne Insektizide bestellt. </w:t>
            </w:r>
            <w:r w:rsidR="00DA08ED" w:rsidRPr="00DA08ED">
              <w:rPr>
                <w:rFonts w:ascii="Georgia" w:hAnsi="Georgia" w:cs="Georgia"/>
                <w:sz w:val="20"/>
              </w:rPr>
              <w:t>Die Bauerngemeinschaft beschließt anschließend, welcher Hof finanzielle Unterstützung von ACLO bekommen soll.</w:t>
            </w:r>
          </w:p>
          <w:p w14:paraId="5ABA0EC1" w14:textId="77777777" w:rsidR="00A22D71" w:rsidRPr="000E3DED" w:rsidRDefault="00A22D71" w:rsidP="0018151A">
            <w:pPr>
              <w:rPr>
                <w:rFonts w:ascii="Georgia" w:hAnsi="Georgia" w:cs="Georgia"/>
                <w:sz w:val="20"/>
              </w:rPr>
            </w:pPr>
          </w:p>
        </w:tc>
      </w:tr>
      <w:tr w:rsidR="00A22D71" w:rsidRPr="000E3DED" w14:paraId="79CE7657" w14:textId="77777777" w:rsidTr="00A22D71">
        <w:trPr>
          <w:trHeight w:val="80"/>
        </w:trPr>
        <w:tc>
          <w:tcPr>
            <w:tcW w:w="1182" w:type="dxa"/>
          </w:tcPr>
          <w:p w14:paraId="366E982B" w14:textId="5F45D4B4" w:rsidR="00A22D71" w:rsidRPr="000E3DED" w:rsidRDefault="00AB1488" w:rsidP="001E35CA">
            <w:pPr>
              <w:pStyle w:val="Textkrper2"/>
              <w:tabs>
                <w:tab w:val="right" w:pos="9072"/>
              </w:tabs>
              <w:rPr>
                <w:rFonts w:ascii="Georgia" w:hAnsi="Georgia" w:cs="Tahoma"/>
                <w:b/>
                <w:bCs/>
              </w:rPr>
            </w:pPr>
            <w:r>
              <w:rPr>
                <w:rFonts w:ascii="Georgia" w:hAnsi="Georgia" w:cs="Tahoma"/>
                <w:b/>
                <w:bCs/>
              </w:rPr>
              <w:t>Folie 15</w:t>
            </w:r>
          </w:p>
        </w:tc>
        <w:tc>
          <w:tcPr>
            <w:tcW w:w="8271" w:type="dxa"/>
          </w:tcPr>
          <w:p w14:paraId="39B84C5C" w14:textId="77777777" w:rsidR="00A22D71" w:rsidRDefault="00A22D71" w:rsidP="00AB1488">
            <w:pPr>
              <w:rPr>
                <w:rFonts w:ascii="Georgia" w:hAnsi="Georgia" w:cs="Georgia"/>
                <w:sz w:val="20"/>
              </w:rPr>
            </w:pPr>
            <w:r w:rsidRPr="00CB5025">
              <w:rPr>
                <w:rFonts w:ascii="Georgia" w:hAnsi="Georgia" w:cs="Georgia"/>
                <w:sz w:val="20"/>
              </w:rPr>
              <w:t>Die Entscheidung, der Familie Velázquez Geld für einen Wassertank zur Verfügung zu stel</w:t>
            </w:r>
            <w:r>
              <w:rPr>
                <w:rFonts w:ascii="Georgia" w:hAnsi="Georgia" w:cs="Georgia"/>
                <w:sz w:val="20"/>
              </w:rPr>
              <w:softHyphen/>
            </w:r>
            <w:r w:rsidRPr="00CB5025">
              <w:rPr>
                <w:rFonts w:ascii="Georgia" w:hAnsi="Georgia" w:cs="Georgia"/>
                <w:sz w:val="20"/>
              </w:rPr>
              <w:t xml:space="preserve">len, fiel in der Gemeinde </w:t>
            </w:r>
            <w:proofErr w:type="spellStart"/>
            <w:r w:rsidRPr="00CB5025">
              <w:rPr>
                <w:rFonts w:ascii="Georgia" w:hAnsi="Georgia" w:cs="Georgia"/>
                <w:sz w:val="20"/>
              </w:rPr>
              <w:t>Piedralarga</w:t>
            </w:r>
            <w:proofErr w:type="spellEnd"/>
            <w:r w:rsidRPr="00CB5025">
              <w:rPr>
                <w:rFonts w:ascii="Georgia" w:hAnsi="Georgia" w:cs="Georgia"/>
                <w:sz w:val="20"/>
              </w:rPr>
              <w:t xml:space="preserve"> einstimmig. Niemand lebt so abgeschieden, so weit </w:t>
            </w:r>
            <w:r w:rsidR="001A6CE8">
              <w:rPr>
                <w:rFonts w:ascii="Georgia" w:hAnsi="Georgia" w:cs="Georgia"/>
                <w:sz w:val="20"/>
              </w:rPr>
              <w:t>entfernt</w:t>
            </w:r>
            <w:r w:rsidR="001A6CE8" w:rsidRPr="00CB5025">
              <w:rPr>
                <w:rFonts w:ascii="Georgia" w:hAnsi="Georgia" w:cs="Georgia"/>
                <w:sz w:val="20"/>
              </w:rPr>
              <w:t xml:space="preserve"> </w:t>
            </w:r>
            <w:r w:rsidRPr="00CB5025">
              <w:rPr>
                <w:rFonts w:ascii="Georgia" w:hAnsi="Georgia" w:cs="Georgia"/>
                <w:sz w:val="20"/>
              </w:rPr>
              <w:t xml:space="preserve">von der nächsten Wasserstelle wie sie. </w:t>
            </w:r>
          </w:p>
          <w:p w14:paraId="177B8C9F" w14:textId="28E3797C" w:rsidR="00AB1488" w:rsidRPr="000E3DED" w:rsidRDefault="00AB1488" w:rsidP="00AB1488">
            <w:pPr>
              <w:rPr>
                <w:rFonts w:ascii="Georgia" w:hAnsi="Georgia" w:cs="Georgia"/>
                <w:sz w:val="20"/>
              </w:rPr>
            </w:pPr>
          </w:p>
        </w:tc>
      </w:tr>
      <w:tr w:rsidR="00A22D71" w:rsidRPr="000E3DED" w14:paraId="4C26DB37" w14:textId="77777777" w:rsidTr="00A22D71">
        <w:trPr>
          <w:trHeight w:val="159"/>
        </w:trPr>
        <w:tc>
          <w:tcPr>
            <w:tcW w:w="1182" w:type="dxa"/>
          </w:tcPr>
          <w:p w14:paraId="45A841E8" w14:textId="33CF4114" w:rsidR="00A22D71" w:rsidRPr="000E3DED" w:rsidRDefault="00A22D71" w:rsidP="001E35CA">
            <w:pPr>
              <w:pStyle w:val="Textkrper2"/>
              <w:tabs>
                <w:tab w:val="right" w:pos="9072"/>
              </w:tabs>
              <w:rPr>
                <w:rFonts w:ascii="Georgia" w:hAnsi="Georgia" w:cs="Tahoma"/>
                <w:b/>
                <w:bCs/>
              </w:rPr>
            </w:pPr>
            <w:r w:rsidRPr="000E3DED">
              <w:rPr>
                <w:rFonts w:ascii="Georgia" w:hAnsi="Georgia" w:cs="Tahoma"/>
                <w:b/>
                <w:bCs/>
              </w:rPr>
              <w:t>Folie 16</w:t>
            </w:r>
          </w:p>
        </w:tc>
        <w:tc>
          <w:tcPr>
            <w:tcW w:w="8271" w:type="dxa"/>
          </w:tcPr>
          <w:p w14:paraId="31006B3E" w14:textId="77777777" w:rsidR="00A22D71" w:rsidRDefault="00A22D71" w:rsidP="001E35CA">
            <w:pPr>
              <w:rPr>
                <w:rFonts w:ascii="Georgia" w:hAnsi="Georgia" w:cs="Georgia"/>
                <w:sz w:val="20"/>
              </w:rPr>
            </w:pPr>
            <w:r w:rsidRPr="00E20B0F">
              <w:rPr>
                <w:rFonts w:ascii="Georgia" w:hAnsi="Georgia" w:cs="Georgia"/>
                <w:sz w:val="20"/>
              </w:rPr>
              <w:t>Vom Ertrag der nächsten Ernte möchte David Velázquez einen Wasserfilter kaufen, seine Mutter und die Geschwister sollen kein Trinkwasser mehr zum Haus schleppen müssen. Er will Schweine und Rinder züchten und in ein paar Jahren Tagelöhner für die Feldarbeit anstellen, um selbst in seinem Beruf als Erdgastechniker arbeiten zu können.</w:t>
            </w:r>
          </w:p>
          <w:p w14:paraId="74E9E5EE" w14:textId="77777777" w:rsidR="00A22D71" w:rsidRPr="000E3DED" w:rsidRDefault="00A22D71" w:rsidP="001E35CA">
            <w:pPr>
              <w:rPr>
                <w:rFonts w:ascii="Georgia" w:hAnsi="Georgia" w:cs="Arial"/>
                <w:sz w:val="20"/>
              </w:rPr>
            </w:pPr>
          </w:p>
        </w:tc>
      </w:tr>
      <w:tr w:rsidR="00A22D71" w:rsidRPr="000E3DED" w14:paraId="04364E8E" w14:textId="77777777" w:rsidTr="00A22D71">
        <w:trPr>
          <w:trHeight w:val="257"/>
        </w:trPr>
        <w:tc>
          <w:tcPr>
            <w:tcW w:w="1182" w:type="dxa"/>
          </w:tcPr>
          <w:p w14:paraId="09B49B49" w14:textId="55A63CED" w:rsidR="00A22D71" w:rsidRPr="000E3DED" w:rsidRDefault="00A22D71" w:rsidP="001E35CA">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Folie 17</w:t>
            </w:r>
          </w:p>
        </w:tc>
        <w:tc>
          <w:tcPr>
            <w:tcW w:w="8271" w:type="dxa"/>
          </w:tcPr>
          <w:p w14:paraId="657C34B9" w14:textId="77777777" w:rsidR="00A22D71" w:rsidRPr="00E20B0F" w:rsidRDefault="00A22D71" w:rsidP="001E35CA">
            <w:pPr>
              <w:snapToGrid w:val="0"/>
              <w:rPr>
                <w:rFonts w:ascii="Georgia" w:hAnsi="Georgia" w:cs="Georgia"/>
                <w:sz w:val="20"/>
              </w:rPr>
            </w:pPr>
            <w:r w:rsidRPr="00E20B0F">
              <w:rPr>
                <w:rFonts w:ascii="Georgia" w:hAnsi="Georgia" w:cs="Georgia"/>
                <w:sz w:val="20"/>
              </w:rPr>
              <w:t>„</w:t>
            </w:r>
            <w:proofErr w:type="spellStart"/>
            <w:r w:rsidRPr="00E20B0F">
              <w:rPr>
                <w:rFonts w:ascii="Georgia" w:hAnsi="Georgia" w:cs="Georgia"/>
                <w:sz w:val="20"/>
              </w:rPr>
              <w:t>Vamos</w:t>
            </w:r>
            <w:proofErr w:type="spellEnd"/>
            <w:r w:rsidRPr="00E20B0F">
              <w:rPr>
                <w:rFonts w:ascii="Georgia" w:hAnsi="Georgia" w:cs="Georgia"/>
                <w:sz w:val="20"/>
              </w:rPr>
              <w:t>“</w:t>
            </w:r>
            <w:r>
              <w:rPr>
                <w:rFonts w:ascii="Georgia" w:hAnsi="Georgia" w:cs="Georgia"/>
                <w:sz w:val="20"/>
              </w:rPr>
              <w:t xml:space="preserve"> – </w:t>
            </w:r>
            <w:r w:rsidRPr="00E20B0F">
              <w:rPr>
                <w:rFonts w:ascii="Georgia" w:hAnsi="Georgia" w:cs="Georgia"/>
                <w:sz w:val="20"/>
              </w:rPr>
              <w:t>„Auf geht’s!“, ruft David Velázquez dem Fachmann zu, den ihm die Mitarbeiten</w:t>
            </w:r>
            <w:r>
              <w:rPr>
                <w:rFonts w:ascii="Georgia" w:hAnsi="Georgia" w:cs="Georgia"/>
                <w:sz w:val="20"/>
              </w:rPr>
              <w:softHyphen/>
            </w:r>
            <w:r w:rsidRPr="00E20B0F">
              <w:rPr>
                <w:rFonts w:ascii="Georgia" w:hAnsi="Georgia" w:cs="Georgia"/>
                <w:sz w:val="20"/>
              </w:rPr>
              <w:t>den von ACLO empfohlen haben und mit dem er gemeinsam den Wasserspeicher baut. Am frühen Morgen haben sie mit der Wand des Speichers begonnen. Einen Meter haben sie</w:t>
            </w:r>
            <w:r>
              <w:rPr>
                <w:rFonts w:ascii="Georgia" w:hAnsi="Georgia" w:cs="Georgia"/>
                <w:sz w:val="20"/>
              </w:rPr>
              <w:t xml:space="preserve"> schon</w:t>
            </w:r>
            <w:r w:rsidRPr="00E20B0F">
              <w:rPr>
                <w:rFonts w:ascii="Georgia" w:hAnsi="Georgia" w:cs="Georgia"/>
                <w:sz w:val="20"/>
              </w:rPr>
              <w:t xml:space="preserve"> geschafft</w:t>
            </w:r>
            <w:r>
              <w:rPr>
                <w:rFonts w:ascii="Georgia" w:hAnsi="Georgia" w:cs="Georgia"/>
                <w:sz w:val="20"/>
              </w:rPr>
              <w:t xml:space="preserve"> und befestigen nun </w:t>
            </w:r>
            <w:r w:rsidRPr="00E20B0F">
              <w:rPr>
                <w:rFonts w:ascii="Georgia" w:hAnsi="Georgia" w:cs="Georgia"/>
                <w:sz w:val="20"/>
              </w:rPr>
              <w:t xml:space="preserve">ein Drahtgeflecht an Bambusstäben. </w:t>
            </w:r>
          </w:p>
          <w:p w14:paraId="0E26DE99" w14:textId="77777777" w:rsidR="00A22D71" w:rsidRPr="000E3DED" w:rsidRDefault="00A22D71" w:rsidP="001E35CA">
            <w:pPr>
              <w:rPr>
                <w:rFonts w:ascii="Georgia" w:hAnsi="Georgia" w:cs="Georgia"/>
                <w:sz w:val="20"/>
              </w:rPr>
            </w:pPr>
          </w:p>
        </w:tc>
      </w:tr>
      <w:tr w:rsidR="00A22D71" w:rsidRPr="000E3DED" w14:paraId="61ECAB2B" w14:textId="77777777" w:rsidTr="00A22D71">
        <w:trPr>
          <w:trHeight w:val="366"/>
        </w:trPr>
        <w:tc>
          <w:tcPr>
            <w:tcW w:w="1182" w:type="dxa"/>
          </w:tcPr>
          <w:p w14:paraId="32704F31" w14:textId="30F33A91" w:rsidR="00A22D71" w:rsidRPr="000E3DED" w:rsidRDefault="00A22D71" w:rsidP="001E35CA">
            <w:pPr>
              <w:pStyle w:val="Textkrper2"/>
              <w:tabs>
                <w:tab w:val="right" w:pos="9072"/>
              </w:tabs>
              <w:rPr>
                <w:rFonts w:ascii="Georgia" w:hAnsi="Georgia" w:cs="Tahoma"/>
                <w:b/>
                <w:bCs/>
              </w:rPr>
            </w:pPr>
            <w:r w:rsidRPr="000E3DED">
              <w:rPr>
                <w:rFonts w:ascii="Georgia" w:hAnsi="Georgia" w:cs="Tahoma"/>
                <w:b/>
                <w:bCs/>
              </w:rPr>
              <w:t>Folie 18</w:t>
            </w:r>
          </w:p>
        </w:tc>
        <w:tc>
          <w:tcPr>
            <w:tcW w:w="8271" w:type="dxa"/>
          </w:tcPr>
          <w:p w14:paraId="7E1AAA7C" w14:textId="0B86798F" w:rsidR="00A22D71" w:rsidRPr="00E20B0F" w:rsidRDefault="00A22D71" w:rsidP="001E35CA">
            <w:pPr>
              <w:snapToGrid w:val="0"/>
              <w:rPr>
                <w:rFonts w:ascii="Georgia" w:hAnsi="Georgia" w:cs="Georgia"/>
                <w:sz w:val="20"/>
              </w:rPr>
            </w:pPr>
            <w:r w:rsidRPr="00E20B0F">
              <w:rPr>
                <w:rFonts w:ascii="Georgia" w:hAnsi="Georgia" w:cs="Georgia"/>
                <w:sz w:val="20"/>
              </w:rPr>
              <w:t xml:space="preserve">Noch vor dem Mittagessen steht so die Basis für die Wand des Speichers, die sie nun mit einer Betonmischung verstärken. Velázquez lächelt, zum ersten Mal an diesem Tag. „Wir werden </w:t>
            </w:r>
            <w:r w:rsidR="00DD4C6C">
              <w:rPr>
                <w:rFonts w:ascii="Georgia" w:hAnsi="Georgia" w:cs="Georgia"/>
                <w:sz w:val="20"/>
              </w:rPr>
              <w:t>heute noch</w:t>
            </w:r>
            <w:r w:rsidR="00313369">
              <w:rPr>
                <w:rFonts w:ascii="Georgia" w:hAnsi="Georgia" w:cs="Georgia"/>
                <w:sz w:val="20"/>
              </w:rPr>
              <w:t xml:space="preserve"> fertig, oder?“, fragt er. D</w:t>
            </w:r>
            <w:r w:rsidRPr="00E20B0F">
              <w:rPr>
                <w:rFonts w:ascii="Georgia" w:hAnsi="Georgia" w:cs="Georgia"/>
                <w:sz w:val="20"/>
              </w:rPr>
              <w:t>er Fachmann nickt. Endlich wird das Leben der Familie einfacher werden.</w:t>
            </w:r>
          </w:p>
          <w:p w14:paraId="199AC7B8" w14:textId="3F66DC58" w:rsidR="00A22D71" w:rsidRPr="000E3DED" w:rsidRDefault="00A22D71" w:rsidP="001E35CA">
            <w:pPr>
              <w:rPr>
                <w:rFonts w:ascii="Georgia" w:hAnsi="Georgia" w:cs="Georgia"/>
                <w:sz w:val="20"/>
              </w:rPr>
            </w:pPr>
          </w:p>
        </w:tc>
      </w:tr>
    </w:tbl>
    <w:p w14:paraId="5BA7377E" w14:textId="77777777" w:rsidR="009A1817" w:rsidRPr="000E3DED" w:rsidRDefault="009A1817" w:rsidP="000E3DED">
      <w:pPr>
        <w:rPr>
          <w:rFonts w:ascii="Georgia" w:hAnsi="Georgia" w:cs="Tahoma"/>
          <w:b/>
          <w:bCs/>
          <w:color w:val="000000"/>
          <w:sz w:val="20"/>
        </w:rPr>
      </w:pPr>
    </w:p>
    <w:p w14:paraId="3908D004" w14:textId="77777777" w:rsidR="009E5441" w:rsidRPr="000E3DED" w:rsidRDefault="009E5441" w:rsidP="000E3DED">
      <w:pPr>
        <w:rPr>
          <w:rFonts w:ascii="Georgia" w:hAnsi="Georgia" w:cs="Tahoma"/>
          <w:b/>
          <w:bCs/>
          <w:color w:val="000000"/>
          <w:sz w:val="20"/>
        </w:rPr>
      </w:pPr>
    </w:p>
    <w:p w14:paraId="2220EADE" w14:textId="77777777" w:rsidR="00B823A7" w:rsidRPr="000E3DED" w:rsidRDefault="00B823A7" w:rsidP="000E3DED">
      <w:pPr>
        <w:rPr>
          <w:rFonts w:ascii="Georgia" w:hAnsi="Georgia" w:cs="Tahoma"/>
          <w:b/>
          <w:bCs/>
          <w:color w:val="000000"/>
          <w:sz w:val="20"/>
        </w:rPr>
      </w:pPr>
    </w:p>
    <w:p w14:paraId="63DF1014" w14:textId="77777777" w:rsidR="00B823A7" w:rsidRPr="000E3DED" w:rsidRDefault="00B823A7" w:rsidP="000E3DED">
      <w:pPr>
        <w:rPr>
          <w:rFonts w:ascii="Georgia" w:hAnsi="Georgia" w:cs="Tahoma"/>
          <w:b/>
          <w:bCs/>
          <w:color w:val="000000"/>
          <w:sz w:val="20"/>
        </w:rPr>
      </w:pPr>
    </w:p>
    <w:p w14:paraId="7F78A967" w14:textId="77777777" w:rsidR="00B823A7" w:rsidRDefault="00B823A7" w:rsidP="009E5441">
      <w:pPr>
        <w:rPr>
          <w:rFonts w:ascii="Georgia" w:hAnsi="Georgia" w:cs="Tahoma"/>
          <w:b/>
          <w:bCs/>
          <w:color w:val="000000"/>
          <w:sz w:val="20"/>
        </w:rPr>
      </w:pPr>
    </w:p>
    <w:p w14:paraId="5307C1F6" w14:textId="77777777" w:rsidR="00B823A7" w:rsidRDefault="00B823A7" w:rsidP="009E5441">
      <w:pPr>
        <w:rPr>
          <w:rFonts w:ascii="Georgia" w:hAnsi="Georgia" w:cs="Tahoma"/>
          <w:b/>
          <w:bCs/>
          <w:color w:val="000000"/>
          <w:sz w:val="20"/>
        </w:rPr>
      </w:pPr>
    </w:p>
    <w:p w14:paraId="55BDAAE3" w14:textId="77777777" w:rsidR="001E35CA" w:rsidRDefault="001E35CA">
      <w:pPr>
        <w:rPr>
          <w:rFonts w:ascii="Georgia" w:hAnsi="Georgia" w:cs="Tahoma"/>
          <w:b/>
          <w:bCs/>
          <w:color w:val="000000"/>
          <w:sz w:val="20"/>
        </w:rPr>
      </w:pPr>
      <w:r>
        <w:rPr>
          <w:rFonts w:ascii="Georgia" w:hAnsi="Georgia" w:cs="Tahoma"/>
          <w:b/>
          <w:bCs/>
          <w:color w:val="000000"/>
          <w:sz w:val="20"/>
        </w:rPr>
        <w:br w:type="page"/>
      </w:r>
    </w:p>
    <w:p w14:paraId="6BA8E9C9" w14:textId="3AB53BA3" w:rsidR="00BF2397" w:rsidRPr="009E5441" w:rsidRDefault="00BF2397" w:rsidP="009E5441">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9E5441">
      <w:pPr>
        <w:rPr>
          <w:rFonts w:ascii="Georgia" w:hAnsi="Georgia" w:cs="Tahoma"/>
          <w:color w:val="000000"/>
          <w:sz w:val="20"/>
        </w:rPr>
      </w:pPr>
    </w:p>
    <w:p w14:paraId="2F2EFB59"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33840E6"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502DD3">
        <w:rPr>
          <w:rFonts w:ascii="Georgia" w:hAnsi="Georgia" w:cs="Tahoma"/>
          <w:color w:val="000000"/>
          <w:sz w:val="20"/>
        </w:rPr>
        <w:t>bolivien-trinkwasser</w:t>
      </w:r>
    </w:p>
    <w:p w14:paraId="36EBF6C8" w14:textId="77777777" w:rsidR="00BF2397" w:rsidRPr="009E5441" w:rsidRDefault="00BF2397" w:rsidP="009E5441">
      <w:pPr>
        <w:rPr>
          <w:rFonts w:ascii="Georgia" w:hAnsi="Georgia" w:cs="Tahoma"/>
          <w:b/>
          <w:bCs/>
          <w:color w:val="000000"/>
          <w:sz w:val="20"/>
        </w:rPr>
      </w:pPr>
    </w:p>
    <w:p w14:paraId="15672A81"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9E5441">
      <w:pPr>
        <w:rPr>
          <w:rFonts w:ascii="Georgia" w:hAnsi="Georgia"/>
          <w:sz w:val="20"/>
        </w:rPr>
      </w:pPr>
      <w:r w:rsidRPr="009E5441">
        <w:rPr>
          <w:rFonts w:ascii="Georgia" w:hAnsi="Georgia"/>
          <w:sz w:val="20"/>
        </w:rPr>
        <w:t>BIC: GENODED1KDB</w:t>
      </w:r>
    </w:p>
    <w:p w14:paraId="43E855DC" w14:textId="77777777" w:rsidR="00BF2397" w:rsidRPr="009E5441" w:rsidRDefault="00BF2397" w:rsidP="009E5441">
      <w:pPr>
        <w:rPr>
          <w:rFonts w:ascii="Georgia" w:hAnsi="Georgia" w:cs="Tahoma"/>
          <w:color w:val="000000"/>
          <w:sz w:val="20"/>
        </w:rPr>
      </w:pPr>
    </w:p>
    <w:p w14:paraId="4332B1DD" w14:textId="53C8B7D1"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313369">
        <w:rPr>
          <w:rFonts w:ascii="Georgia" w:hAnsi="Georgia" w:cs="Tahoma"/>
          <w:sz w:val="20"/>
        </w:rPr>
        <w:t>, Thomas Knödl</w:t>
      </w:r>
    </w:p>
    <w:p w14:paraId="5D38BE55" w14:textId="6D6BC340" w:rsidR="00502DD3" w:rsidRDefault="00BF2397" w:rsidP="009E5441">
      <w:pPr>
        <w:rPr>
          <w:rFonts w:ascii="Georgia" w:hAnsi="Georgia" w:cs="Tahoma"/>
          <w:b/>
          <w:bCs/>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502DD3" w:rsidRPr="00502DD3">
        <w:rPr>
          <w:rFonts w:ascii="Georgia" w:hAnsi="Georgia" w:cs="Tahoma"/>
          <w:color w:val="000000"/>
          <w:sz w:val="20"/>
        </w:rPr>
        <w:t>Veronika Frenzel</w:t>
      </w:r>
      <w:r w:rsidR="00B823A7">
        <w:rPr>
          <w:rFonts w:ascii="Georgia" w:hAnsi="Georgia" w:cs="Tahoma"/>
          <w:b/>
          <w:bCs/>
          <w:color w:val="000000"/>
          <w:sz w:val="20"/>
        </w:rPr>
        <w:t xml:space="preserve"> </w:t>
      </w:r>
    </w:p>
    <w:p w14:paraId="0ADE3611" w14:textId="4AD16F87" w:rsidR="00BF2397" w:rsidRPr="009E5441" w:rsidRDefault="00B823A7" w:rsidP="009E5441">
      <w:pPr>
        <w:rPr>
          <w:rFonts w:ascii="Georgia" w:hAnsi="Georgia" w:cs="Tahoma"/>
          <w:color w:val="000000"/>
          <w:sz w:val="20"/>
        </w:rPr>
      </w:pPr>
      <w:r>
        <w:rPr>
          <w:rFonts w:ascii="Georgia" w:hAnsi="Georgia" w:cs="Tahoma"/>
          <w:b/>
          <w:bCs/>
          <w:color w:val="000000"/>
          <w:sz w:val="20"/>
        </w:rPr>
        <w:t>Fotos</w:t>
      </w:r>
      <w:r w:rsidR="00BF2397" w:rsidRPr="009E5441">
        <w:rPr>
          <w:rFonts w:ascii="Georgia" w:hAnsi="Georgia" w:cs="Tahoma"/>
          <w:b/>
          <w:bCs/>
          <w:color w:val="000000"/>
          <w:sz w:val="20"/>
        </w:rPr>
        <w:t xml:space="preserve"> </w:t>
      </w:r>
      <w:r w:rsidR="00502DD3">
        <w:rPr>
          <w:rFonts w:ascii="Georgia" w:hAnsi="Georgia" w:cs="Tahoma"/>
          <w:bCs/>
          <w:color w:val="000000"/>
          <w:sz w:val="20"/>
        </w:rPr>
        <w:t>Anne Ackermann</w:t>
      </w:r>
    </w:p>
    <w:p w14:paraId="09CCE84C"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8F45" w14:textId="77777777" w:rsidR="00C92AA1" w:rsidRDefault="00C92AA1" w:rsidP="0047431C">
      <w:r>
        <w:separator/>
      </w:r>
    </w:p>
  </w:endnote>
  <w:endnote w:type="continuationSeparator" w:id="0">
    <w:p w14:paraId="1BCD41A6" w14:textId="77777777" w:rsidR="00C92AA1" w:rsidRDefault="00C92AA1"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FD2BD" w14:textId="77777777" w:rsidR="00C92AA1" w:rsidRDefault="00C92AA1" w:rsidP="0047431C">
      <w:r>
        <w:separator/>
      </w:r>
    </w:p>
  </w:footnote>
  <w:footnote w:type="continuationSeparator" w:id="0">
    <w:p w14:paraId="290484F9" w14:textId="77777777" w:rsidR="00C92AA1" w:rsidRDefault="00C92AA1"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151A"/>
    <w:rsid w:val="00187815"/>
    <w:rsid w:val="00187FC8"/>
    <w:rsid w:val="00193369"/>
    <w:rsid w:val="00193653"/>
    <w:rsid w:val="00195892"/>
    <w:rsid w:val="001971A2"/>
    <w:rsid w:val="001A0DBA"/>
    <w:rsid w:val="001A1189"/>
    <w:rsid w:val="001A2EB8"/>
    <w:rsid w:val="001A4361"/>
    <w:rsid w:val="001A6CE8"/>
    <w:rsid w:val="001B3C7E"/>
    <w:rsid w:val="001B5CFF"/>
    <w:rsid w:val="001B70C8"/>
    <w:rsid w:val="001B7B61"/>
    <w:rsid w:val="001C25F9"/>
    <w:rsid w:val="001D2131"/>
    <w:rsid w:val="001D2FD8"/>
    <w:rsid w:val="001D4ED7"/>
    <w:rsid w:val="001D4F16"/>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1038"/>
    <w:rsid w:val="00261951"/>
    <w:rsid w:val="00262D02"/>
    <w:rsid w:val="00263148"/>
    <w:rsid w:val="0026382A"/>
    <w:rsid w:val="00263C01"/>
    <w:rsid w:val="00264FD0"/>
    <w:rsid w:val="00265122"/>
    <w:rsid w:val="00266B27"/>
    <w:rsid w:val="0026739A"/>
    <w:rsid w:val="002753C7"/>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3369"/>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28F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2DD3"/>
    <w:rsid w:val="005049FD"/>
    <w:rsid w:val="00504B26"/>
    <w:rsid w:val="00515FD8"/>
    <w:rsid w:val="00517558"/>
    <w:rsid w:val="005251DF"/>
    <w:rsid w:val="00525D46"/>
    <w:rsid w:val="00526B88"/>
    <w:rsid w:val="00530CF0"/>
    <w:rsid w:val="00532AAF"/>
    <w:rsid w:val="005334B4"/>
    <w:rsid w:val="0053393A"/>
    <w:rsid w:val="00535FAE"/>
    <w:rsid w:val="00536A01"/>
    <w:rsid w:val="005431AD"/>
    <w:rsid w:val="00543A18"/>
    <w:rsid w:val="005460C3"/>
    <w:rsid w:val="00547F36"/>
    <w:rsid w:val="005510E8"/>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A6B36"/>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050"/>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0C5E"/>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7252C"/>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2D71"/>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1088"/>
    <w:rsid w:val="00AB14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35A"/>
    <w:rsid w:val="00B55C96"/>
    <w:rsid w:val="00B5670A"/>
    <w:rsid w:val="00B61F39"/>
    <w:rsid w:val="00B625BD"/>
    <w:rsid w:val="00B63146"/>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B94"/>
    <w:rsid w:val="00CB45FC"/>
    <w:rsid w:val="00CB74E8"/>
    <w:rsid w:val="00CC2E06"/>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08ED"/>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4C6C"/>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D5281"/>
    <w:rsid w:val="00EE0DB8"/>
    <w:rsid w:val="00EE0EC9"/>
    <w:rsid w:val="00EE2B88"/>
    <w:rsid w:val="00EE5917"/>
    <w:rsid w:val="00EE5CB5"/>
    <w:rsid w:val="00EE7352"/>
    <w:rsid w:val="00EF0011"/>
    <w:rsid w:val="00EF0744"/>
    <w:rsid w:val="00EF6772"/>
    <w:rsid w:val="00F00247"/>
    <w:rsid w:val="00F01E97"/>
    <w:rsid w:val="00F07BB0"/>
    <w:rsid w:val="00F12B22"/>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99DC-69D4-4D93-BAB9-AB442476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5994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2020-08-06T14:54:00Z</dcterms:created>
  <dcterms:modified xsi:type="dcterms:W3CDTF">2020-08-06T15:15:00Z</dcterms:modified>
</cp:coreProperties>
</file>