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21659" w14:textId="77777777" w:rsidR="0054468A" w:rsidRPr="00BD50DB" w:rsidRDefault="00154891"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18BEDE19" wp14:editId="6D5B1F4D">
            <wp:simplePos x="0" y="0"/>
            <wp:positionH relativeFrom="column">
              <wp:posOffset>4918075</wp:posOffset>
            </wp:positionH>
            <wp:positionV relativeFrom="paragraph">
              <wp:posOffset>-635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r w:rsidRPr="00154891">
        <w:rPr>
          <w:rFonts w:ascii="Georgia" w:hAnsi="Georgia"/>
          <w:noProof/>
          <w:sz w:val="24"/>
          <w:szCs w:val="24"/>
          <w:lang w:eastAsia="de-DE"/>
        </w:rPr>
        <w:t xml:space="preserve"> </w:t>
      </w:r>
    </w:p>
    <w:p w14:paraId="28E03B0F"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3D46896A" w14:textId="710A5408" w:rsidR="0054468A" w:rsidRDefault="00C5154D"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Referat</w:t>
      </w:r>
      <w:r w:rsidR="008A40AF">
        <w:rPr>
          <w:rFonts w:ascii="Georgia" w:eastAsia="Times New Roman" w:hAnsi="Georgia"/>
          <w:sz w:val="24"/>
          <w:szCs w:val="22"/>
          <w:lang w:eastAsia="en-US"/>
        </w:rPr>
        <w:t xml:space="preserve"> </w:t>
      </w:r>
      <w:r w:rsidR="0054468A" w:rsidRPr="00BD50DB">
        <w:rPr>
          <w:rFonts w:ascii="Georgia" w:eastAsia="Times New Roman" w:hAnsi="Georgia"/>
          <w:sz w:val="24"/>
          <w:szCs w:val="22"/>
          <w:lang w:eastAsia="en-US"/>
        </w:rPr>
        <w:t>Inlandsförderung</w:t>
      </w:r>
      <w:r>
        <w:rPr>
          <w:rFonts w:ascii="Georgia" w:eastAsia="Times New Roman" w:hAnsi="Georgia"/>
          <w:sz w:val="24"/>
          <w:szCs w:val="22"/>
          <w:lang w:eastAsia="en-US"/>
        </w:rPr>
        <w:t xml:space="preserve"> und Freiwilligendienste</w:t>
      </w:r>
    </w:p>
    <w:p w14:paraId="34469850" w14:textId="3A5BC298" w:rsidR="00DD2041" w:rsidRPr="00BD50DB" w:rsidRDefault="00DD2041"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56126E9D"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1C2A6556"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217E6817" w14:textId="77777777"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096BF7A7" w14:textId="77777777" w:rsidR="00FD3305" w:rsidRDefault="00FD3305" w:rsidP="00FD3305">
      <w:pPr>
        <w:spacing w:line="276" w:lineRule="auto"/>
        <w:jc w:val="center"/>
        <w:outlineLvl w:val="0"/>
        <w:rPr>
          <w:rFonts w:ascii="Georgia" w:eastAsia="Times New Roman" w:hAnsi="Georgia"/>
          <w:b/>
          <w:bCs/>
          <w:sz w:val="28"/>
          <w:szCs w:val="22"/>
          <w:lang w:eastAsia="en-US"/>
        </w:rPr>
      </w:pPr>
    </w:p>
    <w:p w14:paraId="0E08651D" w14:textId="77777777" w:rsidR="00C20816" w:rsidRDefault="00D0261C" w:rsidP="00045E6A">
      <w:pPr>
        <w:spacing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p>
    <w:p w14:paraId="731BB9C9" w14:textId="77777777" w:rsidR="00F87CF8" w:rsidRPr="00F87CF8" w:rsidRDefault="008C63D3" w:rsidP="00F87CF8">
      <w:pPr>
        <w:spacing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Beratungsstellen für F</w:t>
      </w:r>
      <w:r w:rsidR="00F87CF8" w:rsidRPr="00F87CF8">
        <w:rPr>
          <w:rFonts w:ascii="Georgia" w:eastAsia="Times New Roman" w:hAnsi="Georgia"/>
          <w:b/>
          <w:bCs/>
          <w:sz w:val="28"/>
          <w:szCs w:val="22"/>
          <w:lang w:eastAsia="en-US"/>
        </w:rPr>
        <w:t>airen Handel</w:t>
      </w:r>
    </w:p>
    <w:p w14:paraId="09B35354" w14:textId="77777777" w:rsidR="00F87CF8" w:rsidRDefault="00F87CF8" w:rsidP="00045E6A">
      <w:pPr>
        <w:spacing w:line="276" w:lineRule="auto"/>
        <w:jc w:val="center"/>
        <w:outlineLvl w:val="0"/>
        <w:rPr>
          <w:rFonts w:ascii="Georgia" w:eastAsia="Times New Roman" w:hAnsi="Georgia"/>
          <w:b/>
          <w:bCs/>
          <w:sz w:val="28"/>
          <w:szCs w:val="22"/>
          <w:lang w:eastAsia="en-US"/>
        </w:rPr>
      </w:pPr>
    </w:p>
    <w:p w14:paraId="3F906202" w14:textId="77777777"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14:paraId="210CABD0" w14:textId="77777777"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p>
    <w:tbl>
      <w:tblPr>
        <w:tblStyle w:val="Tabellenraster"/>
        <w:tblW w:w="9577" w:type="dxa"/>
        <w:jc w:val="center"/>
        <w:tblLook w:val="04A0" w:firstRow="1" w:lastRow="0" w:firstColumn="1" w:lastColumn="0" w:noHBand="0" w:noVBand="1"/>
      </w:tblPr>
      <w:tblGrid>
        <w:gridCol w:w="4179"/>
        <w:gridCol w:w="2594"/>
        <w:gridCol w:w="2804"/>
      </w:tblGrid>
      <w:tr w:rsidR="00EE0937" w:rsidRPr="00DF2DA4" w14:paraId="63CE7E44" w14:textId="77777777" w:rsidTr="00C5154D">
        <w:trPr>
          <w:trHeight w:val="705"/>
          <w:jc w:val="center"/>
        </w:trPr>
        <w:tc>
          <w:tcPr>
            <w:tcW w:w="4163" w:type="dxa"/>
            <w:vAlign w:val="center"/>
          </w:tcPr>
          <w:bookmarkEnd w:id="6"/>
          <w:bookmarkEnd w:id="7"/>
          <w:bookmarkEnd w:id="8"/>
          <w:p w14:paraId="7E28102B" w14:textId="24C897E2" w:rsidR="00EE0937" w:rsidRPr="00DF2DA4" w:rsidRDefault="004A1340"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377" w:type="dxa"/>
            <w:gridSpan w:val="2"/>
            <w:vAlign w:val="center"/>
          </w:tcPr>
          <w:p w14:paraId="62013802" w14:textId="77777777" w:rsidR="000D36C9" w:rsidRPr="00DF2DA4" w:rsidRDefault="00045E6A" w:rsidP="000D36C9">
            <w:pPr>
              <w:spacing w:line="276" w:lineRule="auto"/>
              <w:rPr>
                <w:rFonts w:ascii="Georgia" w:hAnsi="Georgia"/>
                <w:sz w:val="22"/>
                <w:szCs w:val="22"/>
                <w:lang w:eastAsia="en-US"/>
              </w:rPr>
            </w:pPr>
            <w:r>
              <w:rPr>
                <w:rFonts w:ascii="Georgia" w:hAnsi="Georgia"/>
                <w:sz w:val="22"/>
                <w:szCs w:val="22"/>
                <w:lang w:eastAsia="en-US"/>
              </w:rPr>
              <w:t>Fair-Handels-</w:t>
            </w:r>
            <w:r w:rsidR="00656716">
              <w:rPr>
                <w:rFonts w:ascii="Georgia" w:hAnsi="Georgia"/>
                <w:sz w:val="22"/>
                <w:szCs w:val="22"/>
                <w:lang w:eastAsia="en-US"/>
              </w:rPr>
              <w:t>Beratungsstelle</w:t>
            </w:r>
          </w:p>
        </w:tc>
      </w:tr>
      <w:tr w:rsidR="00CA6602" w:rsidRPr="00DF2DA4" w14:paraId="2C68BB9F" w14:textId="77777777" w:rsidTr="00C5154D">
        <w:trPr>
          <w:trHeight w:val="705"/>
          <w:jc w:val="center"/>
        </w:trPr>
        <w:tc>
          <w:tcPr>
            <w:tcW w:w="4163" w:type="dxa"/>
            <w:vAlign w:val="center"/>
          </w:tcPr>
          <w:p w14:paraId="03CED2DE" w14:textId="77777777" w:rsidR="00CA6602" w:rsidRDefault="000D36C9" w:rsidP="00753880">
            <w:pPr>
              <w:spacing w:line="276" w:lineRule="auto"/>
              <w:rPr>
                <w:rFonts w:ascii="Georgia" w:hAnsi="Georgia"/>
                <w:b/>
                <w:sz w:val="22"/>
                <w:szCs w:val="22"/>
                <w:lang w:eastAsia="en-US"/>
              </w:rPr>
            </w:pPr>
            <w:r>
              <w:rPr>
                <w:rFonts w:ascii="Georgia" w:hAnsi="Georgia"/>
                <w:b/>
                <w:sz w:val="22"/>
                <w:szCs w:val="22"/>
                <w:lang w:eastAsia="en-US"/>
              </w:rPr>
              <w:t>Region</w:t>
            </w:r>
          </w:p>
        </w:tc>
        <w:tc>
          <w:tcPr>
            <w:tcW w:w="5377" w:type="dxa"/>
            <w:gridSpan w:val="2"/>
            <w:vAlign w:val="center"/>
          </w:tcPr>
          <w:p w14:paraId="307C5229" w14:textId="77777777" w:rsidR="00CA6602" w:rsidRDefault="00CA6602" w:rsidP="00CA6602">
            <w:pPr>
              <w:spacing w:line="276" w:lineRule="auto"/>
              <w:rPr>
                <w:rFonts w:ascii="Georgia" w:hAnsi="Georgia"/>
                <w:sz w:val="22"/>
                <w:szCs w:val="22"/>
                <w:lang w:eastAsia="en-US"/>
              </w:rPr>
            </w:pPr>
          </w:p>
        </w:tc>
      </w:tr>
      <w:tr w:rsidR="00EE0937" w:rsidRPr="00DF2DA4" w14:paraId="1BA40794" w14:textId="77777777" w:rsidTr="00C5154D">
        <w:trPr>
          <w:trHeight w:val="1864"/>
          <w:jc w:val="center"/>
        </w:trPr>
        <w:tc>
          <w:tcPr>
            <w:tcW w:w="4163" w:type="dxa"/>
            <w:vAlign w:val="center"/>
          </w:tcPr>
          <w:p w14:paraId="48F29C9A"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1E6E919F"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12D533CA"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18309A9C"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377" w:type="dxa"/>
            <w:gridSpan w:val="2"/>
            <w:vAlign w:val="center"/>
          </w:tcPr>
          <w:p w14:paraId="1BA81E6D" w14:textId="77777777" w:rsidR="00753880" w:rsidRPr="00DF2DA4" w:rsidRDefault="00753880" w:rsidP="00753880">
            <w:pPr>
              <w:spacing w:line="276" w:lineRule="auto"/>
              <w:rPr>
                <w:rFonts w:ascii="Georgia" w:hAnsi="Georgia"/>
                <w:sz w:val="22"/>
                <w:szCs w:val="22"/>
                <w:lang w:eastAsia="en-US"/>
              </w:rPr>
            </w:pPr>
          </w:p>
        </w:tc>
      </w:tr>
      <w:tr w:rsidR="00AE47A7" w:rsidRPr="00DF2DA4" w14:paraId="1A4B3147" w14:textId="77777777" w:rsidTr="00C5154D">
        <w:trPr>
          <w:trHeight w:val="936"/>
          <w:jc w:val="center"/>
        </w:trPr>
        <w:tc>
          <w:tcPr>
            <w:tcW w:w="4163" w:type="dxa"/>
            <w:vAlign w:val="center"/>
          </w:tcPr>
          <w:p w14:paraId="7EC37348"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377" w:type="dxa"/>
            <w:gridSpan w:val="2"/>
            <w:vAlign w:val="center"/>
          </w:tcPr>
          <w:p w14:paraId="2B2A8C0A" w14:textId="77777777" w:rsidR="00AE47A7" w:rsidRPr="00DF2DA4" w:rsidRDefault="00AE47A7" w:rsidP="00753880">
            <w:pPr>
              <w:spacing w:line="276" w:lineRule="auto"/>
              <w:rPr>
                <w:rFonts w:ascii="Georgia" w:hAnsi="Georgia"/>
                <w:sz w:val="22"/>
                <w:szCs w:val="22"/>
                <w:lang w:eastAsia="en-US"/>
              </w:rPr>
            </w:pPr>
          </w:p>
        </w:tc>
      </w:tr>
      <w:tr w:rsidR="00AE47A7" w:rsidRPr="00DF2DA4" w14:paraId="2B20AF44" w14:textId="77777777" w:rsidTr="00C5154D">
        <w:trPr>
          <w:trHeight w:val="1551"/>
          <w:jc w:val="center"/>
        </w:trPr>
        <w:tc>
          <w:tcPr>
            <w:tcW w:w="4163" w:type="dxa"/>
            <w:vAlign w:val="center"/>
          </w:tcPr>
          <w:p w14:paraId="51AE3BDF" w14:textId="3AEE6358"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Ansprechpartner</w:t>
            </w:r>
            <w:r w:rsidR="00C5154D">
              <w:rPr>
                <w:rFonts w:ascii="Georgia" w:hAnsi="Georgia"/>
                <w:b/>
                <w:sz w:val="22"/>
                <w:szCs w:val="22"/>
                <w:lang w:eastAsia="en-US"/>
              </w:rPr>
              <w:t>*</w:t>
            </w:r>
            <w:r>
              <w:rPr>
                <w:rFonts w:ascii="Georgia" w:hAnsi="Georgia"/>
                <w:b/>
                <w:sz w:val="22"/>
                <w:szCs w:val="22"/>
                <w:lang w:eastAsia="en-US"/>
              </w:rPr>
              <w:t>in</w:t>
            </w:r>
          </w:p>
          <w:p w14:paraId="243BB401"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2175439C"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377" w:type="dxa"/>
            <w:gridSpan w:val="2"/>
            <w:vAlign w:val="center"/>
          </w:tcPr>
          <w:p w14:paraId="2AAF88D2" w14:textId="77777777" w:rsidR="00AE47A7" w:rsidRPr="00DF2DA4" w:rsidRDefault="00AE47A7" w:rsidP="00753880">
            <w:pPr>
              <w:spacing w:line="276" w:lineRule="auto"/>
              <w:rPr>
                <w:rFonts w:ascii="Georgia" w:hAnsi="Georgia"/>
                <w:sz w:val="22"/>
                <w:szCs w:val="22"/>
                <w:lang w:eastAsia="en-US"/>
              </w:rPr>
            </w:pPr>
          </w:p>
        </w:tc>
      </w:tr>
      <w:tr w:rsidR="00D728B5" w:rsidRPr="00DF2DA4" w14:paraId="41A42F12" w14:textId="77777777" w:rsidTr="00C5154D">
        <w:trPr>
          <w:trHeight w:val="1892"/>
          <w:jc w:val="center"/>
        </w:trPr>
        <w:tc>
          <w:tcPr>
            <w:tcW w:w="4163" w:type="dxa"/>
            <w:vAlign w:val="center"/>
          </w:tcPr>
          <w:p w14:paraId="1FF0886A"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69AE13A3" w14:textId="73FA42B2"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Kontoinhaber</w:t>
            </w:r>
            <w:r w:rsidR="00C5154D">
              <w:rPr>
                <w:rFonts w:ascii="Georgia" w:hAnsi="Georgia"/>
                <w:sz w:val="22"/>
                <w:szCs w:val="22"/>
                <w:lang w:eastAsia="en-US"/>
              </w:rPr>
              <w:t>*</w:t>
            </w:r>
            <w:r w:rsidRPr="00DF2DA4">
              <w:rPr>
                <w:rFonts w:ascii="Georgia" w:hAnsi="Georgia"/>
                <w:sz w:val="22"/>
                <w:szCs w:val="22"/>
                <w:lang w:eastAsia="en-US"/>
              </w:rPr>
              <w:t>in</w:t>
            </w:r>
          </w:p>
          <w:p w14:paraId="563438D8"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2C758E23" w14:textId="67EAD759" w:rsidR="00D728B5"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IBAN/BIC</w:t>
            </w:r>
          </w:p>
        </w:tc>
        <w:tc>
          <w:tcPr>
            <w:tcW w:w="5377" w:type="dxa"/>
            <w:gridSpan w:val="2"/>
            <w:vAlign w:val="center"/>
          </w:tcPr>
          <w:p w14:paraId="34DA9C1F" w14:textId="77777777" w:rsidR="00D728B5" w:rsidRPr="00DF2DA4" w:rsidRDefault="00D728B5" w:rsidP="00753880">
            <w:pPr>
              <w:spacing w:line="276" w:lineRule="auto"/>
              <w:rPr>
                <w:rFonts w:ascii="Georgia" w:hAnsi="Georgia"/>
                <w:sz w:val="22"/>
                <w:szCs w:val="22"/>
                <w:lang w:eastAsia="en-US"/>
              </w:rPr>
            </w:pPr>
          </w:p>
        </w:tc>
      </w:tr>
      <w:tr w:rsidR="00D728B5" w:rsidRPr="00DF2DA4" w14:paraId="4D48FDDB" w14:textId="77777777" w:rsidTr="00C5154D">
        <w:trPr>
          <w:trHeight w:val="738"/>
          <w:jc w:val="center"/>
        </w:trPr>
        <w:tc>
          <w:tcPr>
            <w:tcW w:w="4163" w:type="dxa"/>
            <w:vAlign w:val="center"/>
          </w:tcPr>
          <w:p w14:paraId="52AEAF43" w14:textId="77777777" w:rsidR="00D728B5" w:rsidRPr="00DF2DA4" w:rsidRDefault="00D728B5" w:rsidP="00800CE9">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800CE9">
              <w:rPr>
                <w:rFonts w:ascii="Georgia" w:hAnsi="Georgia"/>
                <w:b/>
                <w:sz w:val="22"/>
                <w:szCs w:val="22"/>
                <w:lang w:eastAsia="en-US"/>
              </w:rPr>
              <w:t>Förders</w:t>
            </w:r>
            <w:r w:rsidRPr="00DF2DA4">
              <w:rPr>
                <w:rFonts w:ascii="Georgia" w:hAnsi="Georgia"/>
                <w:b/>
                <w:sz w:val="22"/>
                <w:szCs w:val="22"/>
                <w:lang w:eastAsia="en-US"/>
              </w:rPr>
              <w:t>umme</w:t>
            </w:r>
          </w:p>
        </w:tc>
        <w:tc>
          <w:tcPr>
            <w:tcW w:w="5377" w:type="dxa"/>
            <w:gridSpan w:val="2"/>
            <w:vAlign w:val="center"/>
          </w:tcPr>
          <w:p w14:paraId="1286827F" w14:textId="77777777" w:rsidR="00D728B5" w:rsidRPr="00DF2DA4" w:rsidRDefault="00D728B5" w:rsidP="00753880">
            <w:pPr>
              <w:spacing w:line="276" w:lineRule="auto"/>
              <w:rPr>
                <w:rFonts w:ascii="Georgia" w:hAnsi="Georgia"/>
                <w:sz w:val="22"/>
                <w:szCs w:val="22"/>
                <w:lang w:eastAsia="en-US"/>
              </w:rPr>
            </w:pPr>
          </w:p>
        </w:tc>
      </w:tr>
      <w:tr w:rsidR="00D728B5" w:rsidRPr="00DF2DA4" w14:paraId="26F38977" w14:textId="77777777" w:rsidTr="00C5154D">
        <w:trPr>
          <w:trHeight w:val="738"/>
          <w:jc w:val="center"/>
        </w:trPr>
        <w:tc>
          <w:tcPr>
            <w:tcW w:w="4163" w:type="dxa"/>
            <w:vAlign w:val="center"/>
          </w:tcPr>
          <w:p w14:paraId="043F8B7C" w14:textId="72F2E0AC" w:rsidR="00D728B5" w:rsidRPr="00DF2DA4" w:rsidRDefault="00DD2041" w:rsidP="000E2090">
            <w:pPr>
              <w:spacing w:line="276" w:lineRule="auto"/>
              <w:rPr>
                <w:rFonts w:ascii="Georgia" w:hAnsi="Georgia"/>
                <w:b/>
                <w:sz w:val="22"/>
                <w:szCs w:val="22"/>
                <w:lang w:eastAsia="en-US"/>
              </w:rPr>
            </w:pPr>
            <w:r>
              <w:rPr>
                <w:rFonts w:ascii="Georgia" w:hAnsi="Georgia"/>
                <w:b/>
                <w:sz w:val="22"/>
                <w:szCs w:val="22"/>
                <w:lang w:eastAsia="en-US"/>
              </w:rPr>
              <w:t>Projektzeitraum</w:t>
            </w:r>
          </w:p>
        </w:tc>
        <w:tc>
          <w:tcPr>
            <w:tcW w:w="2584" w:type="dxa"/>
            <w:vAlign w:val="center"/>
          </w:tcPr>
          <w:p w14:paraId="14D6CE1F"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vAlign w:val="center"/>
          </w:tcPr>
          <w:p w14:paraId="0FAE25F9"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67ED630F" w14:textId="77777777" w:rsidR="008D7268" w:rsidRPr="00DF2DA4" w:rsidRDefault="008D7268" w:rsidP="008D7268">
      <w:pPr>
        <w:rPr>
          <w:sz w:val="22"/>
          <w:szCs w:val="22"/>
        </w:rPr>
      </w:pPr>
    </w:p>
    <w:p w14:paraId="18FE2592" w14:textId="77777777" w:rsidR="00C60E5B" w:rsidRPr="00BD50DB" w:rsidRDefault="00C60E5B" w:rsidP="008D7268">
      <w:pPr>
        <w:rPr>
          <w:sz w:val="22"/>
          <w:szCs w:val="22"/>
        </w:rPr>
        <w:sectPr w:rsidR="00C60E5B" w:rsidRPr="00BD50DB" w:rsidSect="0075388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284" w:gutter="0"/>
          <w:pgNumType w:start="1"/>
          <w:cols w:space="708"/>
          <w:titlePg/>
          <w:docGrid w:linePitch="360"/>
        </w:sectPr>
      </w:pPr>
    </w:p>
    <w:p w14:paraId="68F413D3" w14:textId="77777777" w:rsidR="00D50C98" w:rsidRPr="00D50C98" w:rsidRDefault="00EE0937" w:rsidP="00CA6602">
      <w:pPr>
        <w:pStyle w:val="Listenabsatz"/>
        <w:numPr>
          <w:ilvl w:val="0"/>
          <w:numId w:val="2"/>
        </w:numPr>
        <w:tabs>
          <w:tab w:val="clear" w:pos="357"/>
          <w:tab w:val="clear" w:pos="539"/>
          <w:tab w:val="clear" w:pos="1077"/>
          <w:tab w:val="clear" w:pos="3958"/>
          <w:tab w:val="clear" w:pos="5585"/>
        </w:tabs>
        <w:spacing w:line="276" w:lineRule="auto"/>
        <w:ind w:left="357" w:hanging="357"/>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76A971EC" w14:textId="77777777" w:rsidR="00CA6602" w:rsidRDefault="00CA6602" w:rsidP="009730CE">
      <w:pPr>
        <w:tabs>
          <w:tab w:val="clear" w:pos="357"/>
          <w:tab w:val="clear" w:pos="539"/>
          <w:tab w:val="clear" w:pos="1077"/>
          <w:tab w:val="clear" w:pos="3958"/>
          <w:tab w:val="clear" w:pos="5585"/>
        </w:tabs>
        <w:spacing w:line="276" w:lineRule="auto"/>
      </w:pPr>
      <w:r w:rsidRPr="00CA6602">
        <w:rPr>
          <w:rFonts w:ascii="Georgia" w:hAnsi="Georgia"/>
          <w:sz w:val="22"/>
          <w:szCs w:val="22"/>
        </w:rPr>
        <w:t>Bitte füllen Sie das Formular „Profil</w:t>
      </w:r>
      <w:r w:rsidR="001853D6">
        <w:rPr>
          <w:rFonts w:ascii="Georgia" w:hAnsi="Georgia"/>
          <w:sz w:val="22"/>
          <w:szCs w:val="22"/>
        </w:rPr>
        <w:t>bogen</w:t>
      </w:r>
      <w:r w:rsidR="008C63D3">
        <w:rPr>
          <w:rFonts w:ascii="Georgia" w:hAnsi="Georgia"/>
          <w:sz w:val="22"/>
          <w:szCs w:val="22"/>
        </w:rPr>
        <w:t xml:space="preserve"> der antrag</w:t>
      </w:r>
      <w:r w:rsidRPr="00CA6602">
        <w:rPr>
          <w:rFonts w:ascii="Georgia" w:hAnsi="Georgia"/>
          <w:sz w:val="22"/>
          <w:szCs w:val="22"/>
        </w:rPr>
        <w:t xml:space="preserve">stellenden </w:t>
      </w:r>
      <w:r w:rsidR="001853D6">
        <w:rPr>
          <w:rFonts w:ascii="Georgia" w:hAnsi="Georgia"/>
          <w:sz w:val="22"/>
          <w:szCs w:val="22"/>
        </w:rPr>
        <w:t>Organisation</w:t>
      </w:r>
      <w:r w:rsidRPr="00CA6602">
        <w:rPr>
          <w:rFonts w:ascii="Georgia" w:hAnsi="Georgia"/>
          <w:sz w:val="22"/>
          <w:szCs w:val="22"/>
        </w:rPr>
        <w:t>“ aus</w:t>
      </w:r>
      <w:r w:rsidR="00BA7998">
        <w:rPr>
          <w:rFonts w:ascii="Georgia" w:hAnsi="Georgia"/>
          <w:sz w:val="22"/>
          <w:szCs w:val="22"/>
        </w:rPr>
        <w:t xml:space="preserve"> </w:t>
      </w:r>
      <w:r w:rsidR="008C63D3">
        <w:rPr>
          <w:rFonts w:ascii="Georgia" w:hAnsi="Georgia"/>
          <w:sz w:val="22"/>
          <w:szCs w:val="22"/>
        </w:rPr>
        <w:t xml:space="preserve">(herunterzuladen unter </w:t>
      </w:r>
      <w:hyperlink r:id="rId15" w:history="1">
        <w:r w:rsidR="008C63D3" w:rsidRPr="00B83662">
          <w:rPr>
            <w:rStyle w:val="Hyperlink"/>
            <w:rFonts w:ascii="Georgia" w:hAnsi="Georgia"/>
            <w:sz w:val="22"/>
          </w:rPr>
          <w:t>www.brot-fuer-die-welt.de/projekte/inlandsfoerderung/material/beratung-fairer-handel/</w:t>
        </w:r>
      </w:hyperlink>
      <w:r w:rsidR="008C63D3">
        <w:rPr>
          <w:rFonts w:ascii="Georgia" w:hAnsi="Georgia"/>
          <w:sz w:val="22"/>
        </w:rPr>
        <w:t>)</w:t>
      </w:r>
      <w:r w:rsidR="008C37F3">
        <w:rPr>
          <w:rFonts w:ascii="Georgia" w:hAnsi="Georgia"/>
          <w:sz w:val="22"/>
        </w:rPr>
        <w:t>.</w:t>
      </w:r>
    </w:p>
    <w:p w14:paraId="5D8456A1" w14:textId="77777777" w:rsidR="00D50C98" w:rsidRDefault="00BD50DB" w:rsidP="009730C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hAnsi="Georgia"/>
          <w:b/>
          <w:sz w:val="22"/>
          <w:szCs w:val="22"/>
        </w:rPr>
      </w:pPr>
      <w:r>
        <w:rPr>
          <w:rFonts w:ascii="Georgia" w:hAnsi="Georgia"/>
          <w:b/>
          <w:sz w:val="22"/>
          <w:szCs w:val="22"/>
        </w:rPr>
        <w:t>Situations</w:t>
      </w:r>
      <w:r w:rsidR="00D50C98">
        <w:rPr>
          <w:rFonts w:ascii="Georgia" w:hAnsi="Georgia"/>
          <w:b/>
          <w:sz w:val="22"/>
          <w:szCs w:val="22"/>
        </w:rPr>
        <w:t>beschreibung</w:t>
      </w:r>
    </w:p>
    <w:p w14:paraId="38FC4DE8" w14:textId="77777777" w:rsidR="00CA6602" w:rsidRPr="000D36C9" w:rsidRDefault="00CA6602" w:rsidP="000D36C9">
      <w:pPr>
        <w:spacing w:line="276" w:lineRule="auto"/>
        <w:outlineLvl w:val="0"/>
        <w:rPr>
          <w:rFonts w:ascii="Georgia" w:hAnsi="Georgia"/>
          <w:sz w:val="22"/>
        </w:rPr>
      </w:pPr>
      <w:r w:rsidRPr="000D36C9">
        <w:rPr>
          <w:rFonts w:ascii="Georgia" w:hAnsi="Georgia"/>
          <w:sz w:val="22"/>
        </w:rPr>
        <w:t>Aus dem Rahmenkonzept für die inhaltliche Arbeit der Fair-Handels-Beratung:</w:t>
      </w:r>
    </w:p>
    <w:p w14:paraId="42459AF1" w14:textId="77777777" w:rsidR="00CA6602" w:rsidRPr="000D36C9" w:rsidRDefault="00CA6602" w:rsidP="000D36C9">
      <w:pPr>
        <w:spacing w:line="276" w:lineRule="auto"/>
        <w:rPr>
          <w:rFonts w:ascii="Georgia" w:hAnsi="Georgia"/>
          <w:color w:val="000000"/>
          <w:sz w:val="22"/>
        </w:rPr>
      </w:pPr>
      <w:r w:rsidRPr="000D36C9">
        <w:rPr>
          <w:rFonts w:ascii="Georgia" w:hAnsi="Georgia"/>
          <w:color w:val="000000"/>
          <w:sz w:val="22"/>
        </w:rPr>
        <w:t>„Die Arbeit der Weltläden und Fair-Handels-Gruppen im Fairen Handel hat sich seit den Anfängen in den 1970er-Jahren ständig verändert. Mit der immer stärkeren Globalisierung kommen vor allem auf Engagierte, die sich mit Welthandelsfragen beschäftigen, neue, komplexere Herausforderungen zu. Dies gilt nicht nur für die inhaltliche, sondern auch für methodische Fragen und insbesondere für die Bildungsarbeit im Inland. Angesichts der meist ehrenamtlichen Arbeitsweise der Weltläden und Fair-Handels-Gruppen lassen sich die gestiegenen Anforderungen nur mit entsprechenden Beratungsangeboten bewältigen.“</w:t>
      </w:r>
    </w:p>
    <w:p w14:paraId="0355EB58" w14:textId="77777777" w:rsidR="00D50C98" w:rsidRPr="000D36C9" w:rsidRDefault="00CA6602" w:rsidP="000D36C9">
      <w:pPr>
        <w:spacing w:after="120" w:line="276" w:lineRule="auto"/>
        <w:rPr>
          <w:rFonts w:ascii="Georgia" w:hAnsi="Georgia"/>
          <w:color w:val="000000"/>
          <w:sz w:val="22"/>
        </w:rPr>
      </w:pPr>
      <w:r w:rsidRPr="000D36C9">
        <w:rPr>
          <w:rFonts w:ascii="Georgia" w:hAnsi="Georgia"/>
          <w:color w:val="000000"/>
          <w:sz w:val="22"/>
        </w:rPr>
        <w:t>Für die Region sind folgende Spezifika und Herausforderungen zu benennen:</w:t>
      </w:r>
    </w:p>
    <w:tbl>
      <w:tblPr>
        <w:tblStyle w:val="Tabellenraster"/>
        <w:tblpPr w:leftFromText="141" w:rightFromText="141" w:vertAnchor="text" w:horzAnchor="margin" w:tblpXSpec="center" w:tblpY="6"/>
        <w:tblW w:w="9626" w:type="dxa"/>
        <w:jc w:val="center"/>
        <w:tblLook w:val="04A0" w:firstRow="1" w:lastRow="0" w:firstColumn="1" w:lastColumn="0" w:noHBand="0" w:noVBand="1"/>
      </w:tblPr>
      <w:tblGrid>
        <w:gridCol w:w="9626"/>
      </w:tblGrid>
      <w:tr w:rsidR="00CA093D" w:rsidRPr="00BD50DB" w14:paraId="685D0FD3" w14:textId="77777777" w:rsidTr="00C5154D">
        <w:trPr>
          <w:trHeight w:val="368"/>
          <w:jc w:val="center"/>
        </w:trPr>
        <w:tc>
          <w:tcPr>
            <w:tcW w:w="9626" w:type="dxa"/>
            <w:vAlign w:val="center"/>
          </w:tcPr>
          <w:p w14:paraId="2A5A618C" w14:textId="7679C8C9" w:rsidR="00BC64A1" w:rsidRPr="00BD50DB" w:rsidRDefault="00411620" w:rsidP="00C5154D">
            <w:pPr>
              <w:tabs>
                <w:tab w:val="clear" w:pos="357"/>
                <w:tab w:val="clear" w:pos="539"/>
                <w:tab w:val="clear" w:pos="1077"/>
                <w:tab w:val="clear" w:pos="3958"/>
                <w:tab w:val="clear" w:pos="5585"/>
              </w:tabs>
              <w:spacing w:before="120" w:line="276" w:lineRule="auto"/>
              <w:ind w:right="-108"/>
              <w:rPr>
                <w:rFonts w:ascii="Georgia" w:hAnsi="Georgia"/>
                <w:sz w:val="22"/>
                <w:szCs w:val="22"/>
              </w:rPr>
            </w:pPr>
            <w:r>
              <w:rPr>
                <w:rFonts w:ascii="Georgia" w:hAnsi="Georgia"/>
                <w:sz w:val="22"/>
                <w:szCs w:val="22"/>
              </w:rPr>
              <w:br/>
            </w:r>
          </w:p>
        </w:tc>
      </w:tr>
    </w:tbl>
    <w:p w14:paraId="5534F4EE" w14:textId="77777777" w:rsidR="00CA6602" w:rsidRDefault="00EE0937" w:rsidP="009730C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bookmarkStart w:id="11" w:name="_GoBack"/>
      <w:r w:rsidRPr="00BD50DB">
        <w:rPr>
          <w:rFonts w:ascii="Georgia" w:eastAsia="Times New Roman" w:hAnsi="Georgia"/>
          <w:b/>
          <w:sz w:val="22"/>
          <w:szCs w:val="22"/>
          <w:lang w:eastAsia="en-US"/>
        </w:rPr>
        <w:t>Zielgr</w:t>
      </w:r>
      <w:bookmarkEnd w:id="11"/>
      <w:r w:rsidRPr="00BD50DB">
        <w:rPr>
          <w:rFonts w:ascii="Georgia" w:eastAsia="Times New Roman" w:hAnsi="Georgia"/>
          <w:b/>
          <w:sz w:val="22"/>
          <w:szCs w:val="22"/>
          <w:lang w:eastAsia="en-US"/>
        </w:rPr>
        <w:t>uppe</w:t>
      </w:r>
      <w:r w:rsidR="00EB2D4E">
        <w:rPr>
          <w:rFonts w:ascii="Georgia" w:eastAsia="Times New Roman" w:hAnsi="Georgia"/>
          <w:b/>
          <w:sz w:val="22"/>
          <w:szCs w:val="22"/>
          <w:lang w:eastAsia="en-US"/>
        </w:rPr>
        <w:t>n</w:t>
      </w:r>
    </w:p>
    <w:p w14:paraId="6BA54226" w14:textId="0E280FBB" w:rsidR="00CC06DD" w:rsidRPr="00CA6602" w:rsidRDefault="000D36C9" w:rsidP="00CA6602">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Wie viele Weltläden, </w:t>
      </w:r>
      <w:r w:rsidR="00CA6602" w:rsidRPr="00CA6602">
        <w:rPr>
          <w:rFonts w:ascii="Georgia" w:eastAsia="Times New Roman" w:hAnsi="Georgia"/>
          <w:sz w:val="22"/>
          <w:szCs w:val="22"/>
          <w:lang w:eastAsia="en-US"/>
        </w:rPr>
        <w:t xml:space="preserve">Fair-Handels-Gruppen </w:t>
      </w:r>
      <w:r w:rsidR="00CA6602">
        <w:rPr>
          <w:rFonts w:ascii="Georgia" w:eastAsia="Times New Roman" w:hAnsi="Georgia"/>
          <w:sz w:val="22"/>
          <w:szCs w:val="22"/>
          <w:lang w:eastAsia="en-US"/>
        </w:rPr>
        <w:t xml:space="preserve">und wie </w:t>
      </w:r>
      <w:r w:rsidR="00CA6602" w:rsidRPr="00CA6602">
        <w:rPr>
          <w:rFonts w:ascii="Georgia" w:eastAsia="Times New Roman" w:hAnsi="Georgia"/>
          <w:sz w:val="22"/>
          <w:szCs w:val="22"/>
          <w:lang w:eastAsia="en-US"/>
        </w:rPr>
        <w:t>viele Mitarbeiter</w:t>
      </w:r>
      <w:r w:rsidR="00C5154D">
        <w:rPr>
          <w:rFonts w:ascii="Georgia" w:eastAsia="Times New Roman" w:hAnsi="Georgia"/>
          <w:sz w:val="22"/>
          <w:szCs w:val="22"/>
          <w:lang w:eastAsia="en-US"/>
        </w:rPr>
        <w:t>*</w:t>
      </w:r>
      <w:r w:rsidR="00CA6602" w:rsidRPr="00CA6602">
        <w:rPr>
          <w:rFonts w:ascii="Georgia" w:eastAsia="Times New Roman" w:hAnsi="Georgia"/>
          <w:sz w:val="22"/>
          <w:szCs w:val="22"/>
          <w:lang w:eastAsia="en-US"/>
        </w:rPr>
        <w:t>innen</w:t>
      </w:r>
      <w:r w:rsidR="00CA6602">
        <w:rPr>
          <w:rFonts w:ascii="Georgia" w:eastAsia="Times New Roman" w:hAnsi="Georgia"/>
          <w:sz w:val="22"/>
          <w:szCs w:val="22"/>
          <w:lang w:eastAsia="en-US"/>
        </w:rPr>
        <w:t xml:space="preserve"> sollen erreicht werden</w:t>
      </w:r>
      <w:r w:rsidR="00CA6602" w:rsidRPr="00CA6602">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3D3522EE" w14:textId="77777777" w:rsidTr="00411620">
        <w:trPr>
          <w:trHeight w:val="368"/>
          <w:jc w:val="center"/>
        </w:trPr>
        <w:tc>
          <w:tcPr>
            <w:tcW w:w="9540" w:type="dxa"/>
            <w:vAlign w:val="center"/>
          </w:tcPr>
          <w:p w14:paraId="3DE79707" w14:textId="77777777" w:rsidR="00CA093D" w:rsidRPr="00D50C98" w:rsidRDefault="00CA093D" w:rsidP="00411620">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p>
          <w:p w14:paraId="7899BEAE" w14:textId="77777777" w:rsidR="00CA093D" w:rsidRPr="00BD50DB" w:rsidRDefault="00CA093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A89D8E8" w14:textId="6B5EEEE5" w:rsidR="00CC06DD" w:rsidRDefault="00C5154D" w:rsidP="009730C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w:t>
      </w:r>
      <w:r w:rsidR="00FD32FB" w:rsidRPr="00BD50DB">
        <w:rPr>
          <w:rFonts w:ascii="Georgia" w:eastAsia="Times New Roman" w:hAnsi="Georgia"/>
          <w:b/>
          <w:sz w:val="22"/>
          <w:szCs w:val="22"/>
          <w:lang w:eastAsia="en-US"/>
        </w:rPr>
        <w:t>iele</w:t>
      </w:r>
    </w:p>
    <w:p w14:paraId="55530AF4" w14:textId="40954A29" w:rsidR="00CC06DD" w:rsidRPr="00CA6602" w:rsidRDefault="00A402B3" w:rsidP="00BE119C">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CA6602">
        <w:rPr>
          <w:rFonts w:ascii="Georgia" w:eastAsia="Times New Roman" w:hAnsi="Georgia"/>
          <w:sz w:val="22"/>
          <w:szCs w:val="22"/>
          <w:lang w:eastAsia="en-US"/>
        </w:rPr>
        <w:t>Was soll sich</w:t>
      </w:r>
      <w:r w:rsidR="00CA6602" w:rsidRPr="00CA6602">
        <w:rPr>
          <w:rFonts w:ascii="Georgia" w:eastAsia="Times New Roman" w:hAnsi="Georgia"/>
          <w:sz w:val="22"/>
          <w:szCs w:val="22"/>
          <w:lang w:eastAsia="en-US"/>
        </w:rPr>
        <w:t xml:space="preserve"> für die Zielgruppe</w:t>
      </w:r>
      <w:r w:rsidR="00533B15">
        <w:rPr>
          <w:rFonts w:ascii="Georgia" w:eastAsia="Times New Roman" w:hAnsi="Georgia"/>
          <w:sz w:val="22"/>
          <w:szCs w:val="22"/>
          <w:lang w:eastAsia="en-US"/>
        </w:rPr>
        <w:t>n</w:t>
      </w:r>
      <w:r w:rsidR="00CA6602" w:rsidRPr="00CA6602">
        <w:rPr>
          <w:rFonts w:ascii="Georgia" w:eastAsia="Times New Roman" w:hAnsi="Georgia"/>
          <w:sz w:val="22"/>
          <w:szCs w:val="22"/>
          <w:lang w:eastAsia="en-US"/>
        </w:rPr>
        <w:t xml:space="preserve"> durch die Fair-Handels-Beratung </w:t>
      </w:r>
      <w:r w:rsidR="00FD32FB" w:rsidRPr="00CA6602">
        <w:rPr>
          <w:rFonts w:ascii="Georgia" w:eastAsia="Times New Roman" w:hAnsi="Georgia"/>
          <w:sz w:val="22"/>
          <w:szCs w:val="22"/>
          <w:lang w:eastAsia="en-US"/>
        </w:rPr>
        <w:t xml:space="preserve">verändern? </w:t>
      </w:r>
      <w:r w:rsidR="00EB2D4E" w:rsidRPr="00CA6602">
        <w:rPr>
          <w:rFonts w:ascii="Georgia" w:eastAsia="Times New Roman" w:hAnsi="Georgia"/>
          <w:sz w:val="22"/>
          <w:szCs w:val="22"/>
          <w:lang w:eastAsia="en-US"/>
        </w:rPr>
        <w:t>(z.B. neue Kenntnisse, Kompetenzen, Handlungsoptionen, Motivation für Engagement bei den Zielgruppen)</w:t>
      </w:r>
      <w:r w:rsidR="00121B47" w:rsidRPr="00CA6602">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2E3733FF" w14:textId="77777777" w:rsidTr="00411620">
        <w:trPr>
          <w:trHeight w:val="368"/>
          <w:jc w:val="center"/>
        </w:trPr>
        <w:tc>
          <w:tcPr>
            <w:tcW w:w="9540" w:type="dxa"/>
            <w:vAlign w:val="center"/>
          </w:tcPr>
          <w:p w14:paraId="6DD82833" w14:textId="77777777" w:rsidR="00CA093D" w:rsidRPr="00BC64A1" w:rsidRDefault="00CA093D"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188B2C82" w14:textId="77777777" w:rsidR="00CA093D" w:rsidRPr="00BD50DB" w:rsidRDefault="00CA093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6D27D07" w14:textId="77777777" w:rsidR="00CC06DD" w:rsidRDefault="00CA6602" w:rsidP="009730C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 xml:space="preserve">Indikatoren </w:t>
      </w:r>
      <w:r w:rsidR="008A7E2C" w:rsidRPr="00BD50DB">
        <w:rPr>
          <w:rFonts w:ascii="Georgia" w:eastAsia="Times New Roman" w:hAnsi="Georgia"/>
          <w:b/>
          <w:sz w:val="22"/>
          <w:szCs w:val="22"/>
          <w:lang w:eastAsia="en-US"/>
        </w:rPr>
        <w:t xml:space="preserve"> </w:t>
      </w:r>
    </w:p>
    <w:p w14:paraId="241342A5" w14:textId="77777777" w:rsidR="00FA634D" w:rsidRPr="00CA6602" w:rsidRDefault="008977E9" w:rsidP="00CA6602">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CA6602">
        <w:rPr>
          <w:rFonts w:ascii="Georgia" w:eastAsia="Times New Roman" w:hAnsi="Georgia"/>
          <w:sz w:val="22"/>
          <w:szCs w:val="22"/>
          <w:lang w:eastAsia="en-US"/>
        </w:rPr>
        <w:t>W</w:t>
      </w:r>
      <w:r w:rsidR="00CA6602" w:rsidRPr="00CA6602">
        <w:rPr>
          <w:rFonts w:ascii="Georgia" w:eastAsia="Times New Roman" w:hAnsi="Georgia"/>
          <w:sz w:val="22"/>
          <w:szCs w:val="22"/>
          <w:lang w:eastAsia="en-US"/>
        </w:rPr>
        <w:t>oran erkennen Sie, dass die Ziele erreicht sind?</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75AB160A" w14:textId="77777777" w:rsidTr="00411620">
        <w:trPr>
          <w:trHeight w:val="368"/>
          <w:jc w:val="center"/>
        </w:trPr>
        <w:tc>
          <w:tcPr>
            <w:tcW w:w="9540" w:type="dxa"/>
            <w:vAlign w:val="center"/>
          </w:tcPr>
          <w:p w14:paraId="11F08A43" w14:textId="77777777" w:rsidR="00CA093D" w:rsidRPr="00BC64A1" w:rsidRDefault="00CA093D"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53F4E968" w14:textId="77777777" w:rsidR="00CA093D" w:rsidRPr="00BD50DB" w:rsidRDefault="00CA093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F7986FA" w14:textId="77777777" w:rsidR="00CC06DD" w:rsidRDefault="00CA6602" w:rsidP="009730C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Beschreibung der Projektaktivitäten</w:t>
      </w:r>
    </w:p>
    <w:p w14:paraId="343BFCB6" w14:textId="77777777" w:rsidR="00CC06DD" w:rsidRPr="00CA6602" w:rsidRDefault="00CA6602"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Pr>
          <w:rFonts w:ascii="Georgia" w:eastAsia="Times New Roman" w:hAnsi="Georgia"/>
          <w:sz w:val="22"/>
          <w:szCs w:val="22"/>
          <w:lang w:eastAsia="en-US"/>
        </w:rPr>
        <w:t>Welche Aktivitäten sind für die Region geplant?</w:t>
      </w:r>
    </w:p>
    <w:p w14:paraId="7C5AAE6D" w14:textId="77777777" w:rsidR="00CA6602" w:rsidRPr="00CC06DD" w:rsidRDefault="00CA6602" w:rsidP="00CA6602">
      <w:pPr>
        <w:pStyle w:val="Listenabsatz"/>
        <w:tabs>
          <w:tab w:val="clear" w:pos="357"/>
          <w:tab w:val="clear" w:pos="539"/>
          <w:tab w:val="clear" w:pos="1077"/>
          <w:tab w:val="clear" w:pos="3958"/>
          <w:tab w:val="clear" w:pos="5585"/>
        </w:tabs>
        <w:spacing w:before="120" w:after="120" w:line="276" w:lineRule="auto"/>
        <w:ind w:left="397"/>
        <w:rPr>
          <w:rFonts w:ascii="Georgia" w:eastAsia="Times New Roman" w:hAnsi="Georgia"/>
          <w:b/>
          <w:sz w:val="22"/>
          <w:szCs w:val="22"/>
          <w:lang w:eastAsia="en-US"/>
        </w:rPr>
      </w:pPr>
      <w:r>
        <w:rPr>
          <w:rFonts w:ascii="Georgia" w:eastAsia="Times New Roman" w:hAnsi="Georgia"/>
          <w:sz w:val="22"/>
          <w:szCs w:val="22"/>
          <w:lang w:eastAsia="en-US"/>
        </w:rPr>
        <w:t xml:space="preserve">Bitte fügen Sie eine Stellenbeschreibung bei.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3E1235F3" w14:textId="77777777" w:rsidTr="00411620">
        <w:trPr>
          <w:trHeight w:val="368"/>
          <w:jc w:val="center"/>
        </w:trPr>
        <w:tc>
          <w:tcPr>
            <w:tcW w:w="9540" w:type="dxa"/>
            <w:vAlign w:val="center"/>
          </w:tcPr>
          <w:p w14:paraId="3DE28369" w14:textId="77777777" w:rsidR="00CA093D" w:rsidRPr="00BC64A1" w:rsidRDefault="00CA093D"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35D817B4" w14:textId="77777777" w:rsidR="00CA093D" w:rsidRPr="00BD50DB" w:rsidRDefault="00CA093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BAC71C9" w14:textId="77777777" w:rsidR="007D7708" w:rsidRPr="00CC06DD" w:rsidRDefault="00CA6602"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Welche Kooperationspartner sind in welcher Form an der Umsetzung</w:t>
      </w:r>
      <w:r>
        <w:rPr>
          <w:rFonts w:ascii="Georgia" w:eastAsia="Times New Roman" w:hAnsi="Georgia"/>
          <w:sz w:val="22"/>
          <w:szCs w:val="22"/>
          <w:lang w:eastAsia="en-US"/>
        </w:rPr>
        <w:t xml:space="preserve"> beteiligt?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355C70E0" w14:textId="77777777" w:rsidTr="00411620">
        <w:trPr>
          <w:trHeight w:val="368"/>
          <w:jc w:val="center"/>
        </w:trPr>
        <w:tc>
          <w:tcPr>
            <w:tcW w:w="9540" w:type="dxa"/>
            <w:vAlign w:val="center"/>
          </w:tcPr>
          <w:p w14:paraId="019602F1" w14:textId="77777777" w:rsidR="00CA093D" w:rsidRPr="00BC64A1" w:rsidRDefault="00CA093D"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72FB7FA2" w14:textId="77777777" w:rsidR="00CA093D" w:rsidRPr="00BD50DB" w:rsidRDefault="00CA093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FB033D3" w14:textId="77777777" w:rsidR="00C5154D" w:rsidRPr="00C5154D" w:rsidRDefault="00C5154D" w:rsidP="00C5154D">
      <w:pPr>
        <w:pStyle w:val="Listenabsatz"/>
        <w:numPr>
          <w:ilvl w:val="0"/>
          <w:numId w:val="2"/>
        </w:numPr>
        <w:tabs>
          <w:tab w:val="clear" w:pos="357"/>
          <w:tab w:val="clear" w:pos="539"/>
          <w:tab w:val="clear" w:pos="1077"/>
          <w:tab w:val="clear" w:pos="3958"/>
          <w:tab w:val="clear" w:pos="5585"/>
        </w:tabs>
        <w:spacing w:before="120" w:after="120" w:line="276" w:lineRule="auto"/>
        <w:rPr>
          <w:rFonts w:ascii="Georgia" w:eastAsia="Times New Roman" w:hAnsi="Georgia"/>
          <w:b/>
          <w:bCs/>
          <w:sz w:val="22"/>
          <w:szCs w:val="22"/>
          <w:lang w:eastAsia="en-US"/>
        </w:rPr>
      </w:pPr>
      <w:r w:rsidRPr="00C5154D">
        <w:rPr>
          <w:rFonts w:ascii="Georgia" w:eastAsia="Times New Roman" w:hAnsi="Georgia"/>
          <w:b/>
          <w:bCs/>
          <w:sz w:val="22"/>
          <w:szCs w:val="22"/>
          <w:lang w:eastAsia="en-US"/>
        </w:rPr>
        <w:t>Diversität</w:t>
      </w:r>
    </w:p>
    <w:p w14:paraId="10E47801" w14:textId="7D6E726A" w:rsidR="00CA6602" w:rsidRPr="00C5154D" w:rsidRDefault="00CA6602" w:rsidP="00C5154D">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sz w:val="22"/>
          <w:szCs w:val="22"/>
          <w:lang w:eastAsia="en-US"/>
        </w:rPr>
      </w:pPr>
      <w:r w:rsidRPr="00C5154D">
        <w:rPr>
          <w:rFonts w:ascii="Georgia" w:eastAsia="Times New Roman" w:hAnsi="Georgia"/>
          <w:sz w:val="22"/>
          <w:szCs w:val="22"/>
          <w:lang w:eastAsia="en-US"/>
        </w:rPr>
        <w:lastRenderedPageBreak/>
        <w:t xml:space="preserve">Inwiefern werden Chancenungleichheit und verschiedene Perspektiven (z.B. </w:t>
      </w:r>
      <w:r w:rsidR="00C5154D">
        <w:rPr>
          <w:rFonts w:ascii="Georgia" w:eastAsia="Times New Roman" w:hAnsi="Georgia"/>
          <w:sz w:val="22"/>
          <w:szCs w:val="22"/>
          <w:lang w:eastAsia="en-US"/>
        </w:rPr>
        <w:t>geschlechtsspezifische</w:t>
      </w:r>
      <w:r w:rsidR="000D36C9" w:rsidRPr="00C5154D">
        <w:rPr>
          <w:rFonts w:ascii="Georgia" w:eastAsia="Times New Roman" w:hAnsi="Georgia"/>
          <w:sz w:val="22"/>
          <w:szCs w:val="22"/>
          <w:lang w:eastAsia="en-US"/>
        </w:rPr>
        <w:t xml:space="preserve">) in Bezug auf den Fairen Handel und in der Fair-Handels-Beratung </w:t>
      </w:r>
      <w:r w:rsidRPr="00C5154D">
        <w:rPr>
          <w:rFonts w:ascii="Georgia" w:eastAsia="Times New Roman" w:hAnsi="Georgia"/>
          <w:sz w:val="22"/>
          <w:szCs w:val="22"/>
          <w:lang w:eastAsia="en-US"/>
        </w:rPr>
        <w:t>berücksichtigt?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BE119C" w:rsidRPr="00BD50DB" w14:paraId="7E6BC346" w14:textId="77777777" w:rsidTr="00411620">
        <w:trPr>
          <w:trHeight w:val="368"/>
          <w:jc w:val="center"/>
        </w:trPr>
        <w:tc>
          <w:tcPr>
            <w:tcW w:w="9540" w:type="dxa"/>
            <w:vAlign w:val="center"/>
          </w:tcPr>
          <w:p w14:paraId="27DC737D" w14:textId="77777777" w:rsidR="00BE119C" w:rsidRPr="00BC64A1" w:rsidRDefault="00BE119C"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4F4753EE" w14:textId="77777777" w:rsidR="00BE119C" w:rsidRPr="00BD50DB" w:rsidRDefault="00BE119C"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B20EABE" w14:textId="77777777" w:rsidR="0003483E" w:rsidRDefault="0003483E" w:rsidP="0003483E">
      <w:pPr>
        <w:pStyle w:val="Listenabsatz"/>
        <w:numPr>
          <w:ilvl w:val="0"/>
          <w:numId w:val="2"/>
        </w:numPr>
        <w:tabs>
          <w:tab w:val="clear" w:pos="357"/>
          <w:tab w:val="clear" w:pos="539"/>
          <w:tab w:val="clear" w:pos="1077"/>
          <w:tab w:val="clear" w:pos="3958"/>
          <w:tab w:val="clear" w:pos="5585"/>
        </w:tabs>
        <w:spacing w:before="120" w:after="120" w:line="276" w:lineRule="auto"/>
        <w:rPr>
          <w:rFonts w:ascii="Georgia" w:eastAsia="Times New Roman" w:hAnsi="Georgia"/>
          <w:b/>
          <w:bCs/>
          <w:sz w:val="22"/>
          <w:szCs w:val="22"/>
          <w:lang w:eastAsia="en-US"/>
        </w:rPr>
      </w:pPr>
      <w:r>
        <w:rPr>
          <w:rFonts w:ascii="Georgia" w:eastAsia="Times New Roman" w:hAnsi="Georgia"/>
          <w:b/>
          <w:bCs/>
          <w:sz w:val="22"/>
          <w:szCs w:val="22"/>
          <w:lang w:eastAsia="en-US"/>
        </w:rPr>
        <w:t xml:space="preserve">Ökologische und soziale </w:t>
      </w:r>
      <w:r w:rsidR="00C5154D" w:rsidRPr="00C5154D">
        <w:rPr>
          <w:rFonts w:ascii="Georgia" w:eastAsia="Times New Roman" w:hAnsi="Georgia"/>
          <w:b/>
          <w:bCs/>
          <w:sz w:val="22"/>
          <w:szCs w:val="22"/>
          <w:lang w:eastAsia="en-US"/>
        </w:rPr>
        <w:t>Nachhaltigkeit</w:t>
      </w:r>
      <w:r>
        <w:rPr>
          <w:rFonts w:ascii="Georgia" w:eastAsia="Times New Roman" w:hAnsi="Georgia"/>
          <w:b/>
          <w:bCs/>
          <w:sz w:val="22"/>
          <w:szCs w:val="22"/>
          <w:lang w:eastAsia="en-US"/>
        </w:rPr>
        <w:t>saspekte</w:t>
      </w:r>
    </w:p>
    <w:p w14:paraId="4A6BDE7D" w14:textId="4CB272B8" w:rsidR="004519FF" w:rsidRPr="00C37350" w:rsidRDefault="004519FF" w:rsidP="004519FF">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sz w:val="22"/>
          <w:szCs w:val="22"/>
          <w:lang w:eastAsia="en-US"/>
        </w:rPr>
      </w:pPr>
      <w:r w:rsidRPr="00C37350">
        <w:rPr>
          <w:rFonts w:ascii="Georgia" w:eastAsia="Times New Roman" w:hAnsi="Georgia"/>
          <w:sz w:val="22"/>
          <w:szCs w:val="22"/>
          <w:lang w:eastAsia="en-US"/>
        </w:rPr>
        <w:t xml:space="preserve">Inwieweit werden Aspekte der Nachhaltigkeit (z.B. Umweltverträglichkeit) in die Arbeit der </w:t>
      </w:r>
      <w:r>
        <w:rPr>
          <w:rFonts w:ascii="Georgia" w:eastAsia="Times New Roman" w:hAnsi="Georgia"/>
          <w:sz w:val="22"/>
          <w:szCs w:val="22"/>
          <w:lang w:eastAsia="en-US"/>
        </w:rPr>
        <w:t>Fair-Handels Beratung</w:t>
      </w:r>
      <w:r w:rsidRPr="00C37350">
        <w:rPr>
          <w:rFonts w:ascii="Georgia" w:eastAsia="Times New Roman" w:hAnsi="Georgia"/>
          <w:sz w:val="22"/>
          <w:szCs w:val="22"/>
          <w:lang w:eastAsia="en-US"/>
        </w:rPr>
        <w:t xml:space="preserve"> einbezogen?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BE119C" w:rsidRPr="00BD50DB" w14:paraId="15E12D6D" w14:textId="77777777" w:rsidTr="00411620">
        <w:trPr>
          <w:trHeight w:val="368"/>
          <w:jc w:val="center"/>
        </w:trPr>
        <w:tc>
          <w:tcPr>
            <w:tcW w:w="9540" w:type="dxa"/>
            <w:vAlign w:val="center"/>
          </w:tcPr>
          <w:p w14:paraId="3D4D427E" w14:textId="77777777" w:rsidR="00BE119C" w:rsidRPr="00BC64A1" w:rsidRDefault="00BE119C"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57FCBCBB" w14:textId="77777777" w:rsidR="00BE119C" w:rsidRPr="00BD50DB" w:rsidRDefault="00BE119C"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A9859C1" w14:textId="1F0037A8" w:rsidR="00CA6602" w:rsidRPr="00BD50DB" w:rsidRDefault="00C5154D" w:rsidP="009730CE">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Ausgaben</w:t>
      </w:r>
      <w:r w:rsidR="00CA6602" w:rsidRPr="00BD50DB">
        <w:rPr>
          <w:rFonts w:ascii="Georgia" w:eastAsia="Times New Roman" w:hAnsi="Georgia"/>
          <w:b/>
          <w:sz w:val="22"/>
          <w:szCs w:val="22"/>
          <w:lang w:eastAsia="en-US"/>
        </w:rPr>
        <w:t xml:space="preserve">- und </w:t>
      </w:r>
      <w:r>
        <w:rPr>
          <w:rFonts w:ascii="Georgia" w:eastAsia="Times New Roman" w:hAnsi="Georgia"/>
          <w:b/>
          <w:sz w:val="22"/>
          <w:szCs w:val="22"/>
          <w:lang w:eastAsia="en-US"/>
        </w:rPr>
        <w:t>Einnahme</w:t>
      </w:r>
      <w:r w:rsidR="00CA6602" w:rsidRPr="00BD50DB">
        <w:rPr>
          <w:rFonts w:ascii="Georgia" w:eastAsia="Times New Roman" w:hAnsi="Georgia"/>
          <w:b/>
          <w:sz w:val="22"/>
          <w:szCs w:val="22"/>
          <w:lang w:eastAsia="en-US"/>
        </w:rPr>
        <w:t xml:space="preserve">nplan  </w:t>
      </w:r>
    </w:p>
    <w:p w14:paraId="41B832EE" w14:textId="77777777" w:rsidR="008A40AF" w:rsidRPr="008A40AF" w:rsidRDefault="008A40AF" w:rsidP="008A40AF">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8A40AF">
        <w:rPr>
          <w:rFonts w:ascii="Georgia" w:eastAsia="Times New Roman" w:hAnsi="Georgia"/>
          <w:sz w:val="22"/>
          <w:szCs w:val="22"/>
          <w:lang w:eastAsia="en-US"/>
        </w:rPr>
        <w:t xml:space="preserve">Bitte füllen Sie unser Formular aus (herunterzuladen unter </w:t>
      </w:r>
      <w:hyperlink r:id="rId16" w:history="1">
        <w:r w:rsidR="00B2772C" w:rsidRPr="00DC3325">
          <w:rPr>
            <w:rStyle w:val="Hyperlink"/>
            <w:rFonts w:ascii="Georgia" w:eastAsia="Times New Roman" w:hAnsi="Georgia"/>
            <w:sz w:val="22"/>
            <w:szCs w:val="22"/>
            <w:lang w:eastAsia="en-US"/>
          </w:rPr>
          <w:t>www.brot-fuer-die-welt.de/projekte/inlandsfoerderung/material/beratung-fairer-handel/</w:t>
        </w:r>
      </w:hyperlink>
      <w:r w:rsidR="00B2772C">
        <w:rPr>
          <w:rFonts w:ascii="Georgia" w:eastAsia="Times New Roman" w:hAnsi="Georgia"/>
          <w:sz w:val="22"/>
          <w:szCs w:val="22"/>
          <w:lang w:eastAsia="en-US"/>
        </w:rPr>
        <w:t>).</w:t>
      </w:r>
      <w:r w:rsidRPr="008A40AF">
        <w:rPr>
          <w:rFonts w:ascii="Georgia" w:eastAsia="Times New Roman" w:hAnsi="Georgia"/>
          <w:bCs/>
          <w:sz w:val="22"/>
          <w:szCs w:val="22"/>
          <w:lang w:eastAsia="en-US"/>
        </w:rPr>
        <w:t xml:space="preserve"> </w:t>
      </w:r>
      <w:r w:rsidRPr="008A40AF">
        <w:rPr>
          <w:rFonts w:ascii="Georgia" w:eastAsia="Times New Roman" w:hAnsi="Georgia"/>
          <w:sz w:val="22"/>
          <w:szCs w:val="22"/>
          <w:lang w:eastAsia="en-US"/>
        </w:rPr>
        <w:t xml:space="preserve">Sollten sich die Ausgabepositionen nicht selbst erklären, fügen Sie bitte eine Erklärung auf einem Beiblatt hinzu. </w:t>
      </w:r>
    </w:p>
    <w:p w14:paraId="5286AB01" w14:textId="77777777" w:rsidR="008D7268" w:rsidRPr="00BD50DB" w:rsidRDefault="00E66B33" w:rsidP="009730CE">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C06DD" w:rsidRPr="00BC64A1" w14:paraId="5F54022E" w14:textId="77777777" w:rsidTr="00411620">
        <w:trPr>
          <w:trHeight w:val="368"/>
          <w:jc w:val="center"/>
        </w:trPr>
        <w:tc>
          <w:tcPr>
            <w:tcW w:w="9540" w:type="dxa"/>
            <w:vAlign w:val="center"/>
          </w:tcPr>
          <w:p w14:paraId="135B1756" w14:textId="77777777" w:rsidR="00CC06DD" w:rsidRPr="00BC64A1" w:rsidRDefault="00CC06DD" w:rsidP="00411620">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BC64A1">
              <w:rPr>
                <w:rFonts w:ascii="Georgia" w:hAnsi="Georgia"/>
                <w:sz w:val="22"/>
                <w:szCs w:val="22"/>
              </w:rPr>
              <w:t xml:space="preserve">      </w:t>
            </w:r>
          </w:p>
          <w:p w14:paraId="289B0D25" w14:textId="77777777" w:rsidR="00CC06DD" w:rsidRPr="00BC64A1" w:rsidRDefault="00CC06DD" w:rsidP="0041162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4E49254" w14:textId="2781BF1C" w:rsidR="008A40AF" w:rsidRDefault="008A40AF" w:rsidP="008A40AF">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w:t>
      </w:r>
      <w:r>
        <w:rPr>
          <w:rFonts w:ascii="Georgia" w:eastAsia="Times New Roman" w:hAnsi="Georgia"/>
          <w:color w:val="000000"/>
          <w:sz w:val="22"/>
          <w:szCs w:val="22"/>
          <w:lang w:eastAsia="de-DE"/>
        </w:rPr>
        <w:t xml:space="preserve"> und sämtliche Anlagen </w:t>
      </w:r>
      <w:r w:rsidRPr="00BD50DB">
        <w:rPr>
          <w:rFonts w:ascii="Georgia" w:eastAsia="Times New Roman" w:hAnsi="Georgia"/>
          <w:color w:val="000000"/>
          <w:sz w:val="22"/>
          <w:szCs w:val="22"/>
          <w:lang w:eastAsia="de-DE"/>
        </w:rPr>
        <w:t xml:space="preserve">schicken Sie bitte </w:t>
      </w:r>
      <w:r w:rsidR="00C5154D">
        <w:rPr>
          <w:rFonts w:ascii="Georgia" w:eastAsia="Times New Roman" w:hAnsi="Georgia"/>
          <w:color w:val="000000"/>
          <w:sz w:val="22"/>
          <w:szCs w:val="22"/>
          <w:lang w:eastAsia="de-DE"/>
        </w:rPr>
        <w:t>digital</w:t>
      </w:r>
      <w:r w:rsidRPr="00BD50DB">
        <w:rPr>
          <w:rFonts w:ascii="Georgia" w:eastAsia="Times New Roman" w:hAnsi="Georgia"/>
          <w:color w:val="000000"/>
          <w:sz w:val="22"/>
          <w:szCs w:val="22"/>
          <w:lang w:eastAsia="de-DE"/>
        </w:rPr>
        <w:t xml:space="preserve"> als Word- bzw. Excel-Dateien an </w:t>
      </w:r>
      <w:hyperlink r:id="rId17" w:history="1">
        <w:r w:rsidRPr="000D7DA4">
          <w:rPr>
            <w:rStyle w:val="Hyperlink"/>
            <w:rFonts w:ascii="Georgia" w:eastAsia="Times New Roman" w:hAnsi="Georgia"/>
            <w:sz w:val="22"/>
            <w:szCs w:val="22"/>
            <w:lang w:eastAsia="de-DE"/>
          </w:rPr>
          <w:t>inlandsfoerderung@brot-fuer-die-welt.de</w:t>
        </w:r>
      </w:hyperlink>
      <w:r>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3FCE5E68" w14:textId="77777777" w:rsidR="009959CD" w:rsidRDefault="009959CD" w:rsidP="009730CE">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6B0896F7" w14:textId="7BE98A4F" w:rsidR="009959CD" w:rsidRDefault="009959CD"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w:t>
      </w:r>
      <w:r w:rsidR="00C5154D">
        <w:rPr>
          <w:rFonts w:ascii="Georgia" w:eastAsia="Times New Roman" w:hAnsi="Georgia"/>
          <w:sz w:val="22"/>
          <w:szCs w:val="22"/>
          <w:lang w:eastAsia="en-US"/>
        </w:rPr>
        <w:t>Ausgaben</w:t>
      </w:r>
      <w:r>
        <w:rPr>
          <w:rFonts w:ascii="Georgia" w:eastAsia="Times New Roman" w:hAnsi="Georgia"/>
          <w:sz w:val="22"/>
          <w:szCs w:val="22"/>
          <w:lang w:eastAsia="en-US"/>
        </w:rPr>
        <w:t xml:space="preserve">- und </w:t>
      </w:r>
      <w:r w:rsidR="00C5154D">
        <w:rPr>
          <w:rFonts w:ascii="Georgia" w:eastAsia="Times New Roman" w:hAnsi="Georgia"/>
          <w:sz w:val="22"/>
          <w:szCs w:val="22"/>
          <w:lang w:eastAsia="en-US"/>
        </w:rPr>
        <w:t>Einnahm</w:t>
      </w:r>
      <w:r>
        <w:rPr>
          <w:rFonts w:ascii="Georgia" w:eastAsia="Times New Roman" w:hAnsi="Georgia"/>
          <w:sz w:val="22"/>
          <w:szCs w:val="22"/>
          <w:lang w:eastAsia="en-US"/>
        </w:rPr>
        <w:t xml:space="preserve">enplans </w:t>
      </w:r>
    </w:p>
    <w:p w14:paraId="4394841B" w14:textId="02A7DD40" w:rsidR="001853D6" w:rsidRDefault="001853D6"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Profilbogen der antragstellenden Organisation</w:t>
      </w:r>
    </w:p>
    <w:p w14:paraId="339CDBBF" w14:textId="77777777" w:rsidR="000D36C9" w:rsidRDefault="000D36C9"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Stellenbeschreibung</w:t>
      </w:r>
    </w:p>
    <w:p w14:paraId="23A7035C" w14:textId="77777777" w:rsidR="008A40AF" w:rsidRPr="00B77BEA" w:rsidRDefault="008A40AF" w:rsidP="008A40AF">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bCs/>
          <w:sz w:val="22"/>
          <w:szCs w:val="22"/>
          <w:lang w:eastAsia="en-US"/>
        </w:rPr>
      </w:pPr>
      <w:r w:rsidRPr="00B77BEA">
        <w:rPr>
          <w:rFonts w:ascii="Georgia" w:eastAsia="Times New Roman" w:hAnsi="Georgia"/>
          <w:sz w:val="22"/>
          <w:szCs w:val="22"/>
          <w:lang w:eastAsia="en-US"/>
        </w:rPr>
        <w:t xml:space="preserve">Personalkostenkalkulation über den gesamten Förderzeitraum </w:t>
      </w:r>
      <w:r w:rsidRPr="00B77BEA">
        <w:rPr>
          <w:rFonts w:ascii="Georgia" w:eastAsia="Times New Roman" w:hAnsi="Georgia"/>
          <w:sz w:val="22"/>
          <w:szCs w:val="22"/>
          <w:lang w:eastAsia="en-US"/>
        </w:rPr>
        <w:br/>
        <w:t xml:space="preserve">(Formular „Kalkulation AG-Bruttobezüge“, herunterzuladen unter </w:t>
      </w:r>
      <w:hyperlink r:id="rId18" w:history="1">
        <w:r w:rsidR="008C37F3" w:rsidRPr="00DC3325">
          <w:rPr>
            <w:rStyle w:val="Hyperlink"/>
            <w:rFonts w:ascii="Georgia" w:eastAsia="Times New Roman" w:hAnsi="Georgia"/>
            <w:sz w:val="22"/>
            <w:szCs w:val="22"/>
            <w:lang w:eastAsia="en-US"/>
          </w:rPr>
          <w:t>www.brot-fuer-die-welt.de/projekte/inlandsfoerderung/material/beratung-fairer-handel/</w:t>
        </w:r>
      </w:hyperlink>
      <w:r w:rsidR="008C37F3" w:rsidRPr="008C37F3">
        <w:rPr>
          <w:rFonts w:ascii="Georgia" w:eastAsia="Times New Roman" w:hAnsi="Georgia"/>
          <w:sz w:val="22"/>
          <w:szCs w:val="22"/>
          <w:lang w:eastAsia="en-US"/>
        </w:rPr>
        <w:t>).</w:t>
      </w:r>
    </w:p>
    <w:p w14:paraId="59389326" w14:textId="77777777" w:rsidR="00112024" w:rsidRDefault="00112024" w:rsidP="00112024">
      <w:pPr>
        <w:tabs>
          <w:tab w:val="clear" w:pos="357"/>
          <w:tab w:val="clear" w:pos="539"/>
          <w:tab w:val="left" w:pos="708"/>
        </w:tabs>
        <w:spacing w:line="276" w:lineRule="auto"/>
        <w:rPr>
          <w:rFonts w:ascii="Georgia" w:hAnsi="Georgia"/>
          <w:sz w:val="22"/>
          <w:szCs w:val="20"/>
        </w:rPr>
      </w:pPr>
    </w:p>
    <w:p w14:paraId="6A71F184" w14:textId="77777777" w:rsidR="008A40AF" w:rsidRPr="001F7334" w:rsidRDefault="008A40AF" w:rsidP="008A40AF">
      <w:pPr>
        <w:tabs>
          <w:tab w:val="clear" w:pos="357"/>
          <w:tab w:val="clear" w:pos="539"/>
          <w:tab w:val="left" w:pos="708"/>
        </w:tabs>
        <w:spacing w:line="276" w:lineRule="auto"/>
        <w:rPr>
          <w:rFonts w:ascii="Georgia" w:hAnsi="Georgia"/>
          <w:sz w:val="22"/>
          <w:szCs w:val="20"/>
        </w:rPr>
      </w:pPr>
      <w:r w:rsidRPr="001F733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w:history="1">
        <w:r w:rsidRPr="003975ED">
          <w:rPr>
            <w:rStyle w:val="Hyperlink"/>
            <w:rFonts w:ascii="Georgia" w:hAnsi="Georgia"/>
            <w:color w:val="auto"/>
            <w:sz w:val="22"/>
            <w:szCs w:val="20"/>
            <w:u w:val="none"/>
          </w:rPr>
          <w:t xml:space="preserve">unter </w:t>
        </w:r>
        <w:r w:rsidRPr="0054066D">
          <w:rPr>
            <w:rStyle w:val="Hyperlink"/>
            <w:rFonts w:ascii="Georgia" w:hAnsi="Georgia"/>
            <w:sz w:val="22"/>
            <w:szCs w:val="20"/>
          </w:rPr>
          <w:t>www.brot-fuer-die-welt.de/datenschutz/</w:t>
        </w:r>
      </w:hyperlink>
      <w:r w:rsidRPr="001F7334">
        <w:rPr>
          <w:rFonts w:ascii="Georgia" w:hAnsi="Georgia"/>
          <w:sz w:val="22"/>
          <w:szCs w:val="20"/>
        </w:rPr>
        <w:t>.</w:t>
      </w:r>
    </w:p>
    <w:p w14:paraId="304B578E"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2A32D82A" w14:textId="77777777" w:rsidTr="00E66B33">
        <w:trPr>
          <w:trHeight w:val="135"/>
        </w:trPr>
        <w:tc>
          <w:tcPr>
            <w:tcW w:w="3626" w:type="dxa"/>
            <w:tcBorders>
              <w:left w:val="nil"/>
              <w:bottom w:val="nil"/>
              <w:right w:val="nil"/>
            </w:tcBorders>
          </w:tcPr>
          <w:p w14:paraId="556AAD10"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787E2DC7"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1BAF2BDF" w14:textId="77777777" w:rsidR="00E66B33" w:rsidRPr="00BD50DB" w:rsidRDefault="008A40AF"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185D2B45" w14:textId="77777777" w:rsidR="00937937" w:rsidRPr="00BD50DB" w:rsidRDefault="00937937" w:rsidP="00753880">
      <w:pPr>
        <w:tabs>
          <w:tab w:val="clear" w:pos="357"/>
          <w:tab w:val="clear" w:pos="539"/>
          <w:tab w:val="clear" w:pos="1077"/>
          <w:tab w:val="clear" w:pos="3958"/>
          <w:tab w:val="clear" w:pos="5585"/>
        </w:tabs>
        <w:spacing w:after="200" w:line="276" w:lineRule="auto"/>
        <w:rPr>
          <w:rFonts w:ascii="Georgia" w:hAnsi="Georgia"/>
          <w:sz w:val="22"/>
          <w:szCs w:val="22"/>
        </w:rPr>
      </w:pPr>
    </w:p>
    <w:sectPr w:rsidR="00937937" w:rsidRPr="00BD50DB" w:rsidSect="00753880">
      <w:footerReference w:type="first" r:id="rId19"/>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ED2A" w14:textId="77777777" w:rsidR="00775091" w:rsidRDefault="00775091" w:rsidP="00EE0937">
      <w:r>
        <w:separator/>
      </w:r>
    </w:p>
  </w:endnote>
  <w:endnote w:type="continuationSeparator" w:id="0">
    <w:p w14:paraId="489014AF" w14:textId="77777777" w:rsidR="00775091" w:rsidRDefault="00775091"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8A06" w14:textId="77777777" w:rsidR="00937937" w:rsidRDefault="009379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14:paraId="041F872F" w14:textId="07111807"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533B15">
              <w:rPr>
                <w:rFonts w:ascii="Georgia" w:hAnsi="Georgia"/>
                <w:b/>
                <w:bCs/>
                <w:noProof/>
                <w:sz w:val="22"/>
                <w:szCs w:val="22"/>
              </w:rPr>
              <w:t>2</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533B15">
              <w:rPr>
                <w:rFonts w:ascii="Georgia" w:hAnsi="Georgia"/>
                <w:b/>
                <w:bCs/>
                <w:noProof/>
                <w:sz w:val="22"/>
                <w:szCs w:val="22"/>
              </w:rPr>
              <w:t>2</w:t>
            </w:r>
            <w:r w:rsidR="00D0261C">
              <w:rPr>
                <w:rFonts w:ascii="Georgia" w:hAnsi="Georgia"/>
                <w:b/>
                <w:bCs/>
                <w:sz w:val="22"/>
                <w:szCs w:val="22"/>
              </w:rPr>
              <w:fldChar w:fldCharType="end"/>
            </w:r>
          </w:p>
        </w:sdtContent>
      </w:sdt>
    </w:sdtContent>
  </w:sdt>
  <w:p w14:paraId="4891C0DC" w14:textId="77777777" w:rsidR="00EE0937" w:rsidRDefault="00EE09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EA44" w14:textId="77777777" w:rsidR="00753880" w:rsidRDefault="00753880" w:rsidP="00753880">
    <w:pPr>
      <w:pStyle w:val="Fuzeile"/>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36AFFF02" w14:textId="661925D6"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533B15">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533B15">
              <w:rPr>
                <w:rFonts w:ascii="Georgia" w:hAnsi="Georgia"/>
                <w:b/>
                <w:bCs/>
                <w:noProof/>
                <w:sz w:val="22"/>
                <w:szCs w:val="22"/>
              </w:rPr>
              <w:t>2</w:t>
            </w:r>
            <w:r w:rsidRPr="00F66AA9">
              <w:rPr>
                <w:rFonts w:ascii="Georgia" w:hAnsi="Georgia"/>
                <w:b/>
                <w:bCs/>
                <w:sz w:val="22"/>
                <w:szCs w:val="22"/>
              </w:rPr>
              <w:fldChar w:fldCharType="end"/>
            </w:r>
          </w:p>
        </w:sdtContent>
      </w:sdt>
    </w:sdtContent>
  </w:sdt>
  <w:p w14:paraId="18D6C765"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C927" w14:textId="77777777" w:rsidR="00775091" w:rsidRDefault="00775091" w:rsidP="00EE0937">
      <w:r>
        <w:separator/>
      </w:r>
    </w:p>
  </w:footnote>
  <w:footnote w:type="continuationSeparator" w:id="0">
    <w:p w14:paraId="512D38F4" w14:textId="77777777" w:rsidR="00775091" w:rsidRDefault="00775091" w:rsidP="00EE0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FFF4" w14:textId="77777777" w:rsidR="00937937" w:rsidRDefault="009379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01A2" w14:textId="77777777" w:rsidR="00937937" w:rsidRDefault="009379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09DC" w14:textId="77777777" w:rsidR="00937937" w:rsidRDefault="009379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510329F6"/>
    <w:multiLevelType w:val="multilevel"/>
    <w:tmpl w:val="C9C64A7A"/>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2006A"/>
    <w:rsid w:val="000315FD"/>
    <w:rsid w:val="0003483E"/>
    <w:rsid w:val="00045E6A"/>
    <w:rsid w:val="00061DC8"/>
    <w:rsid w:val="000B5911"/>
    <w:rsid w:val="000D36C9"/>
    <w:rsid w:val="000E2090"/>
    <w:rsid w:val="000F0CD9"/>
    <w:rsid w:val="00112024"/>
    <w:rsid w:val="00121B47"/>
    <w:rsid w:val="00154891"/>
    <w:rsid w:val="00172486"/>
    <w:rsid w:val="001853D6"/>
    <w:rsid w:val="001E3BFE"/>
    <w:rsid w:val="0020146E"/>
    <w:rsid w:val="00232B4A"/>
    <w:rsid w:val="002715A2"/>
    <w:rsid w:val="00285517"/>
    <w:rsid w:val="002A3497"/>
    <w:rsid w:val="002A53EA"/>
    <w:rsid w:val="003032F4"/>
    <w:rsid w:val="0035360F"/>
    <w:rsid w:val="00363283"/>
    <w:rsid w:val="00374A4A"/>
    <w:rsid w:val="00387366"/>
    <w:rsid w:val="003F25ED"/>
    <w:rsid w:val="00411620"/>
    <w:rsid w:val="0042092E"/>
    <w:rsid w:val="00427836"/>
    <w:rsid w:val="004519FF"/>
    <w:rsid w:val="00454E76"/>
    <w:rsid w:val="004A0E28"/>
    <w:rsid w:val="004A1340"/>
    <w:rsid w:val="004D7501"/>
    <w:rsid w:val="004E093B"/>
    <w:rsid w:val="004F6B8E"/>
    <w:rsid w:val="00524459"/>
    <w:rsid w:val="005278A7"/>
    <w:rsid w:val="00533B15"/>
    <w:rsid w:val="0054468A"/>
    <w:rsid w:val="00583386"/>
    <w:rsid w:val="005A67C3"/>
    <w:rsid w:val="005B1A9C"/>
    <w:rsid w:val="005C082E"/>
    <w:rsid w:val="005C2806"/>
    <w:rsid w:val="00630357"/>
    <w:rsid w:val="00650C72"/>
    <w:rsid w:val="00656716"/>
    <w:rsid w:val="00663722"/>
    <w:rsid w:val="0067003F"/>
    <w:rsid w:val="006D1941"/>
    <w:rsid w:val="006D40D6"/>
    <w:rsid w:val="00711956"/>
    <w:rsid w:val="00742D55"/>
    <w:rsid w:val="00753880"/>
    <w:rsid w:val="00775091"/>
    <w:rsid w:val="007C401D"/>
    <w:rsid w:val="007D7708"/>
    <w:rsid w:val="00800CE9"/>
    <w:rsid w:val="00831C9D"/>
    <w:rsid w:val="008602CD"/>
    <w:rsid w:val="008977E9"/>
    <w:rsid w:val="008A0283"/>
    <w:rsid w:val="008A40AF"/>
    <w:rsid w:val="008A7E2C"/>
    <w:rsid w:val="008C110A"/>
    <w:rsid w:val="008C37F3"/>
    <w:rsid w:val="008C63D3"/>
    <w:rsid w:val="008D2C09"/>
    <w:rsid w:val="008D7268"/>
    <w:rsid w:val="0093465F"/>
    <w:rsid w:val="00937937"/>
    <w:rsid w:val="009730CE"/>
    <w:rsid w:val="009959CD"/>
    <w:rsid w:val="009E2134"/>
    <w:rsid w:val="009F524C"/>
    <w:rsid w:val="00A402B3"/>
    <w:rsid w:val="00A965CE"/>
    <w:rsid w:val="00AD7C2D"/>
    <w:rsid w:val="00AE26D1"/>
    <w:rsid w:val="00AE47A7"/>
    <w:rsid w:val="00B12D44"/>
    <w:rsid w:val="00B2772C"/>
    <w:rsid w:val="00B34578"/>
    <w:rsid w:val="00B845AC"/>
    <w:rsid w:val="00B84DAC"/>
    <w:rsid w:val="00BA7998"/>
    <w:rsid w:val="00BC64A1"/>
    <w:rsid w:val="00BD50DB"/>
    <w:rsid w:val="00BE119C"/>
    <w:rsid w:val="00BE6717"/>
    <w:rsid w:val="00C20816"/>
    <w:rsid w:val="00C3220F"/>
    <w:rsid w:val="00C45DC8"/>
    <w:rsid w:val="00C5154D"/>
    <w:rsid w:val="00C60E5B"/>
    <w:rsid w:val="00C77AF2"/>
    <w:rsid w:val="00C959B9"/>
    <w:rsid w:val="00CA093D"/>
    <w:rsid w:val="00CA6602"/>
    <w:rsid w:val="00CC06DD"/>
    <w:rsid w:val="00CC3927"/>
    <w:rsid w:val="00D0261C"/>
    <w:rsid w:val="00D30463"/>
    <w:rsid w:val="00D4429E"/>
    <w:rsid w:val="00D50C98"/>
    <w:rsid w:val="00D728B5"/>
    <w:rsid w:val="00D90363"/>
    <w:rsid w:val="00DD2041"/>
    <w:rsid w:val="00DD4446"/>
    <w:rsid w:val="00DF2DA4"/>
    <w:rsid w:val="00DF50F3"/>
    <w:rsid w:val="00E062FC"/>
    <w:rsid w:val="00E66B33"/>
    <w:rsid w:val="00E75B22"/>
    <w:rsid w:val="00E8205E"/>
    <w:rsid w:val="00EA1BE0"/>
    <w:rsid w:val="00EB2D4E"/>
    <w:rsid w:val="00EC62B4"/>
    <w:rsid w:val="00ED1B5B"/>
    <w:rsid w:val="00EE0937"/>
    <w:rsid w:val="00F149E0"/>
    <w:rsid w:val="00F35941"/>
    <w:rsid w:val="00F66AA9"/>
    <w:rsid w:val="00F87CF8"/>
    <w:rsid w:val="00FA5E0C"/>
    <w:rsid w:val="00FA634D"/>
    <w:rsid w:val="00FB17BC"/>
    <w:rsid w:val="00FC36F1"/>
    <w:rsid w:val="00FD32FB"/>
    <w:rsid w:val="00FD3305"/>
    <w:rsid w:val="00FE1228"/>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E661"/>
  <w15:docId w15:val="{FEB9D68B-5546-4EB2-90EA-0C583ACE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berschrift2">
    <w:name w:val="heading 2"/>
    <w:basedOn w:val="Standard"/>
    <w:link w:val="berschrift2Zchn"/>
    <w:uiPriority w:val="9"/>
    <w:qFormat/>
    <w:rsid w:val="00F87CF8"/>
    <w:pPr>
      <w:tabs>
        <w:tab w:val="clear" w:pos="357"/>
        <w:tab w:val="clear" w:pos="539"/>
        <w:tab w:val="clear" w:pos="1077"/>
        <w:tab w:val="clear" w:pos="3958"/>
        <w:tab w:val="clear" w:pos="5585"/>
      </w:tabs>
      <w:spacing w:before="100" w:beforeAutospacing="1" w:after="100" w:afterAutospacing="1"/>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customStyle="1" w:styleId="berschrift2Zchn">
    <w:name w:val="Überschrift 2 Zchn"/>
    <w:basedOn w:val="Absatz-Standardschriftart"/>
    <w:link w:val="berschrift2"/>
    <w:uiPriority w:val="9"/>
    <w:rsid w:val="00F87CF8"/>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9007">
      <w:bodyDiv w:val="1"/>
      <w:marLeft w:val="0"/>
      <w:marRight w:val="0"/>
      <w:marTop w:val="0"/>
      <w:marBottom w:val="0"/>
      <w:divBdr>
        <w:top w:val="none" w:sz="0" w:space="0" w:color="auto"/>
        <w:left w:val="none" w:sz="0" w:space="0" w:color="auto"/>
        <w:bottom w:val="none" w:sz="0" w:space="0" w:color="auto"/>
        <w:right w:val="none" w:sz="0" w:space="0" w:color="auto"/>
      </w:divBdr>
    </w:div>
    <w:div w:id="19118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brot-fuer-die-welt.de/projekte/inlandsfoerderung/material/beratung-fairer-hand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landsfoerderung@brot-fuer-die-welt.de" TargetMode="External"/><Relationship Id="rId2" Type="http://schemas.openxmlformats.org/officeDocument/2006/relationships/numbering" Target="numbering.xml"/><Relationship Id="rId16" Type="http://schemas.openxmlformats.org/officeDocument/2006/relationships/hyperlink" Target="http://www.brot-fuer-die-welt.de/projekte/inlandsfoerderung/material/beratung-fairer-hand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rot-fuer-die-welt.de/projekte/inlandsfoerderung/material/beratung-fairer-handel/"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D9566-1253-429C-9205-7982649D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hanna.kronenberg</cp:lastModifiedBy>
  <cp:revision>7</cp:revision>
  <cp:lastPrinted>2017-07-27T08:20:00Z</cp:lastPrinted>
  <dcterms:created xsi:type="dcterms:W3CDTF">2022-02-17T15:53:00Z</dcterms:created>
  <dcterms:modified xsi:type="dcterms:W3CDTF">2022-02-24T16:07:00Z</dcterms:modified>
</cp:coreProperties>
</file>