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4F8F" w14:textId="0FD2FB43" w:rsidR="00774C72" w:rsidRDefault="00774C72" w:rsidP="00774C72">
      <w:pPr>
        <w:pStyle w:val="BFDWH1Orange"/>
      </w:pPr>
      <w:r>
        <w:t>Online-Veranstaltung</w:t>
      </w:r>
      <w:r w:rsidR="00DB374D">
        <w:t>:</w:t>
      </w:r>
    </w:p>
    <w:p w14:paraId="59FA726D" w14:textId="1453C990" w:rsidR="00586202" w:rsidRPr="00084729" w:rsidRDefault="002D3933" w:rsidP="00774C72">
      <w:pPr>
        <w:pStyle w:val="BFDWH1Orange"/>
      </w:pPr>
      <w:r>
        <w:t>„Digital verbunden“</w:t>
      </w:r>
    </w:p>
    <w:p w14:paraId="3E58B1FF" w14:textId="0956D95A" w:rsidR="0086250E" w:rsidRDefault="00F44D5E" w:rsidP="00774102">
      <w:pPr>
        <w:pStyle w:val="BFDW2025Fliesstext"/>
        <w:jc w:val="both"/>
        <w:rPr>
          <w:rFonts w:ascii="Aptos Narrow" w:hAnsi="Aptos Narrow" w:cs="National 2 Narrow"/>
          <w:b/>
          <w:bCs/>
          <w:color w:val="FF6400"/>
          <w:spacing w:val="2"/>
          <w:sz w:val="30"/>
          <w:szCs w:val="30"/>
        </w:rPr>
      </w:pPr>
      <w:r>
        <w:rPr>
          <w:rFonts w:ascii="Aptos Narrow" w:hAnsi="Aptos Narrow" w:cs="National 2 Narrow"/>
          <w:b/>
          <w:bCs/>
          <w:color w:val="FF6400"/>
          <w:spacing w:val="2"/>
          <w:sz w:val="30"/>
          <w:szCs w:val="30"/>
        </w:rPr>
        <w:t xml:space="preserve">Uganda: </w:t>
      </w:r>
      <w:r w:rsidR="00382929" w:rsidRPr="00382929">
        <w:rPr>
          <w:rFonts w:ascii="Aptos Narrow" w:hAnsi="Aptos Narrow" w:cs="National 2 Narrow"/>
          <w:b/>
          <w:bCs/>
          <w:color w:val="FF6400"/>
          <w:spacing w:val="2"/>
          <w:sz w:val="30"/>
          <w:szCs w:val="30"/>
        </w:rPr>
        <w:t>Wie Regenwassertanks Frauen im Alltag entlasten</w:t>
      </w:r>
    </w:p>
    <w:p w14:paraId="75FD48EA" w14:textId="77777777" w:rsidR="00382929" w:rsidRDefault="00382929" w:rsidP="00774102">
      <w:pPr>
        <w:pStyle w:val="BFDW2025Fliesstext"/>
        <w:jc w:val="both"/>
      </w:pPr>
    </w:p>
    <w:p w14:paraId="12FB2E88" w14:textId="1120EFEF" w:rsidR="00170BF5" w:rsidRDefault="00382929" w:rsidP="00774102">
      <w:pPr>
        <w:jc w:val="both"/>
        <w:rPr>
          <w:rFonts w:ascii="Aptos" w:hAnsi="Aptos"/>
        </w:rPr>
      </w:pPr>
      <w:r w:rsidRPr="00382929">
        <w:rPr>
          <w:rFonts w:ascii="Aptos" w:hAnsi="Aptos"/>
        </w:rPr>
        <w:t xml:space="preserve">In unserer Online-Veranstaltung aus der Veranstaltungsreihe „Digital verbunden“ haben Sie die Möglichkeit, das Projekt </w:t>
      </w:r>
      <w:r w:rsidR="00A67604">
        <w:rPr>
          <w:rFonts w:ascii="Aptos" w:hAnsi="Aptos"/>
        </w:rPr>
        <w:t>„</w:t>
      </w:r>
      <w:r w:rsidR="00DB374D">
        <w:rPr>
          <w:rFonts w:ascii="Aptos" w:hAnsi="Aptos"/>
        </w:rPr>
        <w:t xml:space="preserve">Uganda: </w:t>
      </w:r>
      <w:r w:rsidR="00A67604" w:rsidRPr="00A67604">
        <w:rPr>
          <w:rFonts w:ascii="Aptos" w:hAnsi="Aptos"/>
        </w:rPr>
        <w:t>Wie Regenwassertanks Frauen im Alltag entlasten</w:t>
      </w:r>
      <w:r w:rsidR="00A67604">
        <w:rPr>
          <w:rFonts w:ascii="Aptos" w:hAnsi="Aptos"/>
        </w:rPr>
        <w:t xml:space="preserve">“ </w:t>
      </w:r>
      <w:r w:rsidRPr="00382929">
        <w:rPr>
          <w:rFonts w:ascii="Aptos" w:hAnsi="Aptos"/>
        </w:rPr>
        <w:t xml:space="preserve">aus erster Hand kennenzulernen. Projektbeteiligte und Expert*innen berichten direkt aus dem Projekt, schildern ihre Erfahrungen und zeigen, wie konkrete Hilfe vor Ort wirkt. Sie können ihre Fragen stellen und wir </w:t>
      </w:r>
      <w:r w:rsidR="004B4DB8">
        <w:rPr>
          <w:rFonts w:ascii="Aptos" w:hAnsi="Aptos"/>
        </w:rPr>
        <w:t>geben</w:t>
      </w:r>
      <w:r w:rsidRPr="00382929">
        <w:rPr>
          <w:rFonts w:ascii="Aptos" w:hAnsi="Aptos"/>
        </w:rPr>
        <w:t xml:space="preserve"> die Antworten.</w:t>
      </w:r>
    </w:p>
    <w:p w14:paraId="488F3056" w14:textId="77777777" w:rsidR="00382929" w:rsidRPr="00382929" w:rsidRDefault="00382929" w:rsidP="00774102">
      <w:pPr>
        <w:jc w:val="both"/>
        <w:rPr>
          <w:rFonts w:ascii="Aptos" w:hAnsi="Aptos"/>
        </w:rPr>
      </w:pPr>
    </w:p>
    <w:p w14:paraId="069F39E0" w14:textId="77777777" w:rsidR="004B4DB8" w:rsidRPr="004B4DB8" w:rsidRDefault="00382929" w:rsidP="00774102">
      <w:pPr>
        <w:jc w:val="both"/>
        <w:rPr>
          <w:rFonts w:ascii="Aptos" w:hAnsi="Aptos"/>
        </w:rPr>
      </w:pPr>
      <w:r w:rsidRPr="004B4DB8">
        <w:rPr>
          <w:rFonts w:ascii="Aptos" w:hAnsi="Aptos"/>
        </w:rPr>
        <w:t xml:space="preserve">Freuen Sie sich auf </w:t>
      </w:r>
      <w:r w:rsidR="004B4DB8" w:rsidRPr="004B4DB8">
        <w:rPr>
          <w:rFonts w:ascii="Aptos" w:hAnsi="Aptos"/>
        </w:rPr>
        <w:t xml:space="preserve">die </w:t>
      </w:r>
      <w:r w:rsidRPr="004B4DB8">
        <w:rPr>
          <w:rFonts w:ascii="Aptos" w:hAnsi="Aptos"/>
        </w:rPr>
        <w:t xml:space="preserve">Online-Veranstaltung </w:t>
      </w:r>
      <w:r w:rsidR="004B4DB8" w:rsidRPr="004B4DB8">
        <w:rPr>
          <w:rFonts w:ascii="Aptos" w:hAnsi="Aptos"/>
        </w:rPr>
        <w:t xml:space="preserve">per </w:t>
      </w:r>
      <w:r w:rsidRPr="004B4DB8">
        <w:rPr>
          <w:rFonts w:ascii="Aptos" w:hAnsi="Aptos"/>
        </w:rPr>
        <w:t>Zoom</w:t>
      </w:r>
    </w:p>
    <w:p w14:paraId="200A736C" w14:textId="08F092CB" w:rsidR="004B4DB8" w:rsidRDefault="004B4DB8" w:rsidP="00774102">
      <w:pPr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am: </w:t>
      </w:r>
      <w:r>
        <w:rPr>
          <w:rFonts w:ascii="Aptos" w:hAnsi="Aptos"/>
          <w:b/>
          <w:bCs/>
        </w:rPr>
        <w:tab/>
        <w:t>2.12.25, 19-20.30 Uhr</w:t>
      </w:r>
    </w:p>
    <w:p w14:paraId="293CB475" w14:textId="77777777" w:rsidR="004B4DB8" w:rsidRDefault="00382929" w:rsidP="004B4DB8">
      <w:pPr>
        <w:ind w:left="705" w:hanging="705"/>
        <w:jc w:val="both"/>
        <w:rPr>
          <w:rFonts w:ascii="Aptos" w:hAnsi="Aptos"/>
        </w:rPr>
      </w:pPr>
      <w:r w:rsidRPr="00382929">
        <w:rPr>
          <w:rFonts w:ascii="Aptos" w:hAnsi="Aptos"/>
          <w:b/>
          <w:bCs/>
        </w:rPr>
        <w:t>mit:</w:t>
      </w:r>
      <w:r w:rsidR="004B4DB8">
        <w:rPr>
          <w:rFonts w:ascii="Aptos" w:hAnsi="Aptos"/>
          <w:b/>
          <w:bCs/>
        </w:rPr>
        <w:tab/>
      </w:r>
      <w:r w:rsidRPr="00382929">
        <w:rPr>
          <w:rFonts w:ascii="Aptos" w:hAnsi="Aptos"/>
        </w:rPr>
        <w:t xml:space="preserve">Dunstan </w:t>
      </w:r>
      <w:proofErr w:type="spellStart"/>
      <w:r w:rsidRPr="00382929">
        <w:rPr>
          <w:rFonts w:ascii="Aptos" w:hAnsi="Aptos"/>
        </w:rPr>
        <w:t>Ddamulira</w:t>
      </w:r>
      <w:proofErr w:type="spellEnd"/>
    </w:p>
    <w:p w14:paraId="3E3394EE" w14:textId="64339089" w:rsidR="00382929" w:rsidRPr="00382929" w:rsidRDefault="00382929" w:rsidP="004B4DB8">
      <w:pPr>
        <w:ind w:left="993" w:firstLine="3"/>
        <w:jc w:val="both"/>
        <w:rPr>
          <w:rFonts w:ascii="Aptos" w:hAnsi="Aptos"/>
        </w:rPr>
      </w:pPr>
      <w:r w:rsidRPr="00382929">
        <w:rPr>
          <w:rFonts w:ascii="Aptos" w:hAnsi="Aptos"/>
        </w:rPr>
        <w:t>Programmdirektor unserer Partnerorganisation ACORD, Uganda</w:t>
      </w:r>
    </w:p>
    <w:p w14:paraId="53B70B3A" w14:textId="77777777" w:rsidR="004B4DB8" w:rsidRDefault="00382929" w:rsidP="004B4DB8">
      <w:pPr>
        <w:ind w:firstLine="708"/>
        <w:jc w:val="both"/>
        <w:rPr>
          <w:rFonts w:ascii="Aptos" w:hAnsi="Aptos"/>
        </w:rPr>
      </w:pPr>
      <w:r w:rsidRPr="00382929">
        <w:rPr>
          <w:rFonts w:ascii="Aptos" w:hAnsi="Aptos"/>
        </w:rPr>
        <w:t>Mareike Haase</w:t>
      </w:r>
    </w:p>
    <w:p w14:paraId="5BE5514A" w14:textId="40067B5A" w:rsidR="00382929" w:rsidRPr="00382929" w:rsidRDefault="00382929" w:rsidP="004B4DB8">
      <w:pPr>
        <w:ind w:left="708" w:firstLine="285"/>
        <w:jc w:val="both"/>
        <w:rPr>
          <w:rFonts w:ascii="Aptos" w:hAnsi="Aptos"/>
        </w:rPr>
      </w:pPr>
      <w:r w:rsidRPr="00382929">
        <w:rPr>
          <w:rFonts w:ascii="Aptos" w:hAnsi="Aptos"/>
        </w:rPr>
        <w:t>Expertin für Welternährung und soziale Rechte bei Brot für die Welt</w:t>
      </w:r>
    </w:p>
    <w:p w14:paraId="0D5C65F5" w14:textId="77777777" w:rsidR="00DB374D" w:rsidRDefault="00DB374D" w:rsidP="006C0D02">
      <w:pPr>
        <w:jc w:val="both"/>
        <w:rPr>
          <w:rFonts w:ascii="Aptos" w:hAnsi="Aptos"/>
        </w:rPr>
      </w:pPr>
    </w:p>
    <w:p w14:paraId="26DC45CD" w14:textId="3BD8CE0B" w:rsidR="00B65622" w:rsidRPr="006C0D02" w:rsidRDefault="00382929" w:rsidP="006C0D02">
      <w:pPr>
        <w:jc w:val="both"/>
        <w:rPr>
          <w:rFonts w:ascii="Aptos" w:hAnsi="Aptos"/>
        </w:rPr>
      </w:pPr>
      <w:r w:rsidRPr="00382929">
        <w:rPr>
          <w:rFonts w:ascii="Aptos" w:hAnsi="Aptos"/>
        </w:rPr>
        <w:t xml:space="preserve">Diese Veranstaltung findet auf Deutsch statt, es wird eine Simultanverdolmetschung ins Englische angeboten. Moderiert wird diese </w:t>
      </w:r>
      <w:r w:rsidR="00DA5564">
        <w:rPr>
          <w:rFonts w:ascii="Aptos" w:hAnsi="Aptos"/>
        </w:rPr>
        <w:t>Online-</w:t>
      </w:r>
      <w:r w:rsidRPr="00382929">
        <w:rPr>
          <w:rFonts w:ascii="Aptos" w:hAnsi="Aptos"/>
        </w:rPr>
        <w:t>Veranstaltung von Anna Schunck</w:t>
      </w:r>
      <w:r w:rsidR="00DB374D">
        <w:rPr>
          <w:rFonts w:ascii="Aptos" w:hAnsi="Aptos"/>
        </w:rPr>
        <w:t>.</w:t>
      </w:r>
      <w:r w:rsidRPr="00382929">
        <w:rPr>
          <w:rFonts w:ascii="Aptos" w:hAnsi="Aptos"/>
        </w:rPr>
        <w:br/>
      </w:r>
    </w:p>
    <w:p w14:paraId="76BEA056" w14:textId="25E30240" w:rsidR="0086250E" w:rsidRPr="004B4DB8" w:rsidRDefault="004B4DB8" w:rsidP="00774102">
      <w:pPr>
        <w:pStyle w:val="BFDWFliesstextfett"/>
        <w:jc w:val="both"/>
        <w:rPr>
          <w:b w:val="0"/>
          <w:bCs w:val="0"/>
        </w:rPr>
      </w:pPr>
      <w:r w:rsidRPr="004B4DB8">
        <w:t>Hier anmelden</w:t>
      </w:r>
      <w:r>
        <w:rPr>
          <w:b w:val="0"/>
          <w:bCs w:val="0"/>
        </w:rPr>
        <w:t xml:space="preserve">: Nutzen </w:t>
      </w:r>
      <w:r w:rsidR="00774102" w:rsidRPr="004B4DB8">
        <w:rPr>
          <w:b w:val="0"/>
          <w:bCs w:val="0"/>
        </w:rPr>
        <w:t xml:space="preserve">Sie folgende URL </w:t>
      </w:r>
      <w:r>
        <w:rPr>
          <w:b w:val="0"/>
          <w:bCs w:val="0"/>
        </w:rPr>
        <w:t xml:space="preserve">für die Anmeldung zur </w:t>
      </w:r>
      <w:r w:rsidR="00774102" w:rsidRPr="004B4DB8">
        <w:rPr>
          <w:b w:val="0"/>
          <w:bCs w:val="0"/>
        </w:rPr>
        <w:t>Online-Veranstaltung:</w:t>
      </w:r>
    </w:p>
    <w:p w14:paraId="62AC218C" w14:textId="71A9FC03" w:rsidR="00C81173" w:rsidRPr="006C0D02" w:rsidRDefault="007D49D3" w:rsidP="007D49D3">
      <w:pPr>
        <w:pStyle w:val="BFDW2025Fliesstext"/>
        <w:jc w:val="both"/>
      </w:pPr>
      <w:hyperlink r:id="rId8" w:tooltip="http://www.brot-fuer-die-welt.de/digital-verbunden-uganda" w:history="1">
        <w:r w:rsidRPr="007D49D3">
          <w:rPr>
            <w:rStyle w:val="Hyperlink"/>
            <w:rFonts w:eastAsia="Calibri" w:cs="Times New Roman"/>
            <w:b/>
            <w:bCs/>
          </w:rPr>
          <w:t>http://www.brot-fuer-die-welt.de/digital-verbunden-uganda</w:t>
        </w:r>
      </w:hyperlink>
    </w:p>
    <w:sectPr w:rsidR="00C81173" w:rsidRPr="006C0D02" w:rsidSect="00C416BE">
      <w:footerReference w:type="default" r:id="rId9"/>
      <w:pgSz w:w="11900" w:h="16840"/>
      <w:pgMar w:top="1486" w:right="1486" w:bottom="1486" w:left="14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C56E" w14:textId="77777777" w:rsidR="00C4315D" w:rsidRDefault="00C4315D">
      <w:r>
        <w:separator/>
      </w:r>
    </w:p>
  </w:endnote>
  <w:endnote w:type="continuationSeparator" w:id="0">
    <w:p w14:paraId="550ADD2C" w14:textId="77777777" w:rsidR="00C4315D" w:rsidRDefault="00C4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ational 2 Narrow">
    <w:altName w:val="Calibri"/>
    <w:panose1 w:val="00000000000000000000"/>
    <w:charset w:val="4D"/>
    <w:family w:val="swiss"/>
    <w:notTrueType/>
    <w:pitch w:val="variable"/>
    <w:sig w:usb0="A000006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ational 2">
    <w:panose1 w:val="00000000000000000000"/>
    <w:charset w:val="4D"/>
    <w:family w:val="swiss"/>
    <w:notTrueType/>
    <w:pitch w:val="variable"/>
    <w:sig w:usb0="A000006F" w:usb1="50000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9774" w14:textId="0EDC2144" w:rsidR="001F07B6" w:rsidRDefault="00C416BE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50F6A6B" wp14:editId="2861F76B">
          <wp:simplePos x="0" y="0"/>
          <wp:positionH relativeFrom="column">
            <wp:posOffset>4879653</wp:posOffset>
          </wp:positionH>
          <wp:positionV relativeFrom="paragraph">
            <wp:posOffset>-230505</wp:posOffset>
          </wp:positionV>
          <wp:extent cx="1435100" cy="949960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7A9F812" wp14:editId="51A74F15">
          <wp:simplePos x="0" y="0"/>
          <wp:positionH relativeFrom="column">
            <wp:posOffset>-549720</wp:posOffset>
          </wp:positionH>
          <wp:positionV relativeFrom="paragraph">
            <wp:posOffset>153670</wp:posOffset>
          </wp:positionV>
          <wp:extent cx="1104406" cy="462504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06" cy="46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22F1B" w14:textId="26648A01" w:rsidR="001F07B6" w:rsidRDefault="00D46CB1">
    <w:pPr>
      <w:pStyle w:val="Fuzeile"/>
      <w:rPr>
        <w:noProof/>
        <w:lang w:eastAsia="de-DE"/>
      </w:rPr>
    </w:pPr>
    <w:r>
      <w:rPr>
        <w:noProof/>
        <w:lang w:eastAsia="de-DE"/>
      </w:rPr>
      <w:t xml:space="preserve">         </w:t>
    </w:r>
  </w:p>
  <w:p w14:paraId="65960336" w14:textId="37C53A1E" w:rsidR="001F07B6" w:rsidRDefault="001F0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88A0" w14:textId="77777777" w:rsidR="00C4315D" w:rsidRDefault="00C4315D">
      <w:r>
        <w:separator/>
      </w:r>
    </w:p>
  </w:footnote>
  <w:footnote w:type="continuationSeparator" w:id="0">
    <w:p w14:paraId="0F882965" w14:textId="77777777" w:rsidR="00C4315D" w:rsidRDefault="00C4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011A"/>
    <w:multiLevelType w:val="multilevel"/>
    <w:tmpl w:val="E00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50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B1"/>
    <w:rsid w:val="00031B25"/>
    <w:rsid w:val="0007536C"/>
    <w:rsid w:val="00084729"/>
    <w:rsid w:val="00121951"/>
    <w:rsid w:val="00127B17"/>
    <w:rsid w:val="00130EBF"/>
    <w:rsid w:val="0015560E"/>
    <w:rsid w:val="00170BF5"/>
    <w:rsid w:val="001F07B6"/>
    <w:rsid w:val="002400F6"/>
    <w:rsid w:val="002D3933"/>
    <w:rsid w:val="002D656E"/>
    <w:rsid w:val="00382929"/>
    <w:rsid w:val="003B138C"/>
    <w:rsid w:val="003C1A7F"/>
    <w:rsid w:val="0041697B"/>
    <w:rsid w:val="004B4DB8"/>
    <w:rsid w:val="004C723F"/>
    <w:rsid w:val="00536938"/>
    <w:rsid w:val="00577180"/>
    <w:rsid w:val="00586202"/>
    <w:rsid w:val="00605DEA"/>
    <w:rsid w:val="006116D0"/>
    <w:rsid w:val="00613410"/>
    <w:rsid w:val="00614EFF"/>
    <w:rsid w:val="006A0E59"/>
    <w:rsid w:val="006C0D02"/>
    <w:rsid w:val="00773CA2"/>
    <w:rsid w:val="00774102"/>
    <w:rsid w:val="00774C72"/>
    <w:rsid w:val="007946F2"/>
    <w:rsid w:val="007D49D3"/>
    <w:rsid w:val="0086250E"/>
    <w:rsid w:val="00862FD2"/>
    <w:rsid w:val="008A131B"/>
    <w:rsid w:val="0092641C"/>
    <w:rsid w:val="00927443"/>
    <w:rsid w:val="00947D3D"/>
    <w:rsid w:val="009A257A"/>
    <w:rsid w:val="009C2732"/>
    <w:rsid w:val="00A343F4"/>
    <w:rsid w:val="00A519EE"/>
    <w:rsid w:val="00A67604"/>
    <w:rsid w:val="00AE478F"/>
    <w:rsid w:val="00B25F14"/>
    <w:rsid w:val="00B2666A"/>
    <w:rsid w:val="00B65622"/>
    <w:rsid w:val="00BB3B44"/>
    <w:rsid w:val="00BB6A35"/>
    <w:rsid w:val="00BE0D7F"/>
    <w:rsid w:val="00C30C64"/>
    <w:rsid w:val="00C416BE"/>
    <w:rsid w:val="00C4315D"/>
    <w:rsid w:val="00C46A21"/>
    <w:rsid w:val="00C54858"/>
    <w:rsid w:val="00C81173"/>
    <w:rsid w:val="00CA5B7C"/>
    <w:rsid w:val="00CA7D2D"/>
    <w:rsid w:val="00CD336F"/>
    <w:rsid w:val="00D46CB1"/>
    <w:rsid w:val="00DA3EA9"/>
    <w:rsid w:val="00DA5564"/>
    <w:rsid w:val="00DB374D"/>
    <w:rsid w:val="00E42D20"/>
    <w:rsid w:val="00E442D4"/>
    <w:rsid w:val="00E46FE4"/>
    <w:rsid w:val="00EB672A"/>
    <w:rsid w:val="00EC421A"/>
    <w:rsid w:val="00F141F6"/>
    <w:rsid w:val="00F3310A"/>
    <w:rsid w:val="00F354D8"/>
    <w:rsid w:val="00F44D5E"/>
    <w:rsid w:val="00F617E8"/>
    <w:rsid w:val="00F87E90"/>
    <w:rsid w:val="00FD2A53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8C651"/>
  <w15:chartTrackingRefBased/>
  <w15:docId w15:val="{6A881EB9-1408-418B-B4A8-2B28346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CB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H1Orange">
    <w:name w:val="BFDW_H1_Orange"/>
    <w:basedOn w:val="H1A4"/>
    <w:qFormat/>
    <w:rsid w:val="00084729"/>
    <w:rPr>
      <w:rFonts w:ascii="Aptos Narrow" w:hAnsi="Aptos Narrow"/>
      <w:color w:val="FF6400"/>
      <w:sz w:val="60"/>
      <w:szCs w:val="60"/>
    </w:rPr>
  </w:style>
  <w:style w:type="paragraph" w:customStyle="1" w:styleId="BFDWSublineorange">
    <w:name w:val="BFDW_Subline_orange"/>
    <w:basedOn w:val="SubheadA4"/>
    <w:qFormat/>
    <w:rsid w:val="00084729"/>
    <w:pPr>
      <w:spacing w:before="0"/>
    </w:pPr>
    <w:rPr>
      <w:rFonts w:ascii="Aptos Narrow" w:hAnsi="Aptos Narrow"/>
      <w:color w:val="FF6400"/>
      <w:spacing w:val="2"/>
    </w:rPr>
  </w:style>
  <w:style w:type="paragraph" w:customStyle="1" w:styleId="BFDWFliesstextfett">
    <w:name w:val="BFDW_Fliesstext_fett"/>
    <w:basedOn w:val="Standard"/>
    <w:qFormat/>
    <w:rsid w:val="008A131B"/>
    <w:pPr>
      <w:spacing w:after="160" w:line="254" w:lineRule="auto"/>
    </w:pPr>
    <w:rPr>
      <w:rFonts w:ascii="Aptos" w:eastAsia="Calibri" w:hAnsi="Aptos" w:cs="Times New Roman"/>
      <w:b/>
      <w:bCs/>
    </w:rPr>
  </w:style>
  <w:style w:type="paragraph" w:customStyle="1" w:styleId="BFDWFliesstextfettorange">
    <w:name w:val="BFDW_Fliesstext_fett_orange"/>
    <w:basedOn w:val="Standard"/>
    <w:qFormat/>
    <w:rsid w:val="00084729"/>
    <w:pPr>
      <w:spacing w:line="276" w:lineRule="auto"/>
    </w:pPr>
    <w:rPr>
      <w:rFonts w:ascii="Aptos" w:eastAsia="Calibri" w:hAnsi="Aptos" w:cs="Times New Roman"/>
      <w:b/>
      <w:bCs/>
      <w:color w:val="FF6400"/>
    </w:rPr>
  </w:style>
  <w:style w:type="paragraph" w:customStyle="1" w:styleId="BFDWFliesstextkursiv">
    <w:name w:val="BFDW_Fliesstext_kursiv"/>
    <w:basedOn w:val="Standard"/>
    <w:qFormat/>
    <w:rsid w:val="008A131B"/>
    <w:pPr>
      <w:spacing w:after="160" w:line="252" w:lineRule="auto"/>
    </w:pPr>
    <w:rPr>
      <w:rFonts w:ascii="Aptos" w:eastAsia="Calibri" w:hAnsi="Aptos" w:cs="Times New Roman"/>
      <w:i/>
      <w:iCs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D46C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6CB1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34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43F4"/>
    <w:rPr>
      <w:sz w:val="24"/>
      <w:szCs w:val="24"/>
    </w:rPr>
  </w:style>
  <w:style w:type="paragraph" w:customStyle="1" w:styleId="H1A4">
    <w:name w:val="H1_A4"/>
    <w:basedOn w:val="Standard"/>
    <w:uiPriority w:val="99"/>
    <w:rsid w:val="0086250E"/>
    <w:pPr>
      <w:autoSpaceDE w:val="0"/>
      <w:autoSpaceDN w:val="0"/>
      <w:adjustRightInd w:val="0"/>
      <w:spacing w:line="800" w:lineRule="atLeast"/>
      <w:textAlignment w:val="center"/>
    </w:pPr>
    <w:rPr>
      <w:rFonts w:ascii="National 2 Narrow" w:hAnsi="National 2 Narrow" w:cs="National 2 Narrow"/>
      <w:b/>
      <w:bCs/>
      <w:color w:val="ED7102"/>
      <w:sz w:val="80"/>
      <w:szCs w:val="80"/>
    </w:rPr>
  </w:style>
  <w:style w:type="paragraph" w:customStyle="1" w:styleId="SubheadA4">
    <w:name w:val="Subhead_A4"/>
    <w:basedOn w:val="H1A4"/>
    <w:uiPriority w:val="99"/>
    <w:rsid w:val="0086250E"/>
    <w:pPr>
      <w:spacing w:before="113" w:line="360" w:lineRule="atLeast"/>
    </w:pPr>
    <w:rPr>
      <w:sz w:val="30"/>
      <w:szCs w:val="30"/>
    </w:rPr>
  </w:style>
  <w:style w:type="paragraph" w:customStyle="1" w:styleId="TextA4">
    <w:name w:val="Text_A4"/>
    <w:basedOn w:val="Standard"/>
    <w:uiPriority w:val="99"/>
    <w:rsid w:val="00C81173"/>
    <w:pPr>
      <w:autoSpaceDE w:val="0"/>
      <w:autoSpaceDN w:val="0"/>
      <w:adjustRightInd w:val="0"/>
      <w:spacing w:line="250" w:lineRule="atLeast"/>
      <w:textAlignment w:val="center"/>
    </w:pPr>
    <w:rPr>
      <w:rFonts w:ascii="National 2" w:hAnsi="National 2" w:cs="National 2"/>
      <w:color w:val="000000"/>
      <w:sz w:val="18"/>
      <w:szCs w:val="18"/>
    </w:rPr>
  </w:style>
  <w:style w:type="paragraph" w:customStyle="1" w:styleId="Bildnachweis">
    <w:name w:val="Bildnachweis"/>
    <w:basedOn w:val="TextA4"/>
    <w:uiPriority w:val="99"/>
    <w:rsid w:val="00C81173"/>
    <w:pPr>
      <w:spacing w:line="160" w:lineRule="atLeast"/>
    </w:pPr>
    <w:rPr>
      <w:color w:val="FFFFFF"/>
      <w:sz w:val="12"/>
      <w:szCs w:val="12"/>
    </w:rPr>
  </w:style>
  <w:style w:type="paragraph" w:customStyle="1" w:styleId="BFDW2025Fliesstext">
    <w:name w:val="BFDW_2025_Fliesstext"/>
    <w:basedOn w:val="Standard"/>
    <w:qFormat/>
    <w:rsid w:val="00C81173"/>
    <w:pPr>
      <w:spacing w:line="276" w:lineRule="auto"/>
    </w:pPr>
    <w:rPr>
      <w:rFonts w:ascii="Aptos" w:hAnsi="Aptos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38292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t-fuer-die-welt.de/digital-verbunden-ugan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8821-180D-422D-A93A-498D16B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veronika.ullmann</dc:creator>
  <cp:keywords/>
  <dc:description/>
  <cp:lastModifiedBy>Herdickerhoff, Thorsten</cp:lastModifiedBy>
  <cp:revision>3</cp:revision>
  <dcterms:created xsi:type="dcterms:W3CDTF">2025-09-16T10:56:00Z</dcterms:created>
  <dcterms:modified xsi:type="dcterms:W3CDTF">2025-09-16T11:03:00Z</dcterms:modified>
</cp:coreProperties>
</file>