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B3" w:rsidRDefault="00E16FB3" w:rsidP="009E4E77">
      <w:pPr>
        <w:spacing w:line="300" w:lineRule="exact"/>
        <w:rPr>
          <w:rFonts w:ascii="Georgia" w:hAnsi="Georgia" w:cs="Courier New"/>
          <w:bCs/>
          <w:sz w:val="20"/>
          <w:szCs w:val="20"/>
        </w:rPr>
      </w:pPr>
      <w:r>
        <w:rPr>
          <w:rFonts w:ascii="Georgia" w:hAnsi="Georgia" w:cs="Courier New"/>
          <w:bCs/>
          <w:sz w:val="20"/>
          <w:szCs w:val="20"/>
        </w:rPr>
        <w:t>Jetzt kann ich sogar ans Sparen denken!</w:t>
      </w:r>
    </w:p>
    <w:p w:rsidR="00E16FB3" w:rsidRDefault="00E16FB3" w:rsidP="009E4E77">
      <w:pPr>
        <w:spacing w:line="300" w:lineRule="exact"/>
        <w:rPr>
          <w:rFonts w:ascii="Georgia" w:hAnsi="Georgia" w:cs="Courier New"/>
          <w:bCs/>
          <w:sz w:val="20"/>
          <w:szCs w:val="20"/>
        </w:rPr>
      </w:pPr>
      <w:r>
        <w:rPr>
          <w:rFonts w:ascii="Georgia" w:hAnsi="Georgia" w:cs="Courier New"/>
          <w:bCs/>
          <w:sz w:val="20"/>
          <w:szCs w:val="20"/>
        </w:rPr>
        <w:t>Brot für die Welt unterstützt Partner in Indien</w:t>
      </w:r>
    </w:p>
    <w:p w:rsidR="00E16FB3" w:rsidRDefault="00E16FB3" w:rsidP="009E4E77">
      <w:pPr>
        <w:spacing w:line="300" w:lineRule="exact"/>
        <w:rPr>
          <w:rFonts w:ascii="Georgia" w:hAnsi="Georgia" w:cs="Courier New"/>
          <w:bCs/>
          <w:sz w:val="20"/>
          <w:szCs w:val="20"/>
        </w:rPr>
      </w:pPr>
    </w:p>
    <w:p w:rsidR="009E4E77" w:rsidRDefault="009E4E77" w:rsidP="009E4E77">
      <w:pPr>
        <w:spacing w:line="300" w:lineRule="exact"/>
        <w:rPr>
          <w:rFonts w:ascii="Georgia" w:hAnsi="Georgia" w:cs="Courier New"/>
          <w:bCs/>
          <w:sz w:val="20"/>
          <w:szCs w:val="20"/>
        </w:rPr>
      </w:pPr>
      <w:r w:rsidRPr="006B2F64">
        <w:rPr>
          <w:rFonts w:ascii="Georgia" w:hAnsi="Georgia" w:cs="Courier New"/>
          <w:bCs/>
          <w:sz w:val="20"/>
          <w:szCs w:val="20"/>
        </w:rPr>
        <w:t>„Seit ich zwölf Jahre alt war, habe ich auf der Straße Müll aufgesammelt, um ihn an einen Recyclinghändler zu verkaufen, Plastik, Pappe und Metall vor allem. Mein Vater war als Tagelöhner angestellt und hat die Abwasserkanäle entlang der Häuser saubergemacht. Mit 15 wurde ich verheiratet. Auch mein Mann hat die Kanalisation und die Toilettengruben von Wohnhäusern g</w:t>
      </w:r>
      <w:r w:rsidRPr="006B2F64">
        <w:rPr>
          <w:rFonts w:ascii="Georgia" w:hAnsi="Georgia" w:cs="Courier New"/>
          <w:bCs/>
          <w:sz w:val="20"/>
          <w:szCs w:val="20"/>
        </w:rPr>
        <w:t>e</w:t>
      </w:r>
      <w:r w:rsidRPr="006B2F64">
        <w:rPr>
          <w:rFonts w:ascii="Georgia" w:hAnsi="Georgia" w:cs="Courier New"/>
          <w:bCs/>
          <w:sz w:val="20"/>
          <w:szCs w:val="20"/>
        </w:rPr>
        <w:t>reinigt. Meine Kinder haben auch als Kanalreiniger gearbeitet. Das Müllsammeln war sehr hart, ich bin täglich weite Strecken gelaufen. Abends habe ich nur wenig gegessen. Manchmal wurden wir auch weggejagt oder von Pol</w:t>
      </w:r>
      <w:r w:rsidRPr="006B2F64">
        <w:rPr>
          <w:rFonts w:ascii="Georgia" w:hAnsi="Georgia" w:cs="Courier New"/>
          <w:bCs/>
          <w:sz w:val="20"/>
          <w:szCs w:val="20"/>
        </w:rPr>
        <w:t>i</w:t>
      </w:r>
      <w:r w:rsidRPr="006B2F64">
        <w:rPr>
          <w:rFonts w:ascii="Georgia" w:hAnsi="Georgia" w:cs="Courier New"/>
          <w:bCs/>
          <w:sz w:val="20"/>
          <w:szCs w:val="20"/>
        </w:rPr>
        <w:t>zisten beschimpft.</w:t>
      </w:r>
      <w:r>
        <w:rPr>
          <w:rFonts w:ascii="Georgia" w:hAnsi="Georgia" w:cs="Courier New"/>
          <w:bCs/>
          <w:sz w:val="20"/>
          <w:szCs w:val="20"/>
        </w:rPr>
        <w:t xml:space="preserve"> </w:t>
      </w:r>
      <w:r w:rsidRPr="006B2F64">
        <w:rPr>
          <w:rFonts w:ascii="Georgia" w:hAnsi="Georgia" w:cs="Courier New"/>
          <w:bCs/>
          <w:sz w:val="20"/>
          <w:szCs w:val="20"/>
        </w:rPr>
        <w:t>Einmal, als ich auf der Straße unterwegs war, traf ich auf Herrn Anil von DBRC. Ich dachte, er sei ein Polizist, und versuchte ihm auszuweichen. Aber er rief mich zu sich. Er bot mir an, das Müllsammeln aufzugeben und stattdessen bei der Stadtreinigung zu arbeiten. Ich s</w:t>
      </w:r>
      <w:r>
        <w:rPr>
          <w:rFonts w:ascii="Georgia" w:hAnsi="Georgia" w:cs="Courier New"/>
          <w:bCs/>
          <w:sz w:val="20"/>
          <w:szCs w:val="20"/>
        </w:rPr>
        <w:t>agte ihm, dass ich kein Geld hätt</w:t>
      </w:r>
      <w:r w:rsidRPr="006B2F64">
        <w:rPr>
          <w:rFonts w:ascii="Georgia" w:hAnsi="Georgia" w:cs="Courier New"/>
          <w:bCs/>
          <w:sz w:val="20"/>
          <w:szCs w:val="20"/>
        </w:rPr>
        <w:t>e, um seine Vermittlungsgebühr zu bezahlen. Er lachte und sagte, er wolle kein Geld von mir.</w:t>
      </w:r>
      <w:r>
        <w:rPr>
          <w:rFonts w:ascii="Georgia" w:hAnsi="Georgia" w:cs="Courier New"/>
          <w:bCs/>
          <w:sz w:val="20"/>
          <w:szCs w:val="20"/>
        </w:rPr>
        <w:t xml:space="preserve"> </w:t>
      </w:r>
      <w:r w:rsidRPr="006B2F64">
        <w:rPr>
          <w:rFonts w:ascii="Georgia" w:hAnsi="Georgia" w:cs="Courier New"/>
          <w:bCs/>
          <w:sz w:val="20"/>
          <w:szCs w:val="20"/>
        </w:rPr>
        <w:t>Er kam in unser Viertel, erklärte mir und ein paar anderen seinen Plan und dann nahm er uns mit zur Behörde, die die Stadtreinigung verwaltet. Ich bekomme ein festes Gehalt, 9.000 R</w:t>
      </w:r>
      <w:r>
        <w:rPr>
          <w:rFonts w:ascii="Georgia" w:hAnsi="Georgia" w:cs="Courier New"/>
          <w:bCs/>
          <w:sz w:val="20"/>
          <w:szCs w:val="20"/>
        </w:rPr>
        <w:t>upien</w:t>
      </w:r>
      <w:r w:rsidRPr="006B2F64">
        <w:rPr>
          <w:rFonts w:ascii="Georgia" w:hAnsi="Georgia" w:cs="Courier New"/>
          <w:bCs/>
          <w:sz w:val="20"/>
          <w:szCs w:val="20"/>
        </w:rPr>
        <w:t xml:space="preserve"> im M</w:t>
      </w:r>
      <w:r w:rsidRPr="006B2F64">
        <w:rPr>
          <w:rFonts w:ascii="Georgia" w:hAnsi="Georgia" w:cs="Courier New"/>
          <w:bCs/>
          <w:sz w:val="20"/>
          <w:szCs w:val="20"/>
        </w:rPr>
        <w:t>o</w:t>
      </w:r>
      <w:r w:rsidRPr="006B2F64">
        <w:rPr>
          <w:rFonts w:ascii="Georgia" w:hAnsi="Georgia" w:cs="Courier New"/>
          <w:bCs/>
          <w:sz w:val="20"/>
          <w:szCs w:val="20"/>
        </w:rPr>
        <w:t xml:space="preserve">nat, und kann mir davon ordentliches Essen leisten. Ich kann jetzt sogar ans Sparen denken. Und seit ich den festen Job habe, schicke </w:t>
      </w:r>
      <w:r w:rsidRPr="00F50508">
        <w:rPr>
          <w:rFonts w:ascii="Georgia" w:hAnsi="Georgia" w:cs="Courier New"/>
          <w:bCs/>
          <w:sz w:val="20"/>
          <w:szCs w:val="20"/>
        </w:rPr>
        <w:t>ich meinen Enkel</w:t>
      </w:r>
      <w:r w:rsidRPr="006B2F64">
        <w:rPr>
          <w:rFonts w:ascii="Georgia" w:hAnsi="Georgia" w:cs="Courier New"/>
          <w:bCs/>
          <w:sz w:val="20"/>
          <w:szCs w:val="20"/>
        </w:rPr>
        <w:t xml:space="preserve"> auf eine private Schule.“</w:t>
      </w:r>
      <w:r>
        <w:rPr>
          <w:rFonts w:ascii="Georgia" w:hAnsi="Georgia" w:cs="Courier New"/>
          <w:bCs/>
          <w:sz w:val="20"/>
          <w:szCs w:val="20"/>
        </w:rPr>
        <w:t xml:space="preserve"> </w:t>
      </w:r>
    </w:p>
    <w:p w:rsidR="009E4E77" w:rsidRPr="005C6F09" w:rsidRDefault="009E4E77" w:rsidP="009E4E77">
      <w:pPr>
        <w:spacing w:line="300" w:lineRule="exact"/>
        <w:rPr>
          <w:rFonts w:ascii="Georgia" w:hAnsi="Georgia" w:cs="Courier New"/>
          <w:bCs/>
          <w:sz w:val="20"/>
          <w:szCs w:val="20"/>
        </w:rPr>
      </w:pPr>
      <w:proofErr w:type="spellStart"/>
      <w:r w:rsidRPr="006B2F64">
        <w:rPr>
          <w:rFonts w:ascii="Georgia" w:hAnsi="Georgia" w:cs="Courier New"/>
          <w:bCs/>
          <w:i/>
          <w:sz w:val="20"/>
          <w:szCs w:val="20"/>
        </w:rPr>
        <w:t>Seethamma</w:t>
      </w:r>
      <w:proofErr w:type="spellEnd"/>
      <w:r w:rsidRPr="006B2F64">
        <w:rPr>
          <w:rFonts w:ascii="Georgia" w:hAnsi="Georgia" w:cs="Courier New"/>
          <w:bCs/>
          <w:i/>
          <w:sz w:val="20"/>
          <w:szCs w:val="20"/>
        </w:rPr>
        <w:t xml:space="preserve"> </w:t>
      </w:r>
      <w:proofErr w:type="spellStart"/>
      <w:r w:rsidRPr="006B2F64">
        <w:rPr>
          <w:rFonts w:ascii="Georgia" w:hAnsi="Georgia" w:cs="Courier New"/>
          <w:bCs/>
          <w:i/>
          <w:sz w:val="20"/>
          <w:szCs w:val="20"/>
        </w:rPr>
        <w:t>Derangula</w:t>
      </w:r>
      <w:proofErr w:type="spellEnd"/>
      <w:r w:rsidRPr="006B2F64">
        <w:rPr>
          <w:rFonts w:ascii="Georgia" w:hAnsi="Georgia" w:cs="Courier New"/>
          <w:bCs/>
          <w:i/>
          <w:sz w:val="20"/>
          <w:szCs w:val="20"/>
        </w:rPr>
        <w:t xml:space="preserve"> aus Guntur, 50 Jahre alt, verwitwet, ehem</w:t>
      </w:r>
      <w:r w:rsidRPr="006B2F64">
        <w:rPr>
          <w:rFonts w:ascii="Georgia" w:hAnsi="Georgia" w:cs="Courier New"/>
          <w:bCs/>
          <w:i/>
          <w:sz w:val="20"/>
          <w:szCs w:val="20"/>
        </w:rPr>
        <w:t>a</w:t>
      </w:r>
      <w:r w:rsidRPr="006B2F64">
        <w:rPr>
          <w:rFonts w:ascii="Georgia" w:hAnsi="Georgia" w:cs="Courier New"/>
          <w:bCs/>
          <w:i/>
          <w:sz w:val="20"/>
          <w:szCs w:val="20"/>
        </w:rPr>
        <w:t>lige Müllsammlerin, jetzt für die Stadtreinigung tätig</w:t>
      </w:r>
    </w:p>
    <w:p w:rsidR="009E4E77" w:rsidRDefault="009E4E77" w:rsidP="009E4E77">
      <w:pPr>
        <w:spacing w:line="300" w:lineRule="exact"/>
        <w:rPr>
          <w:rFonts w:ascii="Georgia" w:hAnsi="Georgia" w:cs="Courier New"/>
          <w:bCs/>
          <w:sz w:val="20"/>
          <w:szCs w:val="20"/>
        </w:rPr>
      </w:pPr>
      <w:bookmarkStart w:id="0" w:name="_GoBack"/>
      <w:bookmarkEnd w:id="0"/>
    </w:p>
    <w:p w:rsidR="009E4E77" w:rsidRPr="009E4E77" w:rsidRDefault="009E4E77" w:rsidP="009E4E77">
      <w:pPr>
        <w:spacing w:line="300" w:lineRule="exact"/>
        <w:rPr>
          <w:rFonts w:ascii="Georgia" w:hAnsi="Georgia" w:cs="Courier New"/>
          <w:bCs/>
          <w:sz w:val="20"/>
          <w:szCs w:val="20"/>
        </w:rPr>
      </w:pPr>
      <w:r w:rsidRPr="009E4E77">
        <w:rPr>
          <w:rFonts w:ascii="Georgia" w:hAnsi="Georgia"/>
          <w:sz w:val="20"/>
          <w:szCs w:val="20"/>
        </w:rPr>
        <w:t xml:space="preserve">Das </w:t>
      </w:r>
      <w:proofErr w:type="spellStart"/>
      <w:r w:rsidRPr="009E4E77">
        <w:rPr>
          <w:rFonts w:ascii="Georgia" w:hAnsi="Georgia"/>
          <w:sz w:val="20"/>
          <w:szCs w:val="20"/>
        </w:rPr>
        <w:t>Dalit</w:t>
      </w:r>
      <w:proofErr w:type="spellEnd"/>
      <w:r w:rsidRPr="009E4E77">
        <w:rPr>
          <w:rFonts w:ascii="Georgia" w:hAnsi="Georgia"/>
          <w:sz w:val="20"/>
          <w:szCs w:val="20"/>
        </w:rPr>
        <w:t xml:space="preserve"> </w:t>
      </w:r>
      <w:proofErr w:type="spellStart"/>
      <w:r w:rsidRPr="009E4E77">
        <w:rPr>
          <w:rFonts w:ascii="Georgia" w:hAnsi="Georgia"/>
          <w:sz w:val="20"/>
          <w:szCs w:val="20"/>
        </w:rPr>
        <w:t>Bahujan</w:t>
      </w:r>
      <w:proofErr w:type="spellEnd"/>
      <w:r w:rsidRPr="009E4E77">
        <w:rPr>
          <w:rFonts w:ascii="Georgia" w:hAnsi="Georgia"/>
          <w:sz w:val="20"/>
          <w:szCs w:val="20"/>
        </w:rPr>
        <w:t xml:space="preserve"> </w:t>
      </w:r>
      <w:proofErr w:type="spellStart"/>
      <w:r w:rsidRPr="009E4E77">
        <w:rPr>
          <w:rFonts w:ascii="Georgia" w:hAnsi="Georgia"/>
          <w:sz w:val="20"/>
          <w:szCs w:val="20"/>
        </w:rPr>
        <w:t>Resource</w:t>
      </w:r>
      <w:proofErr w:type="spellEnd"/>
      <w:r w:rsidRPr="009E4E77">
        <w:rPr>
          <w:rFonts w:ascii="Georgia" w:hAnsi="Georgia"/>
          <w:sz w:val="20"/>
          <w:szCs w:val="20"/>
        </w:rPr>
        <w:t xml:space="preserve"> </w:t>
      </w:r>
      <w:proofErr w:type="spellStart"/>
      <w:r w:rsidRPr="009E4E77">
        <w:rPr>
          <w:rFonts w:ascii="Georgia" w:hAnsi="Georgia"/>
          <w:sz w:val="20"/>
          <w:szCs w:val="20"/>
        </w:rPr>
        <w:t>Centre</w:t>
      </w:r>
      <w:proofErr w:type="spellEnd"/>
      <w:r w:rsidRPr="009E4E77">
        <w:rPr>
          <w:rFonts w:ascii="Georgia" w:hAnsi="Georgia"/>
          <w:sz w:val="20"/>
          <w:szCs w:val="20"/>
        </w:rPr>
        <w:t xml:space="preserve"> (DBRC) wurde 1992 gegründet. Die Organisation setzt sich in den Bunde</w:t>
      </w:r>
      <w:r w:rsidRPr="009E4E77">
        <w:rPr>
          <w:rFonts w:ascii="Georgia" w:hAnsi="Georgia"/>
          <w:sz w:val="20"/>
          <w:szCs w:val="20"/>
        </w:rPr>
        <w:t>s</w:t>
      </w:r>
      <w:r w:rsidRPr="009E4E77">
        <w:rPr>
          <w:rFonts w:ascii="Georgia" w:hAnsi="Georgia"/>
          <w:sz w:val="20"/>
          <w:szCs w:val="20"/>
        </w:rPr>
        <w:t xml:space="preserve">staaten </w:t>
      </w:r>
      <w:proofErr w:type="spellStart"/>
      <w:r w:rsidRPr="009E4E77">
        <w:rPr>
          <w:rFonts w:ascii="Georgia" w:hAnsi="Georgia"/>
          <w:sz w:val="20"/>
          <w:szCs w:val="20"/>
        </w:rPr>
        <w:t>Andhra</w:t>
      </w:r>
      <w:proofErr w:type="spellEnd"/>
      <w:r w:rsidRPr="009E4E77">
        <w:rPr>
          <w:rFonts w:ascii="Georgia" w:hAnsi="Georgia"/>
          <w:sz w:val="20"/>
          <w:szCs w:val="20"/>
        </w:rPr>
        <w:t xml:space="preserve"> Pradesh und </w:t>
      </w:r>
      <w:proofErr w:type="spellStart"/>
      <w:r w:rsidRPr="009E4E77">
        <w:rPr>
          <w:rFonts w:ascii="Georgia" w:hAnsi="Georgia"/>
          <w:sz w:val="20"/>
          <w:szCs w:val="20"/>
        </w:rPr>
        <w:t>Telangana</w:t>
      </w:r>
      <w:proofErr w:type="spellEnd"/>
      <w:r w:rsidRPr="009E4E77">
        <w:rPr>
          <w:rFonts w:ascii="Georgia" w:hAnsi="Georgia"/>
          <w:sz w:val="20"/>
          <w:szCs w:val="20"/>
        </w:rPr>
        <w:t xml:space="preserve"> für die wirtschaftliche, soziale und kulturelle Stärkung von </w:t>
      </w:r>
      <w:proofErr w:type="spellStart"/>
      <w:r w:rsidRPr="009E4E77">
        <w:rPr>
          <w:rFonts w:ascii="Georgia" w:hAnsi="Georgia"/>
          <w:sz w:val="20"/>
          <w:szCs w:val="20"/>
        </w:rPr>
        <w:t>Dalits</w:t>
      </w:r>
      <w:proofErr w:type="spellEnd"/>
      <w:r w:rsidRPr="009E4E77">
        <w:rPr>
          <w:rFonts w:ascii="Georgia" w:hAnsi="Georgia"/>
          <w:sz w:val="20"/>
          <w:szCs w:val="20"/>
        </w:rPr>
        <w:t xml:space="preserve"> und anderen benachteiligten Bevölkerungsgruppen ein. D</w:t>
      </w:r>
      <w:r>
        <w:rPr>
          <w:rFonts w:ascii="Georgia" w:hAnsi="Georgia"/>
          <w:sz w:val="20"/>
          <w:szCs w:val="20"/>
        </w:rPr>
        <w:t>BRC ist ein Partner</w:t>
      </w:r>
      <w:r w:rsidRPr="009E4E77">
        <w:rPr>
          <w:rFonts w:ascii="Georgia" w:hAnsi="Georgia"/>
          <w:sz w:val="20"/>
          <w:szCs w:val="20"/>
        </w:rPr>
        <w:t xml:space="preserve"> von B</w:t>
      </w:r>
      <w:r>
        <w:rPr>
          <w:rFonts w:ascii="Georgia" w:hAnsi="Georgia"/>
          <w:sz w:val="20"/>
          <w:szCs w:val="20"/>
        </w:rPr>
        <w:t>rot für die Welt.</w:t>
      </w:r>
    </w:p>
    <w:p w:rsidR="00E42D20" w:rsidRDefault="00E42D20"/>
    <w:sectPr w:rsidR="00E4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77"/>
    <w:rsid w:val="002A6781"/>
    <w:rsid w:val="009E4E77"/>
    <w:rsid w:val="00D96B4B"/>
    <w:rsid w:val="00E16FB3"/>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E7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E7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B9FAE106</Template>
  <TotalTime>0</TotalTime>
  <Pages>1</Pages>
  <Words>295</Words>
  <Characters>1592</Characters>
  <Application>Microsoft Office Word</Application>
  <DocSecurity>0</DocSecurity>
  <Lines>24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veronika.ullmann</dc:creator>
  <cp:lastModifiedBy>veronika.ullmann</cp:lastModifiedBy>
  <cp:revision>3</cp:revision>
  <dcterms:created xsi:type="dcterms:W3CDTF">2019-08-14T10:27:00Z</dcterms:created>
  <dcterms:modified xsi:type="dcterms:W3CDTF">2019-08-14T10:41:00Z</dcterms:modified>
</cp:coreProperties>
</file>