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F4F9" w14:textId="77777777" w:rsidR="00121C10" w:rsidRPr="00121C10" w:rsidRDefault="00121C10">
      <w:pPr>
        <w:rPr>
          <w:rFonts w:ascii="Georgia" w:hAnsi="Georgia"/>
          <w:sz w:val="40"/>
          <w:szCs w:val="40"/>
        </w:rPr>
      </w:pPr>
    </w:p>
    <w:p w14:paraId="4C89837E" w14:textId="77777777" w:rsidR="001A63D0" w:rsidRDefault="001A63D0" w:rsidP="00121C10">
      <w:pPr>
        <w:pStyle w:val="BfdWgroeberschrift"/>
      </w:pPr>
    </w:p>
    <w:p w14:paraId="69ACB61D" w14:textId="5F5AA20F" w:rsidR="00B10F9F" w:rsidRDefault="002403C8" w:rsidP="00121C10">
      <w:pPr>
        <w:pStyle w:val="BfdWgroeberschrift"/>
        <w:rPr>
          <w:color w:val="EA690B"/>
        </w:rPr>
      </w:pPr>
      <w:r>
        <w:t>Mutig von der Freiheit Gebrauch machen</w:t>
      </w:r>
      <w:r w:rsidR="00121C10">
        <w:t xml:space="preserve"> </w:t>
      </w:r>
    </w:p>
    <w:p w14:paraId="357239B3" w14:textId="77777777" w:rsidR="00B84A50" w:rsidRDefault="00B84A50" w:rsidP="00B84A50">
      <w:pPr>
        <w:pStyle w:val="BfdWberschriftorange"/>
      </w:pPr>
    </w:p>
    <w:p w14:paraId="739AC301" w14:textId="56AE2061" w:rsidR="00121C10" w:rsidRDefault="002403C8" w:rsidP="00B84A50">
      <w:pPr>
        <w:pStyle w:val="BfdWberschriftorange"/>
      </w:pPr>
      <w:r>
        <w:t>Eine Predigt zum 1. Advent zu Hebräer 10,19-25</w:t>
      </w:r>
    </w:p>
    <w:p w14:paraId="4092B171" w14:textId="711D0B64" w:rsidR="002403C8" w:rsidRPr="008F22C8" w:rsidRDefault="002403C8" w:rsidP="00B84A50">
      <w:pPr>
        <w:pStyle w:val="BfdWberschriftorange"/>
      </w:pPr>
      <w:r>
        <w:t>Von Rudolf Ficker</w:t>
      </w:r>
    </w:p>
    <w:p w14:paraId="00E9C61D" w14:textId="2532A719" w:rsidR="00796D59" w:rsidRDefault="00796D59" w:rsidP="0091001D">
      <w:pPr>
        <w:pStyle w:val="BfdWFliesstextblack"/>
      </w:pPr>
    </w:p>
    <w:p w14:paraId="2341243A" w14:textId="77777777" w:rsidR="00B84A50" w:rsidRDefault="00B84A50" w:rsidP="0091001D">
      <w:pPr>
        <w:pStyle w:val="BfdWFliesstextblack"/>
      </w:pPr>
    </w:p>
    <w:p w14:paraId="3E16515D" w14:textId="77777777" w:rsidR="002403C8" w:rsidRPr="002403C8" w:rsidRDefault="002403C8" w:rsidP="002403C8">
      <w:pPr>
        <w:autoSpaceDE w:val="0"/>
        <w:autoSpaceDN w:val="0"/>
        <w:adjustRightInd w:val="0"/>
        <w:rPr>
          <w:rFonts w:ascii="Georgia" w:eastAsia="GalaxieCopernicus-Extrabold" w:hAnsi="Georgia" w:cs="GalaxieCopernicus-Extrabold"/>
          <w:color w:val="ED6500"/>
        </w:rPr>
      </w:pPr>
      <w:r w:rsidRPr="002403C8">
        <w:rPr>
          <w:rFonts w:ascii="Georgia" w:eastAsia="GalaxieCopernicus-Extrabold" w:hAnsi="Georgia" w:cs="GalaxieCopernicus-Extrabold"/>
          <w:color w:val="ED6500"/>
        </w:rPr>
        <w:t>Liebe Gemeinde,</w:t>
      </w:r>
    </w:p>
    <w:p w14:paraId="63073D20" w14:textId="41BCB325"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das Tor ist auf. Ihr habt Zugang zu einem Raum, der</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euch verschlossen war. Ihr habt die Freiheit, hinein zu</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gehen. Von zu </w:t>
      </w:r>
      <w:r w:rsidRPr="002403C8">
        <w:rPr>
          <w:rFonts w:ascii="Georgia" w:eastAsia="GalaxieCopernicus-Book" w:hAnsi="Georgia" w:cs="GalaxieCopernicus-Book"/>
          <w:color w:val="181716"/>
        </w:rPr>
        <w:t>öffnenden</w:t>
      </w:r>
      <w:r w:rsidRPr="002403C8">
        <w:rPr>
          <w:rFonts w:ascii="Georgia" w:eastAsia="GalaxieCopernicus-Book" w:hAnsi="Georgia" w:cs="GalaxieCopernicus-Book"/>
          <w:color w:val="181716"/>
        </w:rPr>
        <w:t xml:space="preserve"> und schon </w:t>
      </w:r>
      <w:r w:rsidRPr="002403C8">
        <w:rPr>
          <w:rFonts w:ascii="Georgia" w:eastAsia="GalaxieCopernicus-Book" w:hAnsi="Georgia" w:cs="GalaxieCopernicus-Book"/>
          <w:color w:val="181716"/>
        </w:rPr>
        <w:t>geöffneten</w:t>
      </w:r>
      <w:r w:rsidRPr="002403C8">
        <w:rPr>
          <w:rFonts w:ascii="Georgia" w:eastAsia="GalaxieCopernicus-Book" w:hAnsi="Georgia" w:cs="GalaxieCopernicus-Book"/>
          <w:color w:val="181716"/>
        </w:rPr>
        <w:t xml:space="preserve"> Toren,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von Einzug und Zugang handeln die biblischen Texte,</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die dem ersten Advent zugeordnet sind. Im Lied wird</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dies besungen: </w:t>
      </w:r>
      <w:r w:rsidRPr="002403C8">
        <w:rPr>
          <w:rFonts w:ascii="Georgia" w:eastAsia="GalaxieCopernicus-Extrabold" w:hAnsi="Georgia" w:cs="GalaxieCopernicus-BookItalic"/>
          <w:i/>
          <w:iCs/>
          <w:color w:val="181716"/>
        </w:rPr>
        <w:t>Macht hoch die Tür, die Tor macht weit!</w:t>
      </w:r>
      <w:r>
        <w:rPr>
          <w:rFonts w:ascii="Georgia" w:eastAsia="GalaxieCopernicus-Extrabold" w:hAnsi="Georgia" w:cs="GalaxieCopernicus-BookItalic"/>
          <w:i/>
          <w:iCs/>
          <w:color w:val="181716"/>
        </w:rPr>
        <w:t xml:space="preserve"> </w:t>
      </w:r>
      <w:r w:rsidRPr="002403C8">
        <w:rPr>
          <w:rFonts w:ascii="Georgia" w:eastAsia="GalaxieCopernicus-Book" w:hAnsi="Georgia" w:cs="GalaxieCopernicus-Book"/>
          <w:color w:val="181716"/>
        </w:rPr>
        <w:t>Das Tor ist das adventliche Sinnbild schlechthin. Vom</w:t>
      </w:r>
    </w:p>
    <w:p w14:paraId="0D964138" w14:textId="3A892524"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 xml:space="preserve">Einzug Jesu in Jerusalem </w:t>
      </w:r>
      <w:r w:rsidRPr="002403C8">
        <w:rPr>
          <w:rFonts w:ascii="Georgia" w:eastAsia="GalaxieCopernicus-Book" w:hAnsi="Georgia" w:cs="GalaxieCopernicus-Book"/>
          <w:color w:val="181716"/>
        </w:rPr>
        <w:t>hören</w:t>
      </w:r>
      <w:r w:rsidRPr="002403C8">
        <w:rPr>
          <w:rFonts w:ascii="Georgia" w:eastAsia="GalaxieCopernicus-Book" w:hAnsi="Georgia" w:cs="GalaxieCopernicus-Book"/>
          <w:color w:val="181716"/>
        </w:rPr>
        <w:t xml:space="preserve"> wir im Evangelium des</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1. Advent und vom Eingang in das Heili</w:t>
      </w:r>
      <w:r w:rsidRPr="002403C8">
        <w:rPr>
          <w:rFonts w:ascii="Georgia" w:eastAsia="GalaxieCopernicus-Book" w:hAnsi="Georgia" w:cs="GalaxieCopernicus-Book"/>
          <w:color w:val="181716"/>
        </w:rPr>
        <w:t>g</w:t>
      </w:r>
      <w:r w:rsidRPr="002403C8">
        <w:rPr>
          <w:rFonts w:ascii="Georgia" w:eastAsia="GalaxieCopernicus-Book" w:hAnsi="Georgia" w:cs="GalaxieCopernicus-Book"/>
          <w:color w:val="181716"/>
        </w:rPr>
        <w:t>tum, der offensteht,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lesen wir im Predigttext. Neues tut sich auf, </w:t>
      </w:r>
      <w:r w:rsidRPr="002403C8">
        <w:rPr>
          <w:rFonts w:ascii="Georgia" w:eastAsia="GalaxieCopernicus-Extrabold" w:hAnsi="Georgia" w:cs="GalaxieCopernicus-BookItalic"/>
          <w:i/>
          <w:iCs/>
          <w:color w:val="181716"/>
        </w:rPr>
        <w:t>ein</w:t>
      </w:r>
      <w:r>
        <w:rPr>
          <w:rFonts w:ascii="Georgia" w:eastAsia="GalaxieCopernicus-Extrabold" w:hAnsi="Georgia" w:cs="GalaxieCopernicus-BookItalic"/>
          <w:i/>
          <w:iCs/>
          <w:color w:val="181716"/>
        </w:rPr>
        <w:t xml:space="preserve"> </w:t>
      </w:r>
      <w:r w:rsidRPr="002403C8">
        <w:rPr>
          <w:rFonts w:ascii="Georgia" w:eastAsia="GalaxieCopernicus-Extrabold" w:hAnsi="Georgia" w:cs="GalaxieCopernicus-BookItalic"/>
          <w:i/>
          <w:iCs/>
          <w:color w:val="181716"/>
        </w:rPr>
        <w:t xml:space="preserve">lebendiger Weg </w:t>
      </w:r>
      <w:r w:rsidRPr="002403C8">
        <w:rPr>
          <w:rFonts w:ascii="Georgia" w:eastAsia="GalaxieCopernicus-Book" w:hAnsi="Georgia" w:cs="GalaxieCopernicus-Book"/>
          <w:color w:val="181716"/>
        </w:rPr>
        <w:t xml:space="preserve">ist </w:t>
      </w:r>
      <w:r w:rsidRPr="002403C8">
        <w:rPr>
          <w:rFonts w:ascii="Georgia" w:eastAsia="GalaxieCopernicus-Book" w:hAnsi="Georgia" w:cs="GalaxieCopernicus-Book"/>
          <w:color w:val="181716"/>
        </w:rPr>
        <w:t>eröffnet</w:t>
      </w:r>
      <w:r w:rsidRPr="002403C8">
        <w:rPr>
          <w:rFonts w:ascii="Georgia" w:eastAsia="GalaxieCopernicus-Book" w:hAnsi="Georgia" w:cs="GalaxieCopernicus-Book"/>
          <w:color w:val="181716"/>
        </w:rPr>
        <w:t>, den es zu beschreiten gilt.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Davon ist zu reden und zu singen und vor allem davon,</w:t>
      </w:r>
    </w:p>
    <w:p w14:paraId="4F134F84" w14:textId="0DF7B47B"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 xml:space="preserve">wer das Tor zum Heiligtum </w:t>
      </w:r>
      <w:r w:rsidRPr="002403C8">
        <w:rPr>
          <w:rFonts w:ascii="Georgia" w:eastAsia="GalaxieCopernicus-Book" w:hAnsi="Georgia" w:cs="GalaxieCopernicus-Book"/>
          <w:color w:val="181716"/>
        </w:rPr>
        <w:t>eröffnet</w:t>
      </w:r>
      <w:r w:rsidRPr="002403C8">
        <w:rPr>
          <w:rFonts w:ascii="Georgia" w:eastAsia="GalaxieCopernicus-Book" w:hAnsi="Georgia" w:cs="GalaxieCopernicus-Book"/>
          <w:color w:val="181716"/>
        </w:rPr>
        <w:t xml:space="preserve"> hat: Jesus Christus.</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Der Verfasser des </w:t>
      </w:r>
      <w:r w:rsidRPr="002403C8">
        <w:rPr>
          <w:rFonts w:ascii="Georgia" w:eastAsia="GalaxieCopernicus-Book" w:hAnsi="Georgia" w:cs="GalaxieCopernicus-Book"/>
          <w:color w:val="181716"/>
        </w:rPr>
        <w:t>Hebräerbriefes</w:t>
      </w:r>
      <w:r w:rsidRPr="002403C8">
        <w:rPr>
          <w:rFonts w:ascii="Georgia" w:eastAsia="GalaxieCopernicus-Book" w:hAnsi="Georgia" w:cs="GalaxieCopernicus-Book"/>
          <w:color w:val="181716"/>
        </w:rPr>
        <w:t xml:space="preserve"> macht seinen Leserinnen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und Lesern begreiflich, wer Jesus ist und was er </w:t>
      </w:r>
      <w:r w:rsidRPr="002403C8">
        <w:rPr>
          <w:rFonts w:ascii="Georgia" w:eastAsia="GalaxieCopernicus-Book" w:hAnsi="Georgia" w:cs="GalaxieCopernicus-Book"/>
          <w:color w:val="181716"/>
        </w:rPr>
        <w:t>für</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sie bedeutet. Die </w:t>
      </w:r>
      <w:r w:rsidRPr="002403C8">
        <w:rPr>
          <w:rFonts w:ascii="Georgia" w:eastAsia="GalaxieCopernicus-Book" w:hAnsi="Georgia" w:cs="GalaxieCopernicus-Book"/>
          <w:color w:val="181716"/>
        </w:rPr>
        <w:t>Empfänger</w:t>
      </w:r>
      <w:r w:rsidRPr="002403C8">
        <w:rPr>
          <w:rFonts w:ascii="Georgia" w:eastAsia="GalaxieCopernicus-Book" w:hAnsi="Georgia" w:cs="GalaxieCopernicus-Book"/>
          <w:color w:val="181716"/>
        </w:rPr>
        <w:t xml:space="preserve"> des Briefes waren Judenchristen,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im Judentum verwurzelte Menschen, die sich</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zu Jesus von Naz</w:t>
      </w:r>
      <w:r w:rsidRPr="002403C8">
        <w:rPr>
          <w:rFonts w:ascii="Georgia" w:eastAsia="GalaxieCopernicus-Book" w:hAnsi="Georgia" w:cs="GalaxieCopernicus-Book"/>
          <w:color w:val="181716"/>
        </w:rPr>
        <w:t>a</w:t>
      </w:r>
      <w:r w:rsidRPr="002403C8">
        <w:rPr>
          <w:rFonts w:ascii="Georgia" w:eastAsia="GalaxieCopernicus-Book" w:hAnsi="Georgia" w:cs="GalaxieCopernicus-Book"/>
          <w:color w:val="181716"/>
        </w:rPr>
        <w:t>reth als dem Messias bekannten. Der</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Verfasser bedient sich der Metapher des Tempels, um</w:t>
      </w:r>
    </w:p>
    <w:p w14:paraId="727602EB" w14:textId="352D1B58"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die Bedeutung dieses Bekenntnisses zu veranschaulichen.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Er entfaltet das Bekenntnis zu Jesus Christus im</w:t>
      </w:r>
      <w:r>
        <w:rPr>
          <w:rFonts w:ascii="Georgia" w:eastAsia="GalaxieCopernicus-Book" w:hAnsi="Georgia" w:cs="GalaxieCopernicus-Book"/>
          <w:color w:val="181716"/>
        </w:rPr>
        <w:t xml:space="preserve"> </w:t>
      </w:r>
      <w:proofErr w:type="spellStart"/>
      <w:r w:rsidRPr="002403C8">
        <w:rPr>
          <w:rFonts w:ascii="Georgia" w:eastAsia="GalaxieCopernicus-Book" w:hAnsi="Georgia" w:cs="GalaxieCopernicus-Book"/>
          <w:color w:val="181716"/>
        </w:rPr>
        <w:t>religiosen</w:t>
      </w:r>
      <w:proofErr w:type="spellEnd"/>
      <w:r w:rsidRPr="002403C8">
        <w:rPr>
          <w:rFonts w:ascii="Georgia" w:eastAsia="GalaxieCopernicus-Book" w:hAnsi="Georgia" w:cs="GalaxieCopernicus-Book"/>
          <w:color w:val="181716"/>
        </w:rPr>
        <w:t xml:space="preserve"> und kulturellen Kontext seiner Leserinnen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und Leser.</w:t>
      </w:r>
    </w:p>
    <w:p w14:paraId="13AD0C82" w14:textId="77777777" w:rsidR="002403C8" w:rsidRDefault="002403C8" w:rsidP="002403C8">
      <w:pPr>
        <w:autoSpaceDE w:val="0"/>
        <w:autoSpaceDN w:val="0"/>
        <w:adjustRightInd w:val="0"/>
        <w:rPr>
          <w:rFonts w:ascii="Georgia" w:eastAsia="GalaxieCopernicus-Book" w:hAnsi="Georgia" w:cs="GalaxieCopernicus-Book"/>
          <w:color w:val="181716"/>
        </w:rPr>
      </w:pPr>
    </w:p>
    <w:p w14:paraId="079AADC7" w14:textId="61C43DB1"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 xml:space="preserve">Uns ist dieser Kontext fremd. Unsere Welt ist </w:t>
      </w:r>
      <w:r w:rsidRPr="002403C8">
        <w:rPr>
          <w:rFonts w:ascii="Georgia" w:eastAsia="GalaxieCopernicus-Book" w:hAnsi="Georgia" w:cs="GalaxieCopernicus-Book"/>
          <w:color w:val="181716"/>
        </w:rPr>
        <w:t>geprägt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von </w:t>
      </w:r>
      <w:r w:rsidRPr="002403C8">
        <w:rPr>
          <w:rFonts w:ascii="Georgia" w:eastAsia="GalaxieCopernicus-Book" w:hAnsi="Georgia" w:cs="GalaxieCopernicus-Book"/>
          <w:color w:val="181716"/>
        </w:rPr>
        <w:t>Widersprüchen</w:t>
      </w:r>
      <w:r w:rsidRPr="002403C8">
        <w:rPr>
          <w:rFonts w:ascii="Georgia" w:eastAsia="GalaxieCopernicus-Book" w:hAnsi="Georgia" w:cs="GalaxieCopernicus-Book"/>
          <w:color w:val="181716"/>
        </w:rPr>
        <w:t>. Einerseits erfahren wir in Europa</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den Bedeutungsverlust von Religion, andererseits wird</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von den Kirchen mehr und and</w:t>
      </w:r>
      <w:r w:rsidRPr="002403C8">
        <w:rPr>
          <w:rFonts w:ascii="Georgia" w:eastAsia="GalaxieCopernicus-Book" w:hAnsi="Georgia" w:cs="GalaxieCopernicus-Book"/>
          <w:color w:val="181716"/>
        </w:rPr>
        <w:t>e</w:t>
      </w:r>
      <w:r w:rsidRPr="002403C8">
        <w:rPr>
          <w:rFonts w:ascii="Georgia" w:eastAsia="GalaxieCopernicus-Book" w:hAnsi="Georgia" w:cs="GalaxieCopernicus-Book"/>
          <w:color w:val="181716"/>
        </w:rPr>
        <w:t>res erwartet, als man in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den Kommentaren </w:t>
      </w:r>
      <w:r w:rsidRPr="002403C8">
        <w:rPr>
          <w:rFonts w:ascii="Georgia" w:eastAsia="GalaxieCopernicus-Book" w:hAnsi="Georgia" w:cs="GalaxieCopernicus-Book"/>
          <w:color w:val="181716"/>
        </w:rPr>
        <w:t>seriöser</w:t>
      </w:r>
      <w:r w:rsidRPr="002403C8">
        <w:rPr>
          <w:rFonts w:ascii="Georgia" w:eastAsia="GalaxieCopernicus-Book" w:hAnsi="Georgia" w:cs="GalaxieCopernicus-Book"/>
          <w:color w:val="181716"/>
        </w:rPr>
        <w:t xml:space="preserve"> Medien </w:t>
      </w:r>
      <w:r w:rsidRPr="002403C8">
        <w:rPr>
          <w:rFonts w:ascii="Georgia" w:eastAsia="GalaxieCopernicus-Book" w:hAnsi="Georgia" w:cs="GalaxieCopernicus-Book"/>
          <w:color w:val="181716"/>
        </w:rPr>
        <w:t>hören</w:t>
      </w:r>
      <w:r w:rsidRPr="002403C8">
        <w:rPr>
          <w:rFonts w:ascii="Georgia" w:eastAsia="GalaxieCopernicus-Book" w:hAnsi="Georgia" w:cs="GalaxieCopernicus-Book"/>
          <w:color w:val="181716"/>
        </w:rPr>
        <w:t xml:space="preserve"> oder lesen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kann. Wir erleben Religionsvielfalt und Dialog, aber</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auch die </w:t>
      </w:r>
      <w:r w:rsidRPr="002403C8">
        <w:rPr>
          <w:rFonts w:ascii="Georgia" w:eastAsia="GalaxieCopernicus-Book" w:hAnsi="Georgia" w:cs="GalaxieCopernicus-Book"/>
          <w:color w:val="181716"/>
        </w:rPr>
        <w:t>Aggressivität</w:t>
      </w:r>
      <w:r w:rsidRPr="002403C8">
        <w:rPr>
          <w:rFonts w:ascii="Georgia" w:eastAsia="GalaxieCopernicus-Book" w:hAnsi="Georgia" w:cs="GalaxieCopernicus-Book"/>
          <w:color w:val="181716"/>
        </w:rPr>
        <w:t xml:space="preserve"> von Religionen. Und den Tempel</w:t>
      </w:r>
    </w:p>
    <w:p w14:paraId="7BCFF772" w14:textId="7ABE38BF"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in Jerusalem gibt es nicht mehr. Schon zur Zeit der</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Abfassung des </w:t>
      </w:r>
      <w:r w:rsidRPr="002403C8">
        <w:rPr>
          <w:rFonts w:ascii="Georgia" w:eastAsia="GalaxieCopernicus-Book" w:hAnsi="Georgia" w:cs="GalaxieCopernicus-Book"/>
          <w:color w:val="181716"/>
        </w:rPr>
        <w:t>Hebräerbriefes</w:t>
      </w:r>
      <w:r w:rsidRPr="002403C8">
        <w:rPr>
          <w:rFonts w:ascii="Georgia" w:eastAsia="GalaxieCopernicus-Book" w:hAnsi="Georgia" w:cs="GalaxieCopernicus-Book"/>
          <w:color w:val="181716"/>
        </w:rPr>
        <w:t xml:space="preserve"> lag er nach der </w:t>
      </w:r>
      <w:r w:rsidRPr="002403C8">
        <w:rPr>
          <w:rFonts w:ascii="Georgia" w:eastAsia="GalaxieCopernicus-Book" w:hAnsi="Georgia" w:cs="GalaxieCopernicus-Book"/>
          <w:color w:val="181716"/>
        </w:rPr>
        <w:t>Zerstörung</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durch die </w:t>
      </w:r>
      <w:r w:rsidRPr="002403C8">
        <w:rPr>
          <w:rFonts w:ascii="Georgia" w:eastAsia="GalaxieCopernicus-Book" w:hAnsi="Georgia" w:cs="GalaxieCopernicus-Book"/>
          <w:color w:val="181716"/>
        </w:rPr>
        <w:t>Römer</w:t>
      </w:r>
      <w:r w:rsidRPr="002403C8">
        <w:rPr>
          <w:rFonts w:ascii="Georgia" w:eastAsia="GalaxieCopernicus-Book" w:hAnsi="Georgia" w:cs="GalaxieCopernicus-Book"/>
          <w:color w:val="181716"/>
        </w:rPr>
        <w:t xml:space="preserve"> im Jahr 70 in </w:t>
      </w:r>
      <w:r w:rsidRPr="002403C8">
        <w:rPr>
          <w:rFonts w:ascii="Georgia" w:eastAsia="GalaxieCopernicus-Book" w:hAnsi="Georgia" w:cs="GalaxieCopernicus-Book"/>
          <w:color w:val="181716"/>
        </w:rPr>
        <w:t>Trümmern</w:t>
      </w:r>
      <w:r w:rsidRPr="002403C8">
        <w:rPr>
          <w:rFonts w:ascii="Georgia" w:eastAsia="GalaxieCopernicus-Book" w:hAnsi="Georgia" w:cs="GalaxieCopernicus-Book"/>
          <w:color w:val="181716"/>
        </w:rPr>
        <w:t>. Die heutigen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Auseinandersetzungen um den Tempelberg in Jerusalem</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lassen ahnen, welche Bedeutung dieser Ort hatte</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und </w:t>
      </w:r>
      <w:r w:rsidRPr="002403C8">
        <w:rPr>
          <w:rFonts w:ascii="Georgia" w:eastAsia="GalaxieCopernicus-Book" w:hAnsi="Georgia" w:cs="GalaxieCopernicus-Book"/>
          <w:color w:val="181716"/>
        </w:rPr>
        <w:t>für</w:t>
      </w:r>
      <w:r w:rsidRPr="002403C8">
        <w:rPr>
          <w:rFonts w:ascii="Georgia" w:eastAsia="GalaxieCopernicus-Book" w:hAnsi="Georgia" w:cs="GalaxieCopernicus-Book"/>
          <w:color w:val="181716"/>
        </w:rPr>
        <w:t xml:space="preserve"> Juden, Muslime und Christen immer noch hat.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Vor diesem Hintergrund lohnt es sich, auf die Auslegung</w:t>
      </w:r>
    </w:p>
    <w:p w14:paraId="73C8BB18" w14:textId="3CFB9420"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des Bekenntnisses zu Jesus Christus in den Kategorien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des Jerusalemer Tempelkults zu </w:t>
      </w:r>
      <w:r w:rsidRPr="002403C8">
        <w:rPr>
          <w:rFonts w:ascii="Georgia" w:eastAsia="GalaxieCopernicus-Book" w:hAnsi="Georgia" w:cs="GalaxieCopernicus-Book"/>
          <w:color w:val="181716"/>
        </w:rPr>
        <w:t>hören</w:t>
      </w:r>
      <w:r w:rsidRPr="002403C8">
        <w:rPr>
          <w:rFonts w:ascii="Georgia" w:eastAsia="GalaxieCopernicus-Book" w:hAnsi="Georgia" w:cs="GalaxieCopernicus-Book"/>
          <w:color w:val="181716"/>
        </w:rPr>
        <w:t>.</w:t>
      </w:r>
    </w:p>
    <w:p w14:paraId="40B1A706" w14:textId="771E2FE1"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Der Jerusalemer Tempel war nicht frei zuganglich. Es</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gab </w:t>
      </w:r>
      <w:r w:rsidRPr="002403C8">
        <w:rPr>
          <w:rFonts w:ascii="Georgia" w:eastAsia="GalaxieCopernicus-Book" w:hAnsi="Georgia" w:cs="GalaxieCopernicus-Book"/>
          <w:color w:val="181716"/>
        </w:rPr>
        <w:t>Beschränkungen</w:t>
      </w:r>
      <w:r w:rsidRPr="002403C8">
        <w:rPr>
          <w:rFonts w:ascii="Georgia" w:eastAsia="GalaxieCopernicus-Book" w:hAnsi="Georgia" w:cs="GalaxieCopernicus-Book"/>
          <w:color w:val="181716"/>
        </w:rPr>
        <w:t>. Das Allerheiligste im Tempel war</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vom Rest des </w:t>
      </w:r>
      <w:r w:rsidRPr="002403C8">
        <w:rPr>
          <w:rFonts w:ascii="Georgia" w:eastAsia="GalaxieCopernicus-Book" w:hAnsi="Georgia" w:cs="GalaxieCopernicus-Book"/>
          <w:color w:val="181716"/>
        </w:rPr>
        <w:t>Gebäudes</w:t>
      </w:r>
      <w:r w:rsidRPr="002403C8">
        <w:rPr>
          <w:rFonts w:ascii="Georgia" w:eastAsia="GalaxieCopernicus-Book" w:hAnsi="Georgia" w:cs="GalaxieCopernicus-Book"/>
          <w:color w:val="181716"/>
        </w:rPr>
        <w:t xml:space="preserve"> durch einen Vorhang abgetrennt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und nur der Hohepriester durfte es einmal im Jahr am</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Versöhnungstag</w:t>
      </w:r>
      <w:r w:rsidRPr="002403C8">
        <w:rPr>
          <w:rFonts w:ascii="Georgia" w:eastAsia="GalaxieCopernicus-Book" w:hAnsi="Georgia" w:cs="GalaxieCopernicus-Book"/>
          <w:color w:val="181716"/>
        </w:rPr>
        <w:t xml:space="preserve"> betreten. Hier glaubte man Gott in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besonderer Weise anwesend, auch wenn man von jeher</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wusste, dass der Tempel Gott nicht fassen kann, ebenso</w:t>
      </w:r>
    </w:p>
    <w:p w14:paraId="0E0B27FF" w14:textId="315D1AB0" w:rsid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 xml:space="preserve">wenig wie Himmel und Erde. Das ist </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der Hintergrund</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dieses Abschnitts aus dem </w:t>
      </w:r>
      <w:r w:rsidRPr="002403C8">
        <w:rPr>
          <w:rFonts w:ascii="Georgia" w:eastAsia="GalaxieCopernicus-Book" w:hAnsi="Georgia" w:cs="GalaxieCopernicus-Book"/>
          <w:color w:val="181716"/>
        </w:rPr>
        <w:t>Hebräerbrief</w:t>
      </w:r>
      <w:r w:rsidRPr="002403C8">
        <w:rPr>
          <w:rFonts w:ascii="Georgia" w:eastAsia="GalaxieCopernicus-Book" w:hAnsi="Georgia" w:cs="GalaxieCopernicus-Book"/>
          <w:color w:val="181716"/>
        </w:rPr>
        <w:t xml:space="preserve">, der im </w:t>
      </w:r>
      <w:r w:rsidRPr="002403C8">
        <w:rPr>
          <w:rFonts w:ascii="Georgia" w:eastAsia="GalaxieCopernicus-Book" w:hAnsi="Georgia" w:cs="GalaxieCopernicus-Book"/>
          <w:color w:val="181716"/>
        </w:rPr>
        <w:t>übertragenen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Sinn vom Zugang zum Heiligtum spricht</w:t>
      </w:r>
      <w:r>
        <w:rPr>
          <w:rFonts w:ascii="Georgia" w:eastAsia="GalaxieCopernicus-Book" w:hAnsi="Georgia" w:cs="GalaxieCopernicus-Book"/>
          <w:color w:val="181716"/>
        </w:rPr>
        <w:t>.</w:t>
      </w:r>
    </w:p>
    <w:p w14:paraId="0B458A91" w14:textId="389B9D69" w:rsidR="002403C8" w:rsidRDefault="002403C8" w:rsidP="002403C8">
      <w:pPr>
        <w:pStyle w:val="BfdWberschriftorange"/>
        <w:rPr>
          <w:rFonts w:eastAsia="GalaxieCopernicus-Extrabold"/>
        </w:rPr>
      </w:pPr>
      <w:r>
        <w:lastRenderedPageBreak/>
        <w:t>Der Zugang ist geöffnet</w:t>
      </w:r>
    </w:p>
    <w:p w14:paraId="2FBB7D43" w14:textId="77777777" w:rsidR="002403C8" w:rsidRPr="002403C8" w:rsidRDefault="002403C8" w:rsidP="002403C8">
      <w:pPr>
        <w:autoSpaceDE w:val="0"/>
        <w:autoSpaceDN w:val="0"/>
        <w:adjustRightInd w:val="0"/>
        <w:rPr>
          <w:rFonts w:ascii="Georgia" w:eastAsia="GalaxieCopernicus-Extrabold" w:hAnsi="Georgia" w:cs="GalaxieCopernicus-Extrabold"/>
          <w:color w:val="181716"/>
        </w:rPr>
      </w:pPr>
    </w:p>
    <w:p w14:paraId="051BF03F" w14:textId="2999DA70"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Es geht um den Zugang zu Gott. Die ermutigende Botschaft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ist: Der Zugang zu Gott steht offen, es gibt keine</w:t>
      </w:r>
      <w:r>
        <w:rPr>
          <w:rFonts w:ascii="Georgia" w:eastAsia="GalaxieCopernicus-Book" w:hAnsi="Georgia" w:cs="GalaxieCopernicus-Book"/>
          <w:color w:val="181716"/>
        </w:rPr>
        <w:t xml:space="preserve"> </w:t>
      </w:r>
      <w:r w:rsidR="0009366C">
        <w:rPr>
          <w:rFonts w:ascii="Georgia" w:eastAsia="GalaxieCopernicus-Book" w:hAnsi="Georgia" w:cs="GalaxieCopernicus-Book"/>
          <w:color w:val="181716"/>
        </w:rPr>
        <w:t>Zugangsbeschrä</w:t>
      </w:r>
      <w:r w:rsidRPr="002403C8">
        <w:rPr>
          <w:rFonts w:ascii="Georgia" w:eastAsia="GalaxieCopernicus-Book" w:hAnsi="Georgia" w:cs="GalaxieCopernicus-Book"/>
          <w:color w:val="181716"/>
        </w:rPr>
        <w:t>nkung. Jesus Christus hat den Weg</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zum Heiligtum, den Weg in die Nahe zu Gott, durch</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den Einsatz seines Lebens f</w:t>
      </w:r>
      <w:r w:rsidR="0009366C">
        <w:rPr>
          <w:rFonts w:ascii="Georgia" w:eastAsia="GalaxieCopernicus-Book" w:hAnsi="Georgia" w:cs="GalaxieCopernicus-Book"/>
          <w:color w:val="181716"/>
        </w:rPr>
        <w:t>ü</w:t>
      </w:r>
      <w:r w:rsidRPr="002403C8">
        <w:rPr>
          <w:rFonts w:ascii="Georgia" w:eastAsia="GalaxieCopernicus-Book" w:hAnsi="Georgia" w:cs="GalaxieCopernicus-Book"/>
          <w:color w:val="181716"/>
        </w:rPr>
        <w:t>r alle Menschen ohne</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Unterschied </w:t>
      </w:r>
      <w:r w:rsidR="0009366C" w:rsidRPr="002403C8">
        <w:rPr>
          <w:rFonts w:ascii="Georgia" w:eastAsia="GalaxieCopernicus-Book" w:hAnsi="Georgia" w:cs="GalaxieCopernicus-Book"/>
          <w:color w:val="181716"/>
        </w:rPr>
        <w:t>eröffnet</w:t>
      </w:r>
      <w:r w:rsidRPr="002403C8">
        <w:rPr>
          <w:rFonts w:ascii="Georgia" w:eastAsia="GalaxieCopernicus-Book" w:hAnsi="Georgia" w:cs="GalaxieCopernicus-Book"/>
          <w:color w:val="181716"/>
        </w:rPr>
        <w:t>. Der Vo</w:t>
      </w:r>
      <w:r w:rsidRPr="002403C8">
        <w:rPr>
          <w:rFonts w:ascii="Georgia" w:eastAsia="GalaxieCopernicus-Book" w:hAnsi="Georgia" w:cs="GalaxieCopernicus-Book"/>
          <w:color w:val="181716"/>
        </w:rPr>
        <w:t>r</w:t>
      </w:r>
      <w:r w:rsidRPr="002403C8">
        <w:rPr>
          <w:rFonts w:ascii="Georgia" w:eastAsia="GalaxieCopernicus-Book" w:hAnsi="Georgia" w:cs="GalaxieCopernicus-Book"/>
          <w:color w:val="181716"/>
        </w:rPr>
        <w:t>hang ist offen. Die Buhne</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ist frei, nicht nur zum Zuschauen, sondern zum Mitmachen.</w:t>
      </w:r>
    </w:p>
    <w:p w14:paraId="546BE0F0" w14:textId="5DED2F14"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Es gibt keine Hierarchien mehr beim Zugang zu</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Gott und es bedarf keiner Vermittlung mehr. Das ist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 xml:space="preserve">eine </w:t>
      </w:r>
      <w:r w:rsidR="0009366C" w:rsidRPr="002403C8">
        <w:rPr>
          <w:rFonts w:ascii="Georgia" w:eastAsia="GalaxieCopernicus-Book" w:hAnsi="Georgia" w:cs="GalaxieCopernicus-Book"/>
          <w:color w:val="181716"/>
        </w:rPr>
        <w:t>unerhörte</w:t>
      </w:r>
      <w:r w:rsidRPr="002403C8">
        <w:rPr>
          <w:rFonts w:ascii="Georgia" w:eastAsia="GalaxieCopernicus-Book" w:hAnsi="Georgia" w:cs="GalaxieCopernicus-Book"/>
          <w:color w:val="181716"/>
        </w:rPr>
        <w:t xml:space="preserve"> Botschaft. Sie </w:t>
      </w:r>
      <w:r w:rsidR="0009366C" w:rsidRPr="002403C8">
        <w:rPr>
          <w:rFonts w:ascii="Georgia" w:eastAsia="GalaxieCopernicus-Book" w:hAnsi="Georgia" w:cs="GalaxieCopernicus-Book"/>
          <w:color w:val="181716"/>
        </w:rPr>
        <w:t>erschüttert</w:t>
      </w:r>
      <w:r w:rsidRPr="002403C8">
        <w:rPr>
          <w:rFonts w:ascii="Georgia" w:eastAsia="GalaxieCopernicus-Book" w:hAnsi="Georgia" w:cs="GalaxieCopernicus-Book"/>
          <w:color w:val="181716"/>
        </w:rPr>
        <w:t xml:space="preserve"> geistliche wie</w:t>
      </w:r>
      <w:r>
        <w:rPr>
          <w:rFonts w:ascii="Georgia" w:eastAsia="GalaxieCopernicus-Book" w:hAnsi="Georgia" w:cs="GalaxieCopernicus-Book"/>
          <w:color w:val="181716"/>
        </w:rPr>
        <w:t xml:space="preserve"> </w:t>
      </w:r>
      <w:r w:rsidR="0009366C">
        <w:rPr>
          <w:rFonts w:ascii="Georgia" w:eastAsia="GalaxieCopernicus-Book" w:hAnsi="Georgia" w:cs="GalaxieCopernicus-Book"/>
          <w:color w:val="181716"/>
        </w:rPr>
        <w:t>politische Herrschaftsverhä</w:t>
      </w:r>
      <w:r w:rsidRPr="002403C8">
        <w:rPr>
          <w:rFonts w:ascii="Georgia" w:eastAsia="GalaxieCopernicus-Book" w:hAnsi="Georgia" w:cs="GalaxieCopernicus-Book"/>
          <w:color w:val="181716"/>
        </w:rPr>
        <w:t>ltnisse.</w:t>
      </w:r>
    </w:p>
    <w:p w14:paraId="26550FD5" w14:textId="4AD38F66"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 xml:space="preserve">Diese grundlegende Erkenntnis muss </w:t>
      </w:r>
      <w:r w:rsidR="0009366C" w:rsidRPr="002403C8">
        <w:rPr>
          <w:rFonts w:ascii="Georgia" w:eastAsia="GalaxieCopernicus-Book" w:hAnsi="Georgia" w:cs="GalaxieCopernicus-Book"/>
          <w:color w:val="181716"/>
        </w:rPr>
        <w:t>beständig</w:t>
      </w:r>
      <w:r w:rsidRPr="002403C8">
        <w:rPr>
          <w:rFonts w:ascii="Georgia" w:eastAsia="GalaxieCopernicus-Book" w:hAnsi="Georgia" w:cs="GalaxieCopernicus-Book"/>
          <w:color w:val="181716"/>
        </w:rPr>
        <w:t xml:space="preserve"> neu</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gewonnen werden, denn sie ist in Gefahr, u</w:t>
      </w:r>
      <w:r w:rsidRPr="002403C8">
        <w:rPr>
          <w:rFonts w:ascii="Georgia" w:eastAsia="GalaxieCopernicus-Book" w:hAnsi="Georgia" w:cs="GalaxieCopernicus-Book"/>
          <w:color w:val="181716"/>
        </w:rPr>
        <w:t>n</w:t>
      </w:r>
      <w:r w:rsidRPr="002403C8">
        <w:rPr>
          <w:rFonts w:ascii="Georgia" w:eastAsia="GalaxieCopernicus-Book" w:hAnsi="Georgia" w:cs="GalaxieCopernicus-Book"/>
          <w:color w:val="181716"/>
        </w:rPr>
        <w:t>terdruckt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oder vergessen zu werden. Kirchliche Hierarchien, theologische</w:t>
      </w:r>
      <w:r>
        <w:rPr>
          <w:rFonts w:ascii="Georgia" w:eastAsia="GalaxieCopernicus-Book" w:hAnsi="Georgia" w:cs="GalaxieCopernicus-Book"/>
          <w:color w:val="181716"/>
        </w:rPr>
        <w:t xml:space="preserve"> </w:t>
      </w:r>
      <w:r w:rsidR="0009366C">
        <w:rPr>
          <w:rFonts w:ascii="Georgia" w:eastAsia="GalaxieCopernicus-Book" w:hAnsi="Georgia" w:cs="GalaxieCopernicus-Book"/>
          <w:color w:val="181716"/>
        </w:rPr>
        <w:t>Gedankengebä</w:t>
      </w:r>
      <w:r w:rsidRPr="002403C8">
        <w:rPr>
          <w:rFonts w:ascii="Georgia" w:eastAsia="GalaxieCopernicus-Book" w:hAnsi="Georgia" w:cs="GalaxieCopernicus-Book"/>
          <w:color w:val="181716"/>
        </w:rPr>
        <w:t>ude, fromme Ideologien und</w:t>
      </w:r>
      <w:r>
        <w:rPr>
          <w:rFonts w:ascii="Georgia" w:eastAsia="GalaxieCopernicus-Book" w:hAnsi="Georgia" w:cs="GalaxieCopernicus-Book"/>
          <w:color w:val="181716"/>
        </w:rPr>
        <w:t xml:space="preserve"> </w:t>
      </w:r>
      <w:r w:rsidR="0009366C">
        <w:rPr>
          <w:rFonts w:ascii="Georgia" w:eastAsia="GalaxieCopernicus-Book" w:hAnsi="Georgia" w:cs="GalaxieCopernicus-Book"/>
          <w:color w:val="181716"/>
        </w:rPr>
        <w:t>Irrwege, rechtglä</w:t>
      </w:r>
      <w:r w:rsidRPr="002403C8">
        <w:rPr>
          <w:rFonts w:ascii="Georgia" w:eastAsia="GalaxieCopernicus-Book" w:hAnsi="Georgia" w:cs="GalaxieCopernicus-Book"/>
          <w:color w:val="181716"/>
        </w:rPr>
        <w:t>ubige Portalw</w:t>
      </w:r>
      <w:r w:rsidR="0009366C">
        <w:rPr>
          <w:rFonts w:ascii="Georgia" w:eastAsia="GalaxieCopernicus-Book" w:hAnsi="Georgia" w:cs="GalaxieCopernicus-Book"/>
          <w:color w:val="181716"/>
        </w:rPr>
        <w:t>ä</w:t>
      </w:r>
      <w:r w:rsidRPr="002403C8">
        <w:rPr>
          <w:rFonts w:ascii="Georgia" w:eastAsia="GalaxieCopernicus-Book" w:hAnsi="Georgia" w:cs="GalaxieCopernicus-Book"/>
          <w:color w:val="181716"/>
        </w:rPr>
        <w:t>chter, auch weltliche</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Machtanspruche h</w:t>
      </w:r>
      <w:r w:rsidRPr="002403C8">
        <w:rPr>
          <w:rFonts w:ascii="Georgia" w:eastAsia="GalaxieCopernicus-Book" w:hAnsi="Georgia" w:cs="GalaxieCopernicus-Book"/>
          <w:color w:val="181716"/>
        </w:rPr>
        <w:t>a</w:t>
      </w:r>
      <w:r w:rsidRPr="002403C8">
        <w:rPr>
          <w:rFonts w:ascii="Georgia" w:eastAsia="GalaxieCopernicus-Book" w:hAnsi="Georgia" w:cs="GalaxieCopernicus-Book"/>
          <w:color w:val="181716"/>
        </w:rPr>
        <w:t>ben immer wieder den Vorhang</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zugezogen und Einlassbedingungen zum Heiligtum formuliert</w:t>
      </w:r>
    </w:p>
    <w:p w14:paraId="32E32B81" w14:textId="437B35FA"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oder gar den Zugang grunds</w:t>
      </w:r>
      <w:r w:rsidR="0009366C">
        <w:rPr>
          <w:rFonts w:ascii="Georgia" w:eastAsia="GalaxieCopernicus-Book" w:hAnsi="Georgia" w:cs="GalaxieCopernicus-Book"/>
          <w:color w:val="181716"/>
        </w:rPr>
        <w:t>ä</w:t>
      </w:r>
      <w:r w:rsidRPr="002403C8">
        <w:rPr>
          <w:rFonts w:ascii="Georgia" w:eastAsia="GalaxieCopernicus-Book" w:hAnsi="Georgia" w:cs="GalaxieCopernicus-Book"/>
          <w:color w:val="181716"/>
        </w:rPr>
        <w:t>tzlich verwehrt.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D</w:t>
      </w:r>
      <w:r w:rsidR="0009366C">
        <w:rPr>
          <w:rFonts w:ascii="Georgia" w:eastAsia="GalaxieCopernicus-Book" w:hAnsi="Georgia" w:cs="GalaxieCopernicus-Book"/>
          <w:color w:val="181716"/>
        </w:rPr>
        <w:t>ie Kirche bedarf daher einer stä</w:t>
      </w:r>
      <w:r w:rsidRPr="002403C8">
        <w:rPr>
          <w:rFonts w:ascii="Georgia" w:eastAsia="GalaxieCopernicus-Book" w:hAnsi="Georgia" w:cs="GalaxieCopernicus-Book"/>
          <w:color w:val="181716"/>
        </w:rPr>
        <w:t>ndigen Reformation.</w:t>
      </w:r>
    </w:p>
    <w:p w14:paraId="0DB5C50D" w14:textId="0E7F7303" w:rsid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Dabei geht es nicht um Strukturen, sondern um die Voraussetzung</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ihrer Existenz: Jesus Christus hat den</w:t>
      </w:r>
      <w:r>
        <w:rPr>
          <w:rFonts w:ascii="Georgia" w:eastAsia="GalaxieCopernicus-Book" w:hAnsi="Georgia" w:cs="GalaxieCopernicus-Book"/>
          <w:color w:val="181716"/>
        </w:rPr>
        <w:t xml:space="preserve"> </w:t>
      </w:r>
      <w:r w:rsidR="0009366C">
        <w:rPr>
          <w:rFonts w:ascii="Georgia" w:eastAsia="GalaxieCopernicus-Book" w:hAnsi="Georgia" w:cs="GalaxieCopernicus-Book"/>
          <w:color w:val="181716"/>
        </w:rPr>
        <w:t>Zugang zu Gott erö</w:t>
      </w:r>
      <w:r w:rsidRPr="002403C8">
        <w:rPr>
          <w:rFonts w:ascii="Georgia" w:eastAsia="GalaxieCopernicus-Book" w:hAnsi="Georgia" w:cs="GalaxieCopernicus-Book"/>
          <w:color w:val="181716"/>
        </w:rPr>
        <w:t>ffnet, damit wir ihn freimutig nutzen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ohne ihn anderen zu verwehren. Besonders im Jahr</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2017 darf an die Wiederentdeckung des freien Zugangs</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zu Gott durch die R</w:t>
      </w:r>
      <w:r w:rsidRPr="002403C8">
        <w:rPr>
          <w:rFonts w:ascii="Georgia" w:eastAsia="GalaxieCopernicus-Book" w:hAnsi="Georgia" w:cs="GalaxieCopernicus-Book"/>
          <w:color w:val="181716"/>
        </w:rPr>
        <w:t>e</w:t>
      </w:r>
      <w:r w:rsidRPr="002403C8">
        <w:rPr>
          <w:rFonts w:ascii="Georgia" w:eastAsia="GalaxieCopernicus-Book" w:hAnsi="Georgia" w:cs="GalaxieCopernicus-Book"/>
          <w:color w:val="181716"/>
        </w:rPr>
        <w:t>formatoren erinnert werden.</w:t>
      </w:r>
      <w:r>
        <w:rPr>
          <w:rFonts w:ascii="Georgia" w:eastAsia="GalaxieCopernicus-Book" w:hAnsi="Georgia" w:cs="GalaxieCopernicus-Book"/>
          <w:color w:val="181716"/>
        </w:rPr>
        <w:t xml:space="preserve"> </w:t>
      </w:r>
    </w:p>
    <w:p w14:paraId="10CE27B0" w14:textId="77777777" w:rsidR="002403C8" w:rsidRDefault="002403C8" w:rsidP="002403C8">
      <w:pPr>
        <w:autoSpaceDE w:val="0"/>
        <w:autoSpaceDN w:val="0"/>
        <w:adjustRightInd w:val="0"/>
        <w:rPr>
          <w:rFonts w:ascii="Georgia" w:eastAsia="GalaxieCopernicus-Book" w:hAnsi="Georgia" w:cs="GalaxieCopernicus-Book"/>
          <w:color w:val="181716"/>
        </w:rPr>
      </w:pPr>
    </w:p>
    <w:p w14:paraId="2011AE84" w14:textId="55EDB5BA" w:rsidR="002403C8" w:rsidRP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Die durch Jesus Christus erworbene Freiheit zum</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Eingang in das Heiligtum soll gebraucht werden. Das</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erfordert Entschlossenheit und Verantwortungsbewusstsein.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Habt den Mut, von der Freiheit der Christen</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Gebrauch zu machen, so konnte man den Predigttext</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paraphrasieren. Von der Freiheit der Christen selbstst</w:t>
      </w:r>
      <w:r w:rsidR="0009366C">
        <w:rPr>
          <w:rFonts w:ascii="Georgia" w:eastAsia="GalaxieCopernicus-Book" w:hAnsi="Georgia" w:cs="GalaxieCopernicus-Book"/>
          <w:color w:val="181716"/>
        </w:rPr>
        <w:t>ä</w:t>
      </w:r>
      <w:r w:rsidRPr="002403C8">
        <w:rPr>
          <w:rFonts w:ascii="Georgia" w:eastAsia="GalaxieCopernicus-Book" w:hAnsi="Georgia" w:cs="GalaxieCopernicus-Book"/>
          <w:color w:val="181716"/>
        </w:rPr>
        <w:t>ndig</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Gebrauch machen, das ist eine Art theologische</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Aufklarung. Es kommt auch in Glaubensdingen auf das</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eigenst</w:t>
      </w:r>
      <w:r w:rsidR="0009366C">
        <w:rPr>
          <w:rFonts w:ascii="Georgia" w:eastAsia="GalaxieCopernicus-Book" w:hAnsi="Georgia" w:cs="GalaxieCopernicus-Book"/>
          <w:color w:val="181716"/>
        </w:rPr>
        <w:t>ä</w:t>
      </w:r>
      <w:r w:rsidRPr="002403C8">
        <w:rPr>
          <w:rFonts w:ascii="Georgia" w:eastAsia="GalaxieCopernicus-Book" w:hAnsi="Georgia" w:cs="GalaxieCopernicus-Book"/>
          <w:color w:val="181716"/>
        </w:rPr>
        <w:t>ndige Urteil ei</w:t>
      </w:r>
      <w:r w:rsidR="0009366C">
        <w:rPr>
          <w:rFonts w:ascii="Georgia" w:eastAsia="GalaxieCopernicus-Book" w:hAnsi="Georgia" w:cs="GalaxieCopernicus-Book"/>
          <w:color w:val="181716"/>
        </w:rPr>
        <w:t>nes jeden an. Aber der selbststä</w:t>
      </w:r>
      <w:r w:rsidRPr="002403C8">
        <w:rPr>
          <w:rFonts w:ascii="Georgia" w:eastAsia="GalaxieCopernicus-Book" w:hAnsi="Georgia" w:cs="GalaxieCopernicus-Book"/>
          <w:color w:val="181716"/>
        </w:rPr>
        <w:t>ndige</w:t>
      </w:r>
    </w:p>
    <w:p w14:paraId="6F350C55" w14:textId="43832436" w:rsidR="002403C8" w:rsidRDefault="002403C8" w:rsidP="002403C8">
      <w:pPr>
        <w:autoSpaceDE w:val="0"/>
        <w:autoSpaceDN w:val="0"/>
        <w:adjustRightInd w:val="0"/>
        <w:rPr>
          <w:rFonts w:ascii="Georgia" w:eastAsia="GalaxieCopernicus-Book" w:hAnsi="Georgia" w:cs="GalaxieCopernicus-Book"/>
          <w:color w:val="181716"/>
        </w:rPr>
      </w:pPr>
      <w:r w:rsidRPr="002403C8">
        <w:rPr>
          <w:rFonts w:ascii="Georgia" w:eastAsia="GalaxieCopernicus-Book" w:hAnsi="Georgia" w:cs="GalaxieCopernicus-Book"/>
          <w:color w:val="181716"/>
        </w:rPr>
        <w:t>Gebrauch der christlichen Freiheit – und des</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Verstandes – bedarf der Gemeinschaft der Bruder und</w:t>
      </w:r>
      <w:r>
        <w:rPr>
          <w:rFonts w:ascii="Georgia" w:eastAsia="GalaxieCopernicus-Book" w:hAnsi="Georgia" w:cs="GalaxieCopernicus-Book"/>
          <w:color w:val="181716"/>
        </w:rPr>
        <w:t xml:space="preserve"> </w:t>
      </w:r>
      <w:r w:rsidRPr="002403C8">
        <w:rPr>
          <w:rFonts w:ascii="Georgia" w:eastAsia="GalaxieCopernicus-Book" w:hAnsi="Georgia" w:cs="GalaxieCopernicus-Book"/>
          <w:color w:val="181716"/>
        </w:rPr>
        <w:t>Schwestern. Davon wird noch zu reden sein.</w:t>
      </w:r>
    </w:p>
    <w:p w14:paraId="1B617E3C" w14:textId="77777777" w:rsidR="0009366C" w:rsidRDefault="0009366C" w:rsidP="002403C8">
      <w:pPr>
        <w:autoSpaceDE w:val="0"/>
        <w:autoSpaceDN w:val="0"/>
        <w:adjustRightInd w:val="0"/>
        <w:rPr>
          <w:rFonts w:ascii="Georgia" w:eastAsia="GalaxieCopernicus-Book" w:hAnsi="Georgia" w:cs="GalaxieCopernicus-Book"/>
          <w:color w:val="181716"/>
        </w:rPr>
      </w:pPr>
    </w:p>
    <w:p w14:paraId="00A68119" w14:textId="60BF90A9" w:rsidR="0009366C" w:rsidRDefault="0009366C" w:rsidP="0009366C">
      <w:pPr>
        <w:pStyle w:val="BfdWberschriftorange"/>
        <w:rPr>
          <w:rFonts w:eastAsia="GalaxieCopernicus-Extrabold"/>
        </w:rPr>
      </w:pPr>
      <w:r>
        <w:t>Reinigung von allem, was von Gott trennt</w:t>
      </w:r>
    </w:p>
    <w:p w14:paraId="5DB85B73" w14:textId="331D7452"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Doch </w:t>
      </w:r>
      <w:r w:rsidRPr="0009366C">
        <w:rPr>
          <w:rFonts w:ascii="Georgia" w:eastAsia="GalaxieCopernicus-Book" w:hAnsi="Georgia" w:cs="GalaxieCopernicus-Book"/>
          <w:color w:val="181716"/>
        </w:rPr>
        <w:t>zunächst</w:t>
      </w:r>
      <w:r w:rsidRPr="0009366C">
        <w:rPr>
          <w:rFonts w:ascii="Georgia" w:eastAsia="GalaxieCopernicus-Book" w:hAnsi="Georgia" w:cs="GalaxieCopernicus-Book"/>
          <w:color w:val="181716"/>
        </w:rPr>
        <w:t xml:space="preserve"> schauen wir auf ein weiteres Bild in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unserem Text. Der Verfasser ermutigt seine L</w:t>
      </w:r>
      <w:r w:rsidRPr="0009366C">
        <w:rPr>
          <w:rFonts w:ascii="Georgia" w:eastAsia="GalaxieCopernicus-Book" w:hAnsi="Georgia" w:cs="GalaxieCopernicus-Book"/>
          <w:color w:val="181716"/>
        </w:rPr>
        <w:t>e</w:t>
      </w:r>
      <w:r w:rsidRPr="0009366C">
        <w:rPr>
          <w:rFonts w:ascii="Georgia" w:eastAsia="GalaxieCopernicus-Book" w:hAnsi="Georgia" w:cs="GalaxieCopernicus-Book"/>
          <w:color w:val="181716"/>
        </w:rPr>
        <w:t>serinnen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und Leser, in das Heiligtum einzutreten </w:t>
      </w:r>
      <w:r w:rsidRPr="0009366C">
        <w:rPr>
          <w:rFonts w:ascii="Georgia" w:eastAsia="GalaxieCopernicus-Extrabold" w:hAnsi="Georgia" w:cs="GalaxieCopernicus-BookItalic"/>
          <w:i/>
          <w:iCs/>
          <w:color w:val="181716"/>
        </w:rPr>
        <w:t>besprengt in</w:t>
      </w:r>
      <w:r>
        <w:rPr>
          <w:rFonts w:ascii="Georgia" w:eastAsia="GalaxieCopernicus-Extrabold" w:hAnsi="Georgia" w:cs="GalaxieCopernicus-BookItalic"/>
          <w:i/>
          <w:iCs/>
          <w:color w:val="181716"/>
        </w:rPr>
        <w:t xml:space="preserve"> </w:t>
      </w:r>
      <w:r w:rsidRPr="0009366C">
        <w:rPr>
          <w:rFonts w:ascii="Georgia" w:eastAsia="GalaxieCopernicus-Extrabold" w:hAnsi="Georgia" w:cs="GalaxieCopernicus-BookItalic"/>
          <w:i/>
          <w:iCs/>
          <w:color w:val="181716"/>
        </w:rPr>
        <w:t>unsern Herzen und los von dem bösen Gewissen und gewaschen</w:t>
      </w:r>
      <w:r>
        <w:rPr>
          <w:rFonts w:ascii="Georgia" w:eastAsia="GalaxieCopernicus-Extrabold" w:hAnsi="Georgia" w:cs="GalaxieCopernicus-BookItalic"/>
          <w:i/>
          <w:iCs/>
          <w:color w:val="181716"/>
        </w:rPr>
        <w:t xml:space="preserve"> </w:t>
      </w:r>
      <w:r w:rsidRPr="0009366C">
        <w:rPr>
          <w:rFonts w:ascii="Georgia" w:eastAsia="GalaxieCopernicus-Extrabold" w:hAnsi="Georgia" w:cs="GalaxieCopernicus-BookItalic"/>
          <w:i/>
          <w:iCs/>
          <w:color w:val="181716"/>
        </w:rPr>
        <w:t xml:space="preserve">am Leib mit reinem Wasser. </w:t>
      </w:r>
      <w:r w:rsidRPr="0009366C">
        <w:rPr>
          <w:rFonts w:ascii="Georgia" w:eastAsia="GalaxieCopernicus-Book" w:hAnsi="Georgia" w:cs="GalaxieCopernicus-Book"/>
          <w:color w:val="181716"/>
        </w:rPr>
        <w:t>Ihr seid gereinigt und</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habt Zugang zu Gott, macht Gebrauch davon. Wasser</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spielt eine wichtige symbolische Rolle im Judentum</w:t>
      </w:r>
    </w:p>
    <w:p w14:paraId="3F84A412" w14:textId="16232E53"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und Christentum. Wasser brauchte man zur rituellen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Reinigung. Wer sich Gott </w:t>
      </w:r>
      <w:r w:rsidRPr="0009366C">
        <w:rPr>
          <w:rFonts w:ascii="Georgia" w:eastAsia="GalaxieCopernicus-Book" w:hAnsi="Georgia" w:cs="GalaxieCopernicus-Book"/>
          <w:color w:val="181716"/>
        </w:rPr>
        <w:t>nähern</w:t>
      </w:r>
      <w:r w:rsidRPr="0009366C">
        <w:rPr>
          <w:rFonts w:ascii="Georgia" w:eastAsia="GalaxieCopernicus-Book" w:hAnsi="Georgia" w:cs="GalaxieCopernicus-Book"/>
          <w:color w:val="181716"/>
        </w:rPr>
        <w:t xml:space="preserve"> wollte, musste sich</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reinigen. Die </w:t>
      </w:r>
      <w:r w:rsidRPr="0009366C">
        <w:rPr>
          <w:rFonts w:ascii="Georgia" w:eastAsia="GalaxieCopernicus-Book" w:hAnsi="Georgia" w:cs="GalaxieCopernicus-Book"/>
          <w:color w:val="181716"/>
        </w:rPr>
        <w:t>äußerliche</w:t>
      </w:r>
      <w:r w:rsidRPr="0009366C">
        <w:rPr>
          <w:rFonts w:ascii="Georgia" w:eastAsia="GalaxieCopernicus-Book" w:hAnsi="Georgia" w:cs="GalaxieCopernicus-Book"/>
          <w:color w:val="181716"/>
        </w:rPr>
        <w:t xml:space="preserve"> Waschung des </w:t>
      </w:r>
      <w:r w:rsidRPr="0009366C">
        <w:rPr>
          <w:rFonts w:ascii="Georgia" w:eastAsia="GalaxieCopernicus-Book" w:hAnsi="Georgia" w:cs="GalaxieCopernicus-Book"/>
          <w:color w:val="181716"/>
        </w:rPr>
        <w:t>Körpers</w:t>
      </w:r>
      <w:r w:rsidRPr="0009366C">
        <w:rPr>
          <w:rFonts w:ascii="Georgia" w:eastAsia="GalaxieCopernicus-Book" w:hAnsi="Georgia" w:cs="GalaxieCopernicus-Book"/>
          <w:color w:val="181716"/>
        </w:rPr>
        <w:t xml:space="preserve"> steht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zugleich </w:t>
      </w:r>
      <w:r w:rsidRPr="0009366C">
        <w:rPr>
          <w:rFonts w:ascii="Georgia" w:eastAsia="GalaxieCopernicus-Book" w:hAnsi="Georgia" w:cs="GalaxieCopernicus-Book"/>
          <w:color w:val="181716"/>
        </w:rPr>
        <w:t>für</w:t>
      </w:r>
      <w:r w:rsidRPr="0009366C">
        <w:rPr>
          <w:rFonts w:ascii="Georgia" w:eastAsia="GalaxieCopernicus-Book" w:hAnsi="Georgia" w:cs="GalaxieCopernicus-Book"/>
          <w:color w:val="181716"/>
        </w:rPr>
        <w:t xml:space="preserve"> die innere Reinigung von allem, was von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Gott trennt. Wasser spielt bei der Taufe eine wichtige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Rolle als Symbol </w:t>
      </w:r>
      <w:r w:rsidRPr="0009366C">
        <w:rPr>
          <w:rFonts w:ascii="Georgia" w:eastAsia="GalaxieCopernicus-Book" w:hAnsi="Georgia" w:cs="GalaxieCopernicus-Book"/>
          <w:color w:val="181716"/>
        </w:rPr>
        <w:t>für</w:t>
      </w:r>
      <w:r w:rsidRPr="0009366C">
        <w:rPr>
          <w:rFonts w:ascii="Georgia" w:eastAsia="GalaxieCopernicus-Book" w:hAnsi="Georgia" w:cs="GalaxieCopernicus-Book"/>
          <w:color w:val="181716"/>
        </w:rPr>
        <w:t xml:space="preserve"> die Erneuerung und Reinigung des</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Menschen.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Wasser ist ein bedeutendes </w:t>
      </w:r>
      <w:r w:rsidRPr="0009366C">
        <w:rPr>
          <w:rFonts w:ascii="Georgia" w:eastAsia="GalaxieCopernicus-Book" w:hAnsi="Georgia" w:cs="GalaxieCopernicus-Book"/>
          <w:color w:val="181716"/>
        </w:rPr>
        <w:t>religiöses</w:t>
      </w:r>
      <w:r w:rsidRPr="0009366C">
        <w:rPr>
          <w:rFonts w:ascii="Georgia" w:eastAsia="GalaxieCopernicus-Book" w:hAnsi="Georgia" w:cs="GalaxieCopernicus-Book"/>
          <w:color w:val="181716"/>
        </w:rPr>
        <w:t xml:space="preserve"> Symbol. Leben</w:t>
      </w:r>
    </w:p>
    <w:p w14:paraId="77CBF182" w14:textId="3D20A2AC"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ohne Wasser ist nicht </w:t>
      </w:r>
      <w:r w:rsidRPr="0009366C">
        <w:rPr>
          <w:rFonts w:ascii="Georgia" w:eastAsia="GalaxieCopernicus-Book" w:hAnsi="Georgia" w:cs="GalaxieCopernicus-Book"/>
          <w:color w:val="181716"/>
        </w:rPr>
        <w:t>möglich</w:t>
      </w:r>
      <w:r w:rsidRPr="0009366C">
        <w:rPr>
          <w:rFonts w:ascii="Georgia" w:eastAsia="GalaxieCopernicus-Book" w:hAnsi="Georgia" w:cs="GalaxieCopernicus-Book"/>
          <w:color w:val="181716"/>
        </w:rPr>
        <w:t>. In heißen und trockenen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Klimazonen kann man das unmittelbar erfahren. Wo es</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Quellen und Oasen gibt, ist es </w:t>
      </w:r>
      <w:r w:rsidRPr="0009366C">
        <w:rPr>
          <w:rFonts w:ascii="Georgia" w:eastAsia="GalaxieCopernicus-Book" w:hAnsi="Georgia" w:cs="GalaxieCopernicus-Book"/>
          <w:color w:val="181716"/>
        </w:rPr>
        <w:t>grün</w:t>
      </w:r>
      <w:r w:rsidRPr="0009366C">
        <w:rPr>
          <w:rFonts w:ascii="Georgia" w:eastAsia="GalaxieCopernicus-Book" w:hAnsi="Georgia" w:cs="GalaxieCopernicus-Book"/>
          <w:color w:val="181716"/>
        </w:rPr>
        <w:t xml:space="preserve">, dort </w:t>
      </w:r>
      <w:r w:rsidRPr="0009366C">
        <w:rPr>
          <w:rFonts w:ascii="Georgia" w:eastAsia="GalaxieCopernicus-Book" w:hAnsi="Georgia" w:cs="GalaxieCopernicus-Book"/>
          <w:color w:val="181716"/>
        </w:rPr>
        <w:t>können</w:t>
      </w:r>
      <w:r w:rsidRPr="0009366C">
        <w:rPr>
          <w:rFonts w:ascii="Georgia" w:eastAsia="GalaxieCopernicus-Book" w:hAnsi="Georgia" w:cs="GalaxieCopernicus-Book"/>
          <w:color w:val="181716"/>
        </w:rPr>
        <w:t xml:space="preserve"> Pflanzen,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Menschen und Tiere leben. Wasserstrome </w:t>
      </w:r>
      <w:r w:rsidRPr="0009366C">
        <w:rPr>
          <w:rFonts w:ascii="Georgia" w:eastAsia="GalaxieCopernicus-Book" w:hAnsi="Georgia" w:cs="GalaxieCopernicus-Book"/>
          <w:color w:val="181716"/>
        </w:rPr>
        <w:t>gehören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daher zur Vors</w:t>
      </w:r>
      <w:r>
        <w:rPr>
          <w:rFonts w:ascii="Georgia" w:eastAsia="GalaxieCopernicus-Book" w:hAnsi="Georgia" w:cs="GalaxieCopernicus-Book"/>
          <w:color w:val="181716"/>
        </w:rPr>
        <w:t>tellung vom Paradies. Wasserströ</w:t>
      </w:r>
      <w:r w:rsidRPr="0009366C">
        <w:rPr>
          <w:rFonts w:ascii="Georgia" w:eastAsia="GalaxieCopernicus-Book" w:hAnsi="Georgia" w:cs="GalaxieCopernicus-Book"/>
          <w:color w:val="181716"/>
        </w:rPr>
        <w:t>me sind</w:t>
      </w:r>
    </w:p>
    <w:p w14:paraId="2D3A4AA4" w14:textId="77777777" w:rsid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auch Bestandteil der Idee des Tempels. Vom Heiligtum</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gehen Strome des Lebens aus. Wasser ist in der biblischen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Überlieferung</w:t>
      </w:r>
      <w:r w:rsidRPr="0009366C">
        <w:rPr>
          <w:rFonts w:ascii="Georgia" w:eastAsia="GalaxieCopernicus-Book" w:hAnsi="Georgia" w:cs="GalaxieCopernicus-Book"/>
          <w:color w:val="181716"/>
        </w:rPr>
        <w:t xml:space="preserve"> Symbol </w:t>
      </w:r>
      <w:r w:rsidRPr="0009366C">
        <w:rPr>
          <w:rFonts w:ascii="Georgia" w:eastAsia="GalaxieCopernicus-Book" w:hAnsi="Georgia" w:cs="GalaxieCopernicus-Book"/>
          <w:color w:val="181716"/>
        </w:rPr>
        <w:t>für</w:t>
      </w:r>
      <w:r w:rsidRPr="0009366C">
        <w:rPr>
          <w:rFonts w:ascii="Georgia" w:eastAsia="GalaxieCopernicus-Book" w:hAnsi="Georgia" w:cs="GalaxieCopernicus-Book"/>
          <w:color w:val="181716"/>
        </w:rPr>
        <w:t xml:space="preserve"> die lebenswichtige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Beziehung zu Go</w:t>
      </w:r>
      <w:r>
        <w:rPr>
          <w:rFonts w:ascii="Georgia" w:eastAsia="GalaxieCopernicus-Book" w:hAnsi="Georgia" w:cs="GalaxieCopernicus-Book"/>
          <w:color w:val="181716"/>
        </w:rPr>
        <w:t>tt, der die Seinen zum Wasser fü</w:t>
      </w:r>
      <w:r w:rsidRPr="0009366C">
        <w:rPr>
          <w:rFonts w:ascii="Georgia" w:eastAsia="GalaxieCopernicus-Book" w:hAnsi="Georgia" w:cs="GalaxieCopernicus-Book"/>
          <w:color w:val="181716"/>
        </w:rPr>
        <w:t>hrt.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Die Frommen werden mit Baumen verglichen, die am</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Wasser wachsen und Fruchte tragen.</w:t>
      </w:r>
      <w:r>
        <w:rPr>
          <w:rFonts w:ascii="Georgia" w:eastAsia="GalaxieCopernicus-Book" w:hAnsi="Georgia" w:cs="GalaxieCopernicus-Book"/>
          <w:color w:val="181716"/>
        </w:rPr>
        <w:t xml:space="preserve"> </w:t>
      </w:r>
    </w:p>
    <w:p w14:paraId="465AF847" w14:textId="77777777" w:rsidR="0009366C" w:rsidRDefault="0009366C" w:rsidP="0009366C">
      <w:pPr>
        <w:autoSpaceDE w:val="0"/>
        <w:autoSpaceDN w:val="0"/>
        <w:adjustRightInd w:val="0"/>
        <w:rPr>
          <w:rFonts w:ascii="Georgia" w:eastAsia="GalaxieCopernicus-Book" w:hAnsi="Georgia" w:cs="GalaxieCopernicus-Book"/>
          <w:color w:val="181716"/>
        </w:rPr>
      </w:pPr>
    </w:p>
    <w:p w14:paraId="39155C93" w14:textId="7B5F9B67"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Das Motto der </w:t>
      </w:r>
      <w:r w:rsidRPr="0009366C">
        <w:rPr>
          <w:rFonts w:ascii="Georgia" w:eastAsia="GalaxieCopernicus-Book" w:hAnsi="Georgia" w:cs="GalaxieCopernicus-Book"/>
          <w:color w:val="181716"/>
        </w:rPr>
        <w:t>diesjährigen</w:t>
      </w:r>
      <w:r w:rsidRPr="0009366C">
        <w:rPr>
          <w:rFonts w:ascii="Georgia" w:eastAsia="GalaxieCopernicus-Book" w:hAnsi="Georgia" w:cs="GalaxieCopernicus-Book"/>
          <w:color w:val="181716"/>
        </w:rPr>
        <w:t xml:space="preserve"> Aktion Brot </w:t>
      </w:r>
      <w:r w:rsidRPr="0009366C">
        <w:rPr>
          <w:rFonts w:ascii="Georgia" w:eastAsia="GalaxieCopernicus-Book" w:hAnsi="Georgia" w:cs="GalaxieCopernicus-Book"/>
          <w:color w:val="181716"/>
        </w:rPr>
        <w:t>für</w:t>
      </w:r>
      <w:r w:rsidRPr="0009366C">
        <w:rPr>
          <w:rFonts w:ascii="Georgia" w:eastAsia="GalaxieCopernicus-Book" w:hAnsi="Georgia" w:cs="GalaxieCopernicus-Book"/>
          <w:color w:val="181716"/>
        </w:rPr>
        <w:t xml:space="preserve"> die Welt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lautet</w:t>
      </w:r>
      <w:r>
        <w:rPr>
          <w:rFonts w:ascii="Georgia" w:eastAsia="GalaxieCopernicus-Book" w:hAnsi="Georgia" w:cs="GalaxieCopernicus-Book"/>
          <w:color w:val="181716"/>
        </w:rPr>
        <w:t xml:space="preserve"> </w:t>
      </w:r>
      <w:r w:rsidRPr="0009366C">
        <w:rPr>
          <w:rFonts w:ascii="Georgia" w:eastAsia="GalaxieCopernicus-Extrabold" w:hAnsi="Georgia" w:cs="GalaxieCopernicus-BookItalic"/>
          <w:i/>
          <w:iCs/>
          <w:color w:val="181716"/>
        </w:rPr>
        <w:t>Wasser für alle – Würde für den Me</w:t>
      </w:r>
      <w:r w:rsidRPr="0009366C">
        <w:rPr>
          <w:rFonts w:ascii="Georgia" w:eastAsia="GalaxieCopernicus-Extrabold" w:hAnsi="Georgia" w:cs="GalaxieCopernicus-BookItalic"/>
          <w:i/>
          <w:iCs/>
          <w:color w:val="181716"/>
        </w:rPr>
        <w:t>n</w:t>
      </w:r>
      <w:r w:rsidRPr="0009366C">
        <w:rPr>
          <w:rFonts w:ascii="Georgia" w:eastAsia="GalaxieCopernicus-Extrabold" w:hAnsi="Georgia" w:cs="GalaxieCopernicus-BookItalic"/>
          <w:i/>
          <w:iCs/>
          <w:color w:val="181716"/>
        </w:rPr>
        <w:t xml:space="preserve">schen. </w:t>
      </w:r>
      <w:r w:rsidRPr="0009366C">
        <w:rPr>
          <w:rFonts w:ascii="Georgia" w:eastAsia="GalaxieCopernicus-Book" w:hAnsi="Georgia" w:cs="GalaxieCopernicus-Book"/>
          <w:color w:val="181716"/>
        </w:rPr>
        <w:t>Ein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Großteil der </w:t>
      </w:r>
      <w:r w:rsidRPr="0009366C">
        <w:rPr>
          <w:rFonts w:ascii="Georgia" w:eastAsia="GalaxieCopernicus-Book" w:hAnsi="Georgia" w:cs="GalaxieCopernicus-Book"/>
          <w:color w:val="181716"/>
        </w:rPr>
        <w:t>Weltbevölkerung</w:t>
      </w:r>
      <w:r w:rsidRPr="0009366C">
        <w:rPr>
          <w:rFonts w:ascii="Georgia" w:eastAsia="GalaxieCopernicus-Book" w:hAnsi="Georgia" w:cs="GalaxieCopernicus-Book"/>
          <w:color w:val="181716"/>
        </w:rPr>
        <w:t xml:space="preserve"> leidet unter Wasserknappheit.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Viele Menschen haben ke</w:t>
      </w:r>
      <w:r w:rsidRPr="0009366C">
        <w:rPr>
          <w:rFonts w:ascii="Georgia" w:eastAsia="GalaxieCopernicus-Book" w:hAnsi="Georgia" w:cs="GalaxieCopernicus-Book"/>
          <w:color w:val="181716"/>
        </w:rPr>
        <w:t>i</w:t>
      </w:r>
      <w:r w:rsidRPr="0009366C">
        <w:rPr>
          <w:rFonts w:ascii="Georgia" w:eastAsia="GalaxieCopernicus-Book" w:hAnsi="Georgia" w:cs="GalaxieCopernicus-Book"/>
          <w:color w:val="181716"/>
        </w:rPr>
        <w:t>nen Zugang zu</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sauberem Wasser und </w:t>
      </w:r>
      <w:r w:rsidRPr="0009366C">
        <w:rPr>
          <w:rFonts w:ascii="Georgia" w:eastAsia="GalaxieCopernicus-Book" w:hAnsi="Georgia" w:cs="GalaxieCopernicus-Book"/>
          <w:color w:val="181716"/>
        </w:rPr>
        <w:t>sanitären</w:t>
      </w:r>
      <w:r w:rsidRPr="0009366C">
        <w:rPr>
          <w:rFonts w:ascii="Georgia" w:eastAsia="GalaxieCopernicus-Book" w:hAnsi="Georgia" w:cs="GalaxieCopernicus-Book"/>
          <w:color w:val="181716"/>
        </w:rPr>
        <w:t xml:space="preserve"> Anlagen. Weite Landstriche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der Erde werden in </w:t>
      </w:r>
      <w:r w:rsidRPr="0009366C">
        <w:rPr>
          <w:rFonts w:ascii="Georgia" w:eastAsia="GalaxieCopernicus-Book" w:hAnsi="Georgia" w:cs="GalaxieCopernicus-Book"/>
          <w:color w:val="181716"/>
        </w:rPr>
        <w:lastRenderedPageBreak/>
        <w:t xml:space="preserve">immer </w:t>
      </w:r>
      <w:r w:rsidRPr="0009366C">
        <w:rPr>
          <w:rFonts w:ascii="Georgia" w:eastAsia="GalaxieCopernicus-Book" w:hAnsi="Georgia" w:cs="GalaxieCopernicus-Book"/>
          <w:color w:val="181716"/>
        </w:rPr>
        <w:t>kürzerem</w:t>
      </w:r>
      <w:r w:rsidRPr="0009366C">
        <w:rPr>
          <w:rFonts w:ascii="Georgia" w:eastAsia="GalaxieCopernicus-Book" w:hAnsi="Georgia" w:cs="GalaxieCopernicus-Book"/>
          <w:color w:val="181716"/>
        </w:rPr>
        <w:t xml:space="preserve"> Abstand</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von </w:t>
      </w:r>
      <w:r w:rsidRPr="0009366C">
        <w:rPr>
          <w:rFonts w:ascii="Georgia" w:eastAsia="GalaxieCopernicus-Book" w:hAnsi="Georgia" w:cs="GalaxieCopernicus-Book"/>
          <w:color w:val="181716"/>
        </w:rPr>
        <w:t>Dürren</w:t>
      </w:r>
      <w:r w:rsidRPr="0009366C">
        <w:rPr>
          <w:rFonts w:ascii="Georgia" w:eastAsia="GalaxieCopernicus-Book" w:hAnsi="Georgia" w:cs="GalaxieCopernicus-Book"/>
          <w:color w:val="181716"/>
        </w:rPr>
        <w:t xml:space="preserve"> heimgesucht. Wieder erfahren wir in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diesem Jahr v</w:t>
      </w:r>
      <w:r w:rsidRPr="0009366C">
        <w:rPr>
          <w:rFonts w:ascii="Georgia" w:eastAsia="GalaxieCopernicus-Book" w:hAnsi="Georgia" w:cs="GalaxieCopernicus-Book"/>
          <w:color w:val="181716"/>
        </w:rPr>
        <w:t>on Dü</w:t>
      </w:r>
      <w:r w:rsidRPr="0009366C">
        <w:rPr>
          <w:rFonts w:ascii="Georgia" w:eastAsia="GalaxieCopernicus-Book" w:hAnsi="Georgia" w:cs="GalaxieCopernicus-Book"/>
          <w:color w:val="181716"/>
        </w:rPr>
        <w:t>r</w:t>
      </w:r>
      <w:r w:rsidRPr="0009366C">
        <w:rPr>
          <w:rFonts w:ascii="Georgia" w:eastAsia="GalaxieCopernicus-Book" w:hAnsi="Georgia" w:cs="GalaxieCopernicus-Book"/>
          <w:color w:val="181716"/>
        </w:rPr>
        <w:t>rekatastrophen in der Sahelzone.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Wo </w:t>
      </w:r>
      <w:r w:rsidRPr="0009366C">
        <w:rPr>
          <w:rFonts w:ascii="Georgia" w:eastAsia="GalaxieCopernicus-Book" w:hAnsi="Georgia" w:cs="GalaxieCopernicus-Book"/>
          <w:color w:val="181716"/>
        </w:rPr>
        <w:t>Wasser fehlt, schwinden Lebensmö</w:t>
      </w:r>
      <w:r w:rsidRPr="0009366C">
        <w:rPr>
          <w:rFonts w:ascii="Georgia" w:eastAsia="GalaxieCopernicus-Book" w:hAnsi="Georgia" w:cs="GalaxieCopernicus-Book"/>
          <w:color w:val="181716"/>
        </w:rPr>
        <w:t>glichkeiten.</w:t>
      </w:r>
    </w:p>
    <w:p w14:paraId="5BA8B9EC" w14:textId="426A8E6D"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Extrabold" w:hAnsi="Georgia" w:cs="GalaxieCopernicus-Extrabold"/>
          <w:color w:val="181716"/>
        </w:rPr>
        <w:t>Zugang zu Wasser ist Zugang zu Gott</w:t>
      </w:r>
      <w:r>
        <w:rPr>
          <w:rFonts w:ascii="Georgia" w:eastAsia="GalaxieCopernicus-Extrabold" w:hAnsi="Georgia" w:cs="GalaxieCopernicus-Extrabold"/>
          <w:color w:val="181716"/>
        </w:rPr>
        <w:t xml:space="preserve"> </w:t>
      </w:r>
      <w:r w:rsidRPr="0009366C">
        <w:rPr>
          <w:rFonts w:ascii="Georgia" w:eastAsia="GalaxieCopernicus-Book" w:hAnsi="Georgia" w:cs="GalaxieCopernicus-Book"/>
          <w:color w:val="181716"/>
        </w:rPr>
        <w:t>Wassermangel ist Folge klimatischer Bedingungen und</w:t>
      </w:r>
    </w:p>
    <w:p w14:paraId="36166EFA" w14:textId="77777777" w:rsid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Verä</w:t>
      </w:r>
      <w:r w:rsidRPr="0009366C">
        <w:rPr>
          <w:rFonts w:ascii="Georgia" w:eastAsia="GalaxieCopernicus-Book" w:hAnsi="Georgia" w:cs="GalaxieCopernicus-Book"/>
          <w:color w:val="181716"/>
        </w:rPr>
        <w:t>nderungen. Oftmals sind es auch gesellschaftliche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Verh</w:t>
      </w:r>
      <w:r w:rsidRPr="0009366C">
        <w:rPr>
          <w:rFonts w:ascii="Georgia" w:eastAsia="GalaxieCopernicus-Book" w:hAnsi="Georgia" w:cs="GalaxieCopernicus-Book"/>
          <w:color w:val="181716"/>
        </w:rPr>
        <w:t>ä</w:t>
      </w:r>
      <w:r w:rsidRPr="0009366C">
        <w:rPr>
          <w:rFonts w:ascii="Georgia" w:eastAsia="GalaxieCopernicus-Book" w:hAnsi="Georgia" w:cs="GalaxieCopernicus-Book"/>
          <w:color w:val="181716"/>
        </w:rPr>
        <w:t>ltnisse, die Menschen den Zugang zum Wasser</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verwehren. </w:t>
      </w:r>
    </w:p>
    <w:p w14:paraId="0C2E34F0" w14:textId="77777777" w:rsidR="0009366C" w:rsidRDefault="0009366C" w:rsidP="0009366C">
      <w:pPr>
        <w:autoSpaceDE w:val="0"/>
        <w:autoSpaceDN w:val="0"/>
        <w:adjustRightInd w:val="0"/>
        <w:rPr>
          <w:rFonts w:ascii="Georgia" w:eastAsia="GalaxieCopernicus-Book" w:hAnsi="Georgia" w:cs="GalaxieCopernicus-Book"/>
          <w:color w:val="181716"/>
        </w:rPr>
      </w:pPr>
    </w:p>
    <w:p w14:paraId="23C31586" w14:textId="7E8BD56E"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Extrabold" w:hAnsi="Georgia" w:cs="GalaxieCopernicus-BookItalic"/>
          <w:i/>
          <w:iCs/>
          <w:color w:val="181716"/>
        </w:rPr>
        <w:t>Seht uns an. Wir sind schmutzig</w:t>
      </w:r>
      <w:r w:rsidRPr="0009366C">
        <w:rPr>
          <w:rFonts w:ascii="Georgia" w:eastAsia="GalaxieCopernicus-Book" w:hAnsi="Georgia" w:cs="GalaxieCopernicus-Book"/>
          <w:color w:val="181716"/>
        </w:rPr>
        <w:t>, sagten die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Menschen in einem indischen Dorf, das ich mit St</w:t>
      </w:r>
      <w:r w:rsidRPr="0009366C">
        <w:rPr>
          <w:rFonts w:ascii="Georgia" w:eastAsia="GalaxieCopernicus-Book" w:hAnsi="Georgia" w:cs="GalaxieCopernicus-Book"/>
          <w:color w:val="181716"/>
        </w:rPr>
        <w:t>u</w:t>
      </w:r>
      <w:r w:rsidRPr="0009366C">
        <w:rPr>
          <w:rFonts w:ascii="Georgia" w:eastAsia="GalaxieCopernicus-Book" w:hAnsi="Georgia" w:cs="GalaxieCopernicus-Book"/>
          <w:color w:val="181716"/>
        </w:rPr>
        <w:t>denten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besuchte. </w:t>
      </w:r>
      <w:r w:rsidRPr="0009366C">
        <w:rPr>
          <w:rFonts w:ascii="Georgia" w:eastAsia="GalaxieCopernicus-Extrabold" w:hAnsi="Georgia" w:cs="GalaxieCopernicus-BookItalic"/>
          <w:i/>
          <w:iCs/>
          <w:color w:val="181716"/>
        </w:rPr>
        <w:t>Wir müssen unser Wasser aus einem weit</w:t>
      </w:r>
      <w:r>
        <w:rPr>
          <w:rFonts w:ascii="Georgia" w:eastAsia="GalaxieCopernicus-Extrabold" w:hAnsi="Georgia" w:cs="GalaxieCopernicus-BookItalic"/>
          <w:i/>
          <w:iCs/>
          <w:color w:val="181716"/>
        </w:rPr>
        <w:t xml:space="preserve"> </w:t>
      </w:r>
      <w:r w:rsidRPr="0009366C">
        <w:rPr>
          <w:rFonts w:ascii="Georgia" w:eastAsia="GalaxieCopernicus-Extrabold" w:hAnsi="Georgia" w:cs="GalaxieCopernicus-BookItalic"/>
          <w:i/>
          <w:iCs/>
          <w:color w:val="181716"/>
        </w:rPr>
        <w:t>entfernten Wasserloch holen; es reicht gerade zum Kochen.</w:t>
      </w:r>
      <w:r>
        <w:rPr>
          <w:rFonts w:ascii="Georgia" w:eastAsia="GalaxieCopernicus-Extrabold" w:hAnsi="Georgia" w:cs="GalaxieCopernicus-BookItalic"/>
          <w:i/>
          <w:iCs/>
          <w:color w:val="181716"/>
        </w:rPr>
        <w:t xml:space="preserve"> </w:t>
      </w:r>
      <w:r w:rsidRPr="0009366C">
        <w:rPr>
          <w:rFonts w:ascii="Georgia" w:eastAsia="GalaxieCopernicus-Extrabold" w:hAnsi="Georgia" w:cs="GalaxieCopernicus-BookItalic"/>
          <w:i/>
          <w:iCs/>
          <w:color w:val="181716"/>
        </w:rPr>
        <w:t xml:space="preserve">Weil wir </w:t>
      </w:r>
      <w:proofErr w:type="spellStart"/>
      <w:r w:rsidRPr="0009366C">
        <w:rPr>
          <w:rFonts w:ascii="Georgia" w:eastAsia="GalaxieCopernicus-Extrabold" w:hAnsi="Georgia" w:cs="GalaxieCopernicus-BookItalic"/>
          <w:i/>
          <w:iCs/>
          <w:color w:val="181716"/>
        </w:rPr>
        <w:t>Dalits</w:t>
      </w:r>
      <w:proofErr w:type="spellEnd"/>
      <w:r w:rsidRPr="0009366C">
        <w:rPr>
          <w:rFonts w:ascii="Georgia" w:eastAsia="GalaxieCopernicus-Extrabold" w:hAnsi="Georgia" w:cs="GalaxieCopernicus-BookItalic"/>
          <w:i/>
          <w:iCs/>
          <w:color w:val="181716"/>
        </w:rPr>
        <w:t xml:space="preserve"> sind, verweigert man uns den Zugang zum</w:t>
      </w:r>
      <w:r>
        <w:rPr>
          <w:rFonts w:ascii="Georgia" w:eastAsia="GalaxieCopernicus-Extrabold" w:hAnsi="Georgia" w:cs="GalaxieCopernicus-BookItalic"/>
          <w:i/>
          <w:iCs/>
          <w:color w:val="181716"/>
        </w:rPr>
        <w:t xml:space="preserve"> </w:t>
      </w:r>
      <w:r w:rsidRPr="0009366C">
        <w:rPr>
          <w:rFonts w:ascii="Georgia" w:eastAsia="GalaxieCopernicus-Extrabold" w:hAnsi="Georgia" w:cs="GalaxieCopernicus-BookItalic"/>
          <w:i/>
          <w:iCs/>
          <w:color w:val="181716"/>
        </w:rPr>
        <w:t xml:space="preserve">Dorfbrunnen. </w:t>
      </w:r>
      <w:r w:rsidRPr="0009366C">
        <w:rPr>
          <w:rFonts w:ascii="Georgia" w:eastAsia="GalaxieCopernicus-Book" w:hAnsi="Georgia" w:cs="GalaxieCopernicus-Book"/>
          <w:color w:val="181716"/>
        </w:rPr>
        <w:t>Wo Zugang zum Wasser verweigert wird,</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wird die Wurde von Menschen missachtet, das wurde in</w:t>
      </w:r>
    </w:p>
    <w:p w14:paraId="60FCF88B" w14:textId="77777777" w:rsid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dieser Begegnung erschreckend deutlich. </w:t>
      </w:r>
    </w:p>
    <w:p w14:paraId="6803215C" w14:textId="77777777" w:rsidR="0009366C" w:rsidRDefault="0009366C" w:rsidP="0009366C">
      <w:pPr>
        <w:autoSpaceDE w:val="0"/>
        <w:autoSpaceDN w:val="0"/>
        <w:adjustRightInd w:val="0"/>
        <w:rPr>
          <w:rFonts w:ascii="Georgia" w:eastAsia="GalaxieCopernicus-Book" w:hAnsi="Georgia" w:cs="GalaxieCopernicus-Book"/>
          <w:color w:val="181716"/>
        </w:rPr>
      </w:pPr>
    </w:p>
    <w:p w14:paraId="3074FA01" w14:textId="26BCD260"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Wir sind</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schmutzig, sagten die </w:t>
      </w:r>
      <w:proofErr w:type="spellStart"/>
      <w:r w:rsidRPr="0009366C">
        <w:rPr>
          <w:rFonts w:ascii="Georgia" w:eastAsia="GalaxieCopernicus-Book" w:hAnsi="Georgia" w:cs="GalaxieCopernicus-Book"/>
          <w:color w:val="181716"/>
        </w:rPr>
        <w:t>Dalits</w:t>
      </w:r>
      <w:proofErr w:type="spellEnd"/>
      <w:r w:rsidRPr="0009366C">
        <w:rPr>
          <w:rFonts w:ascii="Georgia" w:eastAsia="GalaxieCopernicus-Book" w:hAnsi="Georgia" w:cs="GalaxieCopernicus-Book"/>
          <w:color w:val="181716"/>
        </w:rPr>
        <w:t>, und klagten damit zuerst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darü</w:t>
      </w:r>
      <w:r w:rsidRPr="0009366C">
        <w:rPr>
          <w:rFonts w:ascii="Georgia" w:eastAsia="GalaxieCopernicus-Book" w:hAnsi="Georgia" w:cs="GalaxieCopernicus-Book"/>
          <w:color w:val="181716"/>
        </w:rPr>
        <w:t>ber, dass sie sich nicht so sa</w:t>
      </w:r>
      <w:r w:rsidRPr="0009366C">
        <w:rPr>
          <w:rFonts w:ascii="Georgia" w:eastAsia="GalaxieCopernicus-Book" w:hAnsi="Georgia" w:cs="GalaxieCopernicus-Book"/>
          <w:color w:val="181716"/>
        </w:rPr>
        <w:t>u</w:t>
      </w:r>
      <w:r w:rsidRPr="0009366C">
        <w:rPr>
          <w:rFonts w:ascii="Georgia" w:eastAsia="GalaxieCopernicus-Book" w:hAnsi="Georgia" w:cs="GalaxieCopernicus-Book"/>
          <w:color w:val="181716"/>
        </w:rPr>
        <w:t>ber halten konnten,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wie es ihrer Selbstachtung entsprochen hatte. Wo</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Zugang zum Wasser verwe</w:t>
      </w:r>
      <w:r w:rsidRPr="0009366C">
        <w:rPr>
          <w:rFonts w:ascii="Georgia" w:eastAsia="GalaxieCopernicus-Book" w:hAnsi="Georgia" w:cs="GalaxieCopernicus-Book"/>
          <w:color w:val="181716"/>
        </w:rPr>
        <w:t>i</w:t>
      </w:r>
      <w:r w:rsidRPr="0009366C">
        <w:rPr>
          <w:rFonts w:ascii="Georgia" w:eastAsia="GalaxieCopernicus-Book" w:hAnsi="Georgia" w:cs="GalaxieCopernicus-Book"/>
          <w:color w:val="181716"/>
        </w:rPr>
        <w:t>gert wird, wird ein Menschenrecht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verweigert. Den </w:t>
      </w:r>
      <w:proofErr w:type="spellStart"/>
      <w:r w:rsidRPr="0009366C">
        <w:rPr>
          <w:rFonts w:ascii="Georgia" w:eastAsia="GalaxieCopernicus-Book" w:hAnsi="Georgia" w:cs="GalaxieCopernicus-Book"/>
          <w:color w:val="181716"/>
        </w:rPr>
        <w:t>Dalits</w:t>
      </w:r>
      <w:proofErr w:type="spellEnd"/>
      <w:r w:rsidRPr="0009366C">
        <w:rPr>
          <w:rFonts w:ascii="Georgia" w:eastAsia="GalaxieCopernicus-Book" w:hAnsi="Georgia" w:cs="GalaxieCopernicus-Book"/>
          <w:color w:val="181716"/>
        </w:rPr>
        <w:t>, den Kastenlosen, ist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traditionell </w:t>
      </w:r>
      <w:r w:rsidRPr="0009366C">
        <w:rPr>
          <w:rFonts w:ascii="Georgia" w:eastAsia="GalaxieCopernicus-Book" w:hAnsi="Georgia" w:cs="GalaxieCopernicus-Book"/>
          <w:color w:val="181716"/>
        </w:rPr>
        <w:t>übr</w:t>
      </w:r>
      <w:r w:rsidRPr="0009366C">
        <w:rPr>
          <w:rFonts w:ascii="Georgia" w:eastAsia="GalaxieCopernicus-Book" w:hAnsi="Georgia" w:cs="GalaxieCopernicus-Book"/>
          <w:color w:val="181716"/>
        </w:rPr>
        <w:t>i</w:t>
      </w:r>
      <w:r w:rsidRPr="0009366C">
        <w:rPr>
          <w:rFonts w:ascii="Georgia" w:eastAsia="GalaxieCopernicus-Book" w:hAnsi="Georgia" w:cs="GalaxieCopernicus-Book"/>
          <w:color w:val="181716"/>
        </w:rPr>
        <w:t>gens</w:t>
      </w:r>
      <w:r w:rsidRPr="0009366C">
        <w:rPr>
          <w:rFonts w:ascii="Georgia" w:eastAsia="GalaxieCopernicus-Book" w:hAnsi="Georgia" w:cs="GalaxieCopernicus-Book"/>
          <w:color w:val="181716"/>
        </w:rPr>
        <w:t xml:space="preserve"> auch der Zugang zum Tempel verwehrt.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Vom Zugang zum Heiligtum, vom Zugang zu</w:t>
      </w:r>
    </w:p>
    <w:p w14:paraId="60C0A60C" w14:textId="087EC623"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Gott, ist die Rede im Predigttext. Wir </w:t>
      </w:r>
      <w:r w:rsidRPr="0009366C">
        <w:rPr>
          <w:rFonts w:ascii="Georgia" w:eastAsia="GalaxieCopernicus-Book" w:hAnsi="Georgia" w:cs="GalaxieCopernicus-Book"/>
          <w:color w:val="181716"/>
        </w:rPr>
        <w:t>müssen</w:t>
      </w:r>
      <w:r w:rsidRPr="0009366C">
        <w:rPr>
          <w:rFonts w:ascii="Georgia" w:eastAsia="GalaxieCopernicus-Book" w:hAnsi="Georgia" w:cs="GalaxieCopernicus-Book"/>
          <w:color w:val="181716"/>
        </w:rPr>
        <w:t xml:space="preserve"> auch vom</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Zugang zu sauberem Wasser reden. Wo der Zugang zum</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Wasser verweigert wird, verlieren die Menschen ihre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Wurde, denen der Zugang ve</w:t>
      </w:r>
      <w:r w:rsidRPr="0009366C">
        <w:rPr>
          <w:rFonts w:ascii="Georgia" w:eastAsia="GalaxieCopernicus-Book" w:hAnsi="Georgia" w:cs="GalaxieCopernicus-Book"/>
          <w:color w:val="181716"/>
        </w:rPr>
        <w:t>r</w:t>
      </w:r>
      <w:r w:rsidRPr="0009366C">
        <w:rPr>
          <w:rFonts w:ascii="Georgia" w:eastAsia="GalaxieCopernicus-Book" w:hAnsi="Georgia" w:cs="GalaxieCopernicus-Book"/>
          <w:color w:val="181716"/>
        </w:rPr>
        <w:t>wehrt ist, und die, die ihn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versperren. Wo Menschen der Zugang zu den lebenswichtigen</w:t>
      </w:r>
    </w:p>
    <w:p w14:paraId="29F781E3" w14:textId="19E03698" w:rsid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Gaben der </w:t>
      </w:r>
      <w:r w:rsidRPr="0009366C">
        <w:rPr>
          <w:rFonts w:ascii="Georgia" w:eastAsia="GalaxieCopernicus-Book" w:hAnsi="Georgia" w:cs="GalaxieCopernicus-Book"/>
          <w:color w:val="181716"/>
        </w:rPr>
        <w:t>Schöpfung</w:t>
      </w:r>
      <w:r w:rsidRPr="0009366C">
        <w:rPr>
          <w:rFonts w:ascii="Georgia" w:eastAsia="GalaxieCopernicus-Book" w:hAnsi="Georgia" w:cs="GalaxieCopernicus-Book"/>
          <w:color w:val="181716"/>
        </w:rPr>
        <w:t xml:space="preserve"> verwehrt wird, wird</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bestritten, dass der Zugang zu Gott </w:t>
      </w:r>
      <w:r w:rsidRPr="0009366C">
        <w:rPr>
          <w:rFonts w:ascii="Georgia" w:eastAsia="GalaxieCopernicus-Book" w:hAnsi="Georgia" w:cs="GalaxieCopernicus-Book"/>
          <w:color w:val="181716"/>
        </w:rPr>
        <w:t>eröffnet</w:t>
      </w:r>
      <w:r w:rsidRPr="0009366C">
        <w:rPr>
          <w:rFonts w:ascii="Georgia" w:eastAsia="GalaxieCopernicus-Book" w:hAnsi="Georgia" w:cs="GalaxieCopernicus-Book"/>
          <w:color w:val="181716"/>
        </w:rPr>
        <w:t xml:space="preserve"> ist.</w:t>
      </w:r>
    </w:p>
    <w:p w14:paraId="499B2463" w14:textId="77777777" w:rsidR="0009366C" w:rsidRDefault="0009366C" w:rsidP="0009366C">
      <w:pPr>
        <w:autoSpaceDE w:val="0"/>
        <w:autoSpaceDN w:val="0"/>
        <w:adjustRightInd w:val="0"/>
        <w:rPr>
          <w:rFonts w:ascii="Georgia" w:eastAsia="GalaxieCopernicus-Book" w:hAnsi="Georgia" w:cs="GalaxieCopernicus-Book"/>
          <w:color w:val="181716"/>
        </w:rPr>
      </w:pPr>
    </w:p>
    <w:p w14:paraId="302E0C54" w14:textId="02F36DEE" w:rsidR="0009366C" w:rsidRDefault="0009366C" w:rsidP="0009366C">
      <w:pPr>
        <w:pStyle w:val="BfdWberschriftorange"/>
        <w:rPr>
          <w:rFonts w:eastAsia="GalaxieCopernicus-Extrabold"/>
        </w:rPr>
      </w:pPr>
      <w:r>
        <w:t>Die Freiheit des Glaubens ist die Freiheit des offenen Gesprächs</w:t>
      </w:r>
    </w:p>
    <w:p w14:paraId="2C4A0EFF" w14:textId="77777777" w:rsidR="0009366C" w:rsidRDefault="0009366C" w:rsidP="0009366C">
      <w:pPr>
        <w:autoSpaceDE w:val="0"/>
        <w:autoSpaceDN w:val="0"/>
        <w:adjustRightInd w:val="0"/>
        <w:rPr>
          <w:rFonts w:ascii="GalaxieCopernicus-Extrabold" w:eastAsia="GalaxieCopernicus-Extrabold" w:cs="GalaxieCopernicus-Extrabold"/>
          <w:color w:val="181716"/>
          <w:sz w:val="16"/>
          <w:szCs w:val="16"/>
        </w:rPr>
      </w:pPr>
    </w:p>
    <w:p w14:paraId="5B4D2B28" w14:textId="120AD7C6"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Wenden wir uns nun der Bedeutung der Gemeinschaft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der Bruder und Schwestern </w:t>
      </w:r>
      <w:r w:rsidRPr="0009366C">
        <w:rPr>
          <w:rFonts w:ascii="Georgia" w:eastAsia="GalaxieCopernicus-Book" w:hAnsi="Georgia" w:cs="GalaxieCopernicus-Book"/>
          <w:color w:val="181716"/>
        </w:rPr>
        <w:t>für</w:t>
      </w:r>
      <w:r w:rsidRPr="0009366C">
        <w:rPr>
          <w:rFonts w:ascii="Georgia" w:eastAsia="GalaxieCopernicus-Book" w:hAnsi="Georgia" w:cs="GalaxieCopernicus-Book"/>
          <w:color w:val="181716"/>
        </w:rPr>
        <w:t xml:space="preserve"> den G</w:t>
      </w:r>
      <w:r w:rsidRPr="0009366C">
        <w:rPr>
          <w:rFonts w:ascii="Georgia" w:eastAsia="GalaxieCopernicus-Book" w:hAnsi="Georgia" w:cs="GalaxieCopernicus-Book"/>
          <w:color w:val="181716"/>
        </w:rPr>
        <w:t>e</w:t>
      </w:r>
      <w:r w:rsidRPr="0009366C">
        <w:rPr>
          <w:rFonts w:ascii="Georgia" w:eastAsia="GalaxieCopernicus-Book" w:hAnsi="Georgia" w:cs="GalaxieCopernicus-Book"/>
          <w:color w:val="181716"/>
        </w:rPr>
        <w:t>brauch der christlichen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Freiheit zu. Man konnte </w:t>
      </w:r>
      <w:r w:rsidRPr="0009366C">
        <w:rPr>
          <w:rFonts w:ascii="Georgia" w:eastAsia="GalaxieCopernicus-Book" w:hAnsi="Georgia" w:cs="GalaxieCopernicus-Book"/>
          <w:color w:val="181716"/>
        </w:rPr>
        <w:t>darüber</w:t>
      </w:r>
      <w:r w:rsidRPr="0009366C">
        <w:rPr>
          <w:rFonts w:ascii="Georgia" w:eastAsia="GalaxieCopernicus-Book" w:hAnsi="Georgia" w:cs="GalaxieCopernicus-Book"/>
          <w:color w:val="181716"/>
        </w:rPr>
        <w:t xml:space="preserve"> klagen, dass</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viele die Gemeinschaft der Christen verlassen. Der Verfasser</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des </w:t>
      </w:r>
      <w:r w:rsidRPr="0009366C">
        <w:rPr>
          <w:rFonts w:ascii="Georgia" w:eastAsia="GalaxieCopernicus-Book" w:hAnsi="Georgia" w:cs="GalaxieCopernicus-Book"/>
          <w:color w:val="181716"/>
        </w:rPr>
        <w:t>Hebräerbriefs</w:t>
      </w:r>
      <w:r w:rsidRPr="0009366C">
        <w:rPr>
          <w:rFonts w:ascii="Georgia" w:eastAsia="GalaxieCopernicus-Book" w:hAnsi="Georgia" w:cs="GalaxieCopernicus-Book"/>
          <w:color w:val="181716"/>
        </w:rPr>
        <w:t xml:space="preserve"> tut das nicht. Er verweist stattdessen</w:t>
      </w:r>
    </w:p>
    <w:p w14:paraId="4F1864ED" w14:textId="412A0468"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auf das </w:t>
      </w:r>
      <w:r w:rsidRPr="0009366C">
        <w:rPr>
          <w:rFonts w:ascii="Georgia" w:eastAsia="GalaxieCopernicus-Extrabold" w:hAnsi="Georgia" w:cs="GalaxieCopernicus-BookItalic"/>
          <w:i/>
          <w:iCs/>
          <w:color w:val="181716"/>
        </w:rPr>
        <w:t xml:space="preserve">Bekenntnis der Hoffnung, </w:t>
      </w:r>
      <w:r w:rsidRPr="0009366C">
        <w:rPr>
          <w:rFonts w:ascii="Georgia" w:eastAsia="GalaxieCopernicus-Book" w:hAnsi="Georgia" w:cs="GalaxieCopernicus-Book"/>
          <w:color w:val="181716"/>
        </w:rPr>
        <w:t>wie er es nennt.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Er will seine Leserinnen und Leser bei der Sta</w:t>
      </w:r>
      <w:r w:rsidRPr="0009366C">
        <w:rPr>
          <w:rFonts w:ascii="Georgia" w:eastAsia="GalaxieCopernicus-Book" w:hAnsi="Georgia" w:cs="GalaxieCopernicus-Book"/>
          <w:color w:val="181716"/>
        </w:rPr>
        <w:t>n</w:t>
      </w:r>
      <w:r w:rsidRPr="0009366C">
        <w:rPr>
          <w:rFonts w:ascii="Georgia" w:eastAsia="GalaxieCopernicus-Book" w:hAnsi="Georgia" w:cs="GalaxieCopernicus-Book"/>
          <w:color w:val="181716"/>
        </w:rPr>
        <w:t>ge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halten. Darum klagt er nicht, sondern </w:t>
      </w:r>
      <w:r w:rsidRPr="0009366C">
        <w:rPr>
          <w:rFonts w:ascii="Georgia" w:eastAsia="GalaxieCopernicus-Book" w:hAnsi="Georgia" w:cs="GalaxieCopernicus-Book"/>
          <w:color w:val="181716"/>
        </w:rPr>
        <w:t>verkündet</w:t>
      </w:r>
      <w:r w:rsidRPr="0009366C">
        <w:rPr>
          <w:rFonts w:ascii="Georgia" w:eastAsia="GalaxieCopernicus-Book" w:hAnsi="Georgia" w:cs="GalaxieCopernicus-Book"/>
          <w:color w:val="181716"/>
        </w:rPr>
        <w:t xml:space="preserve"> ihnen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die durch Jesus Christus </w:t>
      </w:r>
      <w:r w:rsidRPr="0009366C">
        <w:rPr>
          <w:rFonts w:ascii="Georgia" w:eastAsia="GalaxieCopernicus-Book" w:hAnsi="Georgia" w:cs="GalaxieCopernicus-Book"/>
          <w:color w:val="181716"/>
        </w:rPr>
        <w:t>eröffnete</w:t>
      </w:r>
      <w:r w:rsidRPr="0009366C">
        <w:rPr>
          <w:rFonts w:ascii="Georgia" w:eastAsia="GalaxieCopernicus-Book" w:hAnsi="Georgia" w:cs="GalaxieCopernicus-Book"/>
          <w:color w:val="181716"/>
        </w:rPr>
        <w:t xml:space="preserve"> Fre</w:t>
      </w:r>
      <w:r w:rsidRPr="0009366C">
        <w:rPr>
          <w:rFonts w:ascii="Georgia" w:eastAsia="GalaxieCopernicus-Book" w:hAnsi="Georgia" w:cs="GalaxieCopernicus-Book"/>
          <w:color w:val="181716"/>
        </w:rPr>
        <w:t>i</w:t>
      </w:r>
      <w:r w:rsidRPr="0009366C">
        <w:rPr>
          <w:rFonts w:ascii="Georgia" w:eastAsia="GalaxieCopernicus-Book" w:hAnsi="Georgia" w:cs="GalaxieCopernicus-Book"/>
          <w:color w:val="181716"/>
        </w:rPr>
        <w:t>heit. Solche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Ermahnungen, die Versammlungen nicht zu verlassen,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waren offenbar schon in den </w:t>
      </w:r>
      <w:r w:rsidRPr="0009366C">
        <w:rPr>
          <w:rFonts w:ascii="Georgia" w:eastAsia="GalaxieCopernicus-Book" w:hAnsi="Georgia" w:cs="GalaxieCopernicus-Book"/>
          <w:color w:val="181716"/>
        </w:rPr>
        <w:t>frühen</w:t>
      </w:r>
      <w:r w:rsidRPr="0009366C">
        <w:rPr>
          <w:rFonts w:ascii="Georgia" w:eastAsia="GalaxieCopernicus-Book" w:hAnsi="Georgia" w:cs="GalaxieCopernicus-Book"/>
          <w:color w:val="181716"/>
        </w:rPr>
        <w:t xml:space="preserve"> Christengemeinden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nötig</w:t>
      </w:r>
      <w:r w:rsidRPr="0009366C">
        <w:rPr>
          <w:rFonts w:ascii="Georgia" w:eastAsia="GalaxieCopernicus-Book" w:hAnsi="Georgia" w:cs="GalaxieCopernicus-Book"/>
          <w:color w:val="181716"/>
        </w:rPr>
        <w:t>. Auch damals verließen Menschen die Gemeinde,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weil ihnen die Hoffnung abhanden kam. Der Verfasser</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des </w:t>
      </w:r>
      <w:r w:rsidRPr="0009366C">
        <w:rPr>
          <w:rFonts w:ascii="Georgia" w:eastAsia="GalaxieCopernicus-Book" w:hAnsi="Georgia" w:cs="GalaxieCopernicus-Book"/>
          <w:color w:val="181716"/>
        </w:rPr>
        <w:t>Hebräerbriefs</w:t>
      </w:r>
      <w:r w:rsidRPr="0009366C">
        <w:rPr>
          <w:rFonts w:ascii="Georgia" w:eastAsia="GalaxieCopernicus-Book" w:hAnsi="Georgia" w:cs="GalaxieCopernicus-Book"/>
          <w:color w:val="181716"/>
        </w:rPr>
        <w:t xml:space="preserve"> ruft daher dazu auf, bei der Sache zu</w:t>
      </w:r>
    </w:p>
    <w:p w14:paraId="26A93D49" w14:textId="4766409A"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bleiben und die Gemeinschaft der Christen nicht zu verlassen.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Einige taten das damals, heute tun es viele.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Es geht aber nicht darum, um der Gemeinschaft der</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Christen selbst willen in der Kirche zu bleiben. Die Gemeinschaft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mit den Schwestern und </w:t>
      </w:r>
      <w:r w:rsidRPr="0009366C">
        <w:rPr>
          <w:rFonts w:ascii="Georgia" w:eastAsia="GalaxieCopernicus-Book" w:hAnsi="Georgia" w:cs="GalaxieCopernicus-Book"/>
          <w:color w:val="181716"/>
        </w:rPr>
        <w:t>Brüdern</w:t>
      </w:r>
      <w:r w:rsidRPr="0009366C">
        <w:rPr>
          <w:rFonts w:ascii="Georgia" w:eastAsia="GalaxieCopernicus-Book" w:hAnsi="Georgia" w:cs="GalaxieCopernicus-Book"/>
          <w:color w:val="181716"/>
        </w:rPr>
        <w:t xml:space="preserve"> ist wichtig,</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weil die Freiheit der </w:t>
      </w:r>
      <w:r w:rsidRPr="0009366C">
        <w:rPr>
          <w:rFonts w:ascii="Georgia" w:eastAsia="GalaxieCopernicus-Book" w:hAnsi="Georgia" w:cs="GalaxieCopernicus-Book"/>
          <w:color w:val="181716"/>
        </w:rPr>
        <w:t>Glä</w:t>
      </w:r>
      <w:r w:rsidRPr="0009366C">
        <w:rPr>
          <w:rFonts w:ascii="Georgia" w:eastAsia="GalaxieCopernicus-Book" w:hAnsi="Georgia" w:cs="GalaxieCopernicus-Book"/>
          <w:color w:val="181716"/>
        </w:rPr>
        <w:t>u</w:t>
      </w:r>
      <w:r w:rsidRPr="0009366C">
        <w:rPr>
          <w:rFonts w:ascii="Georgia" w:eastAsia="GalaxieCopernicus-Book" w:hAnsi="Georgia" w:cs="GalaxieCopernicus-Book"/>
          <w:color w:val="181716"/>
        </w:rPr>
        <w:t>bigen</w:t>
      </w:r>
      <w:r w:rsidRPr="0009366C">
        <w:rPr>
          <w:rFonts w:ascii="Georgia" w:eastAsia="GalaxieCopernicus-Book" w:hAnsi="Georgia" w:cs="GalaxieCopernicus-Book"/>
          <w:color w:val="181716"/>
        </w:rPr>
        <w:t>, von der die Rede</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war, der Korrektur und der Beratung durch die Bruder</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und Schwestern bedarf. Man soll die Versammlung</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nicht verlassen, weil man dort aufeinander achthat und</w:t>
      </w:r>
    </w:p>
    <w:p w14:paraId="5E248256" w14:textId="77777777" w:rsidR="0013554D"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sich gegenseitig ermahnt. </w:t>
      </w:r>
    </w:p>
    <w:p w14:paraId="239CE0F9" w14:textId="77777777" w:rsidR="0013554D" w:rsidRDefault="0013554D" w:rsidP="0009366C">
      <w:pPr>
        <w:autoSpaceDE w:val="0"/>
        <w:autoSpaceDN w:val="0"/>
        <w:adjustRightInd w:val="0"/>
        <w:rPr>
          <w:rFonts w:ascii="Georgia" w:eastAsia="GalaxieCopernicus-Book" w:hAnsi="Georgia" w:cs="GalaxieCopernicus-Book"/>
          <w:color w:val="181716"/>
        </w:rPr>
      </w:pPr>
    </w:p>
    <w:p w14:paraId="340425D1" w14:textId="53C3722E" w:rsid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Die Freiheit des Glaubens ist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nicht purer und hemmungsloser frommer Individualismus.</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Der Z</w:t>
      </w:r>
      <w:r w:rsidRPr="0009366C">
        <w:rPr>
          <w:rFonts w:ascii="Georgia" w:eastAsia="GalaxieCopernicus-Book" w:hAnsi="Georgia" w:cs="GalaxieCopernicus-Book"/>
          <w:color w:val="181716"/>
        </w:rPr>
        <w:t>u</w:t>
      </w:r>
      <w:r w:rsidRPr="0009366C">
        <w:rPr>
          <w:rFonts w:ascii="Georgia" w:eastAsia="GalaxieCopernicus-Book" w:hAnsi="Georgia" w:cs="GalaxieCopernicus-Book"/>
          <w:color w:val="181716"/>
        </w:rPr>
        <w:t xml:space="preserve">gang zum Heiligtum ist </w:t>
      </w:r>
      <w:r w:rsidRPr="0009366C">
        <w:rPr>
          <w:rFonts w:ascii="Georgia" w:eastAsia="GalaxieCopernicus-Book" w:hAnsi="Georgia" w:cs="GalaxieCopernicus-Book"/>
          <w:color w:val="181716"/>
        </w:rPr>
        <w:t>geöffnet</w:t>
      </w:r>
      <w:r w:rsidRPr="0009366C">
        <w:rPr>
          <w:rFonts w:ascii="Georgia" w:eastAsia="GalaxieCopernicus-Book" w:hAnsi="Georgia" w:cs="GalaxieCopernicus-Book"/>
          <w:color w:val="181716"/>
        </w:rPr>
        <w:t>, damit wir</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gemeinsam hineingehen,</w:t>
      </w:r>
      <w:r w:rsidR="0013554D">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nicht vereinzelt.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Der Glaube ist keine rein individuelle Angelegenheit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und auch keine spirituelle Wellness, die ich mir</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gönne</w:t>
      </w:r>
      <w:r w:rsidRPr="0009366C">
        <w:rPr>
          <w:rFonts w:ascii="Georgia" w:eastAsia="GalaxieCopernicus-Book" w:hAnsi="Georgia" w:cs="GalaxieCopernicus-Book"/>
          <w:color w:val="181716"/>
        </w:rPr>
        <w:t>. Die Freiheit des Glaubens ist die Freiheit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des offenen </w:t>
      </w:r>
      <w:r w:rsidRPr="0009366C">
        <w:rPr>
          <w:rFonts w:ascii="Georgia" w:eastAsia="GalaxieCopernicus-Book" w:hAnsi="Georgia" w:cs="GalaxieCopernicus-Book"/>
          <w:color w:val="181716"/>
        </w:rPr>
        <w:t>Gesprächs</w:t>
      </w:r>
      <w:r w:rsidRPr="0009366C">
        <w:rPr>
          <w:rFonts w:ascii="Georgia" w:eastAsia="GalaxieCopernicus-Book" w:hAnsi="Georgia" w:cs="GalaxieCopernicus-Book"/>
          <w:color w:val="181716"/>
        </w:rPr>
        <w:t xml:space="preserve"> mit den Geschwistern, des</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ehrlichen Fragens nach der Wahrheit und des</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gemeinsamen Handelns.</w:t>
      </w:r>
    </w:p>
    <w:p w14:paraId="0C00354B" w14:textId="77777777" w:rsidR="0013554D" w:rsidRPr="0009366C" w:rsidRDefault="0013554D" w:rsidP="0009366C">
      <w:pPr>
        <w:autoSpaceDE w:val="0"/>
        <w:autoSpaceDN w:val="0"/>
        <w:adjustRightInd w:val="0"/>
        <w:rPr>
          <w:rFonts w:ascii="Georgia" w:eastAsia="GalaxieCopernicus-Book" w:hAnsi="Georgia" w:cs="GalaxieCopernicus-Book"/>
          <w:color w:val="181716"/>
        </w:rPr>
      </w:pPr>
    </w:p>
    <w:p w14:paraId="0868011E" w14:textId="2AB0D5D1"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 xml:space="preserve">Zum Handeln aber </w:t>
      </w:r>
      <w:r w:rsidRPr="0009366C">
        <w:rPr>
          <w:rFonts w:ascii="Georgia" w:eastAsia="GalaxieCopernicus-Book" w:hAnsi="Georgia" w:cs="GalaxieCopernicus-Book"/>
          <w:color w:val="181716"/>
        </w:rPr>
        <w:t>müssen</w:t>
      </w:r>
      <w:r w:rsidRPr="0009366C">
        <w:rPr>
          <w:rFonts w:ascii="Georgia" w:eastAsia="GalaxieCopernicus-Book" w:hAnsi="Georgia" w:cs="GalaxieCopernicus-Book"/>
          <w:color w:val="181716"/>
        </w:rPr>
        <w:t xml:space="preserve"> wir uns gegenseitig</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anspornen, damit es ein liebevolles und gutes</w:t>
      </w:r>
    </w:p>
    <w:p w14:paraId="20E563B3" w14:textId="04FDEBE6"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Handeln wird. Christen sind nicht einfach Aktivisten,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die </w:t>
      </w:r>
      <w:r w:rsidRPr="0009366C">
        <w:rPr>
          <w:rFonts w:ascii="Georgia" w:eastAsia="GalaxieCopernicus-Book" w:hAnsi="Georgia" w:cs="GalaxieCopernicus-Book"/>
          <w:color w:val="181716"/>
        </w:rPr>
        <w:t>rücksichtslos</w:t>
      </w:r>
      <w:r w:rsidRPr="0009366C">
        <w:rPr>
          <w:rFonts w:ascii="Georgia" w:eastAsia="GalaxieCopernicus-Book" w:hAnsi="Georgia" w:cs="GalaxieCopernicus-Book"/>
          <w:color w:val="181716"/>
        </w:rPr>
        <w:t xml:space="preserve"> ein richtiges Ziel verfolgen.</w:t>
      </w:r>
    </w:p>
    <w:p w14:paraId="6E4348D7" w14:textId="124EB010" w:rsidR="0013554D" w:rsidRPr="0013554D" w:rsidRDefault="0009366C" w:rsidP="0013554D">
      <w:pPr>
        <w:autoSpaceDE w:val="0"/>
        <w:autoSpaceDN w:val="0"/>
        <w:adjustRightInd w:val="0"/>
        <w:rPr>
          <w:rFonts w:ascii="Georgia" w:eastAsia="GalaxieCopernicus-Book" w:hAnsi="Georgia" w:cs="GalaxieCopernicus-Book"/>
          <w:color w:val="181716"/>
        </w:rPr>
      </w:pPr>
      <w:r w:rsidRPr="0009366C">
        <w:rPr>
          <w:rFonts w:ascii="Georgia" w:eastAsia="GalaxieCopernicus-Book" w:hAnsi="Georgia" w:cs="GalaxieCopernicus-Book"/>
          <w:color w:val="181716"/>
        </w:rPr>
        <w:t>Es geht um Liebe und gute Werke, um ein Handeln,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dass anderen nicht den Zugang zu Gott ve</w:t>
      </w:r>
      <w:r w:rsidRPr="0009366C">
        <w:rPr>
          <w:rFonts w:ascii="Georgia" w:eastAsia="GalaxieCopernicus-Book" w:hAnsi="Georgia" w:cs="GalaxieCopernicus-Book"/>
          <w:color w:val="181716"/>
        </w:rPr>
        <w:t>r</w:t>
      </w:r>
      <w:r w:rsidRPr="0009366C">
        <w:rPr>
          <w:rFonts w:ascii="Georgia" w:eastAsia="GalaxieCopernicus-Book" w:hAnsi="Georgia" w:cs="GalaxieCopernicus-Book"/>
          <w:color w:val="181716"/>
        </w:rPr>
        <w:t>schließt,</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sondern auf die </w:t>
      </w:r>
      <w:r w:rsidRPr="0009366C">
        <w:rPr>
          <w:rFonts w:ascii="Georgia" w:eastAsia="GalaxieCopernicus-Book" w:hAnsi="Georgia" w:cs="GalaxieCopernicus-Book"/>
          <w:color w:val="181716"/>
        </w:rPr>
        <w:t>eröffneten</w:t>
      </w:r>
      <w:r w:rsidRPr="0009366C">
        <w:rPr>
          <w:rFonts w:ascii="Georgia" w:eastAsia="GalaxieCopernicus-Book" w:hAnsi="Georgia" w:cs="GalaxieCopernicus-Book"/>
          <w:color w:val="181716"/>
        </w:rPr>
        <w:t xml:space="preserve"> neuen und lebendigen</w:t>
      </w:r>
      <w:r>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Wege verweist. Unsere guten Werke </w:t>
      </w:r>
      <w:r w:rsidRPr="0009366C">
        <w:rPr>
          <w:rFonts w:ascii="Georgia" w:eastAsia="GalaxieCopernicus-Book" w:hAnsi="Georgia" w:cs="GalaxieCopernicus-Book"/>
          <w:color w:val="181716"/>
        </w:rPr>
        <w:lastRenderedPageBreak/>
        <w:t xml:space="preserve">freilich </w:t>
      </w:r>
      <w:r w:rsidRPr="0009366C">
        <w:rPr>
          <w:rFonts w:ascii="Georgia" w:eastAsia="GalaxieCopernicus-Book" w:hAnsi="Georgia" w:cs="GalaxieCopernicus-Book"/>
          <w:color w:val="181716"/>
        </w:rPr>
        <w:t>eröffnen</w:t>
      </w:r>
      <w:r w:rsidR="0013554D">
        <w:rPr>
          <w:rFonts w:ascii="Georgia" w:eastAsia="GalaxieCopernicus-Book" w:hAnsi="Georgia" w:cs="GalaxieCopernicus-Book"/>
          <w:color w:val="181716"/>
        </w:rPr>
        <w:t xml:space="preserve"> </w:t>
      </w:r>
      <w:r w:rsidRPr="0009366C">
        <w:rPr>
          <w:rFonts w:ascii="Georgia" w:eastAsia="GalaxieCopernicus-Book" w:hAnsi="Georgia" w:cs="GalaxieCopernicus-Book"/>
          <w:color w:val="181716"/>
        </w:rPr>
        <w:t xml:space="preserve">nicht den Zugang zu Gott, aber weil der </w:t>
      </w:r>
      <w:r w:rsidRPr="0009366C">
        <w:rPr>
          <w:rFonts w:ascii="Georgia" w:eastAsia="GalaxieCopernicus-Extrabold" w:hAnsi="Georgia" w:cs="GalaxieCopernicus-BookItalic"/>
          <w:i/>
          <w:iCs/>
          <w:color w:val="181716"/>
        </w:rPr>
        <w:t>Eingang in</w:t>
      </w:r>
      <w:r w:rsidR="0013554D">
        <w:rPr>
          <w:rFonts w:ascii="Georgia" w:eastAsia="GalaxieCopernicus-Extrabold" w:hAnsi="Georgia" w:cs="GalaxieCopernicus-BookItalic"/>
          <w:i/>
          <w:iCs/>
          <w:color w:val="181716"/>
        </w:rPr>
        <w:t xml:space="preserve"> </w:t>
      </w:r>
      <w:r w:rsidR="0013554D" w:rsidRPr="0013554D">
        <w:rPr>
          <w:rFonts w:ascii="Georgia" w:hAnsi="Georgia" w:cs="GalaxieCopernicus-BookItalic"/>
          <w:i/>
          <w:iCs/>
          <w:color w:val="181716"/>
        </w:rPr>
        <w:t>das Heiligtum</w:t>
      </w:r>
      <w:r w:rsidR="0013554D" w:rsidRPr="0013554D">
        <w:rPr>
          <w:rFonts w:ascii="Georgia" w:eastAsia="GalaxieCopernicus-Book" w:hAnsi="Georgia" w:cs="GalaxieCopernicus-Book"/>
          <w:color w:val="181716"/>
        </w:rPr>
        <w:t>, der Zugang zu Gott durch Chri</w:t>
      </w:r>
      <w:r w:rsidR="0013554D" w:rsidRPr="0013554D">
        <w:rPr>
          <w:rFonts w:ascii="Georgia" w:eastAsia="GalaxieCopernicus-Book" w:hAnsi="Georgia" w:cs="GalaxieCopernicus-Book"/>
          <w:color w:val="181716"/>
        </w:rPr>
        <w:t>s</w:t>
      </w:r>
      <w:r w:rsidR="0013554D" w:rsidRPr="0013554D">
        <w:rPr>
          <w:rFonts w:ascii="Georgia" w:eastAsia="GalaxieCopernicus-Book" w:hAnsi="Georgia" w:cs="GalaxieCopernicus-Book"/>
          <w:color w:val="181716"/>
        </w:rPr>
        <w:t xml:space="preserve">tus </w:t>
      </w:r>
      <w:r w:rsidR="0013554D" w:rsidRPr="0013554D">
        <w:rPr>
          <w:rFonts w:ascii="Georgia" w:eastAsia="GalaxieCopernicus-Book" w:hAnsi="Georgia" w:cs="GalaxieCopernicus-Book"/>
          <w:color w:val="181716"/>
        </w:rPr>
        <w:t>eröffnet</w:t>
      </w:r>
      <w:r w:rsidR="0013554D">
        <w:rPr>
          <w:rFonts w:ascii="Georgia" w:eastAsia="GalaxieCopernicus-Book" w:hAnsi="Georgia" w:cs="GalaxieCopernicus-Book"/>
          <w:color w:val="181716"/>
        </w:rPr>
        <w:t xml:space="preserve">  i</w:t>
      </w:r>
      <w:r w:rsidR="0013554D" w:rsidRPr="0013554D">
        <w:rPr>
          <w:rFonts w:ascii="Georgia" w:eastAsia="GalaxieCopernicus-Book" w:hAnsi="Georgia" w:cs="GalaxieCopernicus-Book"/>
          <w:color w:val="181716"/>
        </w:rPr>
        <w:t>st, haben wir auch die Verantwortung,</w:t>
      </w:r>
      <w:r w:rsidR="0013554D">
        <w:rPr>
          <w:rFonts w:ascii="Georgia" w:eastAsia="GalaxieCopernicus-Book" w:hAnsi="Georgia" w:cs="GalaxieCopernicus-Book"/>
          <w:color w:val="181716"/>
        </w:rPr>
        <w:t xml:space="preserve"> </w:t>
      </w:r>
      <w:r w:rsidR="0013554D" w:rsidRPr="0013554D">
        <w:rPr>
          <w:rFonts w:ascii="Georgia" w:eastAsia="GalaxieCopernicus-Book" w:hAnsi="Georgia" w:cs="GalaxieCopernicus-Book"/>
          <w:color w:val="181716"/>
        </w:rPr>
        <w:t>gute Werke der Liebe zu tun. Auch dies kann</w:t>
      </w:r>
      <w:r w:rsidR="0013554D">
        <w:rPr>
          <w:rFonts w:ascii="Georgia" w:eastAsia="GalaxieCopernicus-Book" w:hAnsi="Georgia" w:cs="GalaxieCopernicus-Book"/>
          <w:color w:val="181716"/>
        </w:rPr>
        <w:t xml:space="preserve"> </w:t>
      </w:r>
      <w:r w:rsidR="0013554D" w:rsidRPr="0013554D">
        <w:rPr>
          <w:rFonts w:ascii="Georgia" w:eastAsia="GalaxieCopernicus-Book" w:hAnsi="Georgia" w:cs="GalaxieCopernicus-Book"/>
          <w:color w:val="181716"/>
        </w:rPr>
        <w:t>niemand isoliert und allein, dazu braucht es die</w:t>
      </w:r>
      <w:r w:rsidR="0013554D">
        <w:rPr>
          <w:rFonts w:ascii="Georgia" w:eastAsia="GalaxieCopernicus-Book" w:hAnsi="Georgia" w:cs="GalaxieCopernicus-Book"/>
          <w:color w:val="181716"/>
        </w:rPr>
        <w:t xml:space="preserve"> </w:t>
      </w:r>
      <w:r w:rsidR="0013554D" w:rsidRPr="0013554D">
        <w:rPr>
          <w:rFonts w:ascii="Georgia" w:eastAsia="GalaxieCopernicus-Book" w:hAnsi="Georgia" w:cs="GalaxieCopernicus-Book"/>
          <w:color w:val="181716"/>
        </w:rPr>
        <w:t>Gemeinschaft.</w:t>
      </w:r>
    </w:p>
    <w:p w14:paraId="7F0924E8" w14:textId="77777777" w:rsidR="0013554D" w:rsidRDefault="0013554D" w:rsidP="0013554D">
      <w:pPr>
        <w:autoSpaceDE w:val="0"/>
        <w:autoSpaceDN w:val="0"/>
        <w:adjustRightInd w:val="0"/>
        <w:rPr>
          <w:rFonts w:ascii="Georgia" w:eastAsia="GalaxieCopernicus-Book" w:hAnsi="Georgia" w:cs="GalaxieCopernicus-Book"/>
          <w:color w:val="181716"/>
        </w:rPr>
      </w:pPr>
    </w:p>
    <w:p w14:paraId="5B487E70" w14:textId="1F406EAF" w:rsidR="0013554D" w:rsidRPr="0013554D" w:rsidRDefault="0013554D" w:rsidP="0013554D">
      <w:pPr>
        <w:autoSpaceDE w:val="0"/>
        <w:autoSpaceDN w:val="0"/>
        <w:adjustRightInd w:val="0"/>
        <w:rPr>
          <w:rFonts w:ascii="Georgia" w:eastAsia="GalaxieCopernicus-Book" w:hAnsi="Georgia" w:cs="GalaxieCopernicus-Book"/>
          <w:color w:val="181716"/>
        </w:rPr>
      </w:pPr>
      <w:r w:rsidRPr="0013554D">
        <w:rPr>
          <w:rFonts w:ascii="Georgia" w:eastAsia="GalaxieCopernicus-Book" w:hAnsi="Georgia" w:cs="GalaxieCopernicus-Book"/>
          <w:color w:val="181716"/>
        </w:rPr>
        <w:t>Weil niemand alleine etwas ausrichten kann, sind wir</w:t>
      </w:r>
      <w:r>
        <w:rPr>
          <w:rFonts w:ascii="Georgia" w:eastAsia="GalaxieCopernicus-Book" w:hAnsi="Georgia" w:cs="GalaxieCopernicus-Book"/>
          <w:color w:val="181716"/>
        </w:rPr>
        <w:t xml:space="preserve"> </w:t>
      </w:r>
      <w:r w:rsidRPr="0013554D">
        <w:rPr>
          <w:rFonts w:ascii="Georgia" w:eastAsia="GalaxieCopernicus-Book" w:hAnsi="Georgia" w:cs="GalaxieCopernicus-Book"/>
          <w:color w:val="181716"/>
        </w:rPr>
        <w:t>als Christen aufgerufen, uns in gemeinsamen guten</w:t>
      </w:r>
      <w:r>
        <w:rPr>
          <w:rFonts w:ascii="Georgia" w:eastAsia="GalaxieCopernicus-Book" w:hAnsi="Georgia" w:cs="GalaxieCopernicus-Book"/>
          <w:color w:val="181716"/>
        </w:rPr>
        <w:t xml:space="preserve"> </w:t>
      </w:r>
      <w:r w:rsidRPr="0013554D">
        <w:rPr>
          <w:rFonts w:ascii="Georgia" w:eastAsia="GalaxieCopernicus-Book" w:hAnsi="Georgia" w:cs="GalaxieCopernicus-Book"/>
          <w:color w:val="181716"/>
        </w:rPr>
        <w:t>Werken der Liebe Menschen zuzuwenden, die in der</w:t>
      </w:r>
      <w:r>
        <w:rPr>
          <w:rFonts w:ascii="Georgia" w:eastAsia="GalaxieCopernicus-Book" w:hAnsi="Georgia" w:cs="GalaxieCopernicus-Book"/>
          <w:color w:val="181716"/>
        </w:rPr>
        <w:t xml:space="preserve"> Nä</w:t>
      </w:r>
      <w:r w:rsidRPr="0013554D">
        <w:rPr>
          <w:rFonts w:ascii="Georgia" w:eastAsia="GalaxieCopernicus-Book" w:hAnsi="Georgia" w:cs="GalaxieCopernicus-Book"/>
          <w:color w:val="181716"/>
        </w:rPr>
        <w:t>he oder in der Ferne Zuwendung und Hilfe brauchen.</w:t>
      </w:r>
      <w:r>
        <w:rPr>
          <w:rFonts w:ascii="Georgia" w:eastAsia="GalaxieCopernicus-Book" w:hAnsi="Georgia" w:cs="GalaxieCopernicus-Book"/>
          <w:color w:val="181716"/>
        </w:rPr>
        <w:t xml:space="preserve"> </w:t>
      </w:r>
      <w:r w:rsidRPr="0013554D">
        <w:rPr>
          <w:rFonts w:ascii="Georgia" w:eastAsia="GalaxieCopernicus-Book" w:hAnsi="Georgia" w:cs="GalaxieCopernicus-Book"/>
          <w:color w:val="181716"/>
        </w:rPr>
        <w:t>Und wir sind dazu aufgerufen dies zusammen mit</w:t>
      </w:r>
      <w:r>
        <w:rPr>
          <w:rFonts w:ascii="Georgia" w:eastAsia="GalaxieCopernicus-Book" w:hAnsi="Georgia" w:cs="GalaxieCopernicus-Book"/>
          <w:color w:val="181716"/>
        </w:rPr>
        <w:t xml:space="preserve"> </w:t>
      </w:r>
      <w:r w:rsidRPr="0013554D">
        <w:rPr>
          <w:rFonts w:ascii="Georgia" w:eastAsia="GalaxieCopernicus-Book" w:hAnsi="Georgia" w:cs="GalaxieCopernicus-Book"/>
          <w:color w:val="181716"/>
        </w:rPr>
        <w:t xml:space="preserve">unseren Schwestern und </w:t>
      </w:r>
      <w:r w:rsidRPr="0013554D">
        <w:rPr>
          <w:rFonts w:ascii="Georgia" w:eastAsia="GalaxieCopernicus-Book" w:hAnsi="Georgia" w:cs="GalaxieCopernicus-Book"/>
          <w:color w:val="181716"/>
        </w:rPr>
        <w:t>Br</w:t>
      </w:r>
      <w:r w:rsidRPr="0013554D">
        <w:rPr>
          <w:rFonts w:ascii="Georgia" w:eastAsia="GalaxieCopernicus-Book" w:hAnsi="Georgia" w:cs="GalaxieCopernicus-Book"/>
          <w:color w:val="181716"/>
        </w:rPr>
        <w:t>ü</w:t>
      </w:r>
      <w:r w:rsidRPr="0013554D">
        <w:rPr>
          <w:rFonts w:ascii="Georgia" w:eastAsia="GalaxieCopernicus-Book" w:hAnsi="Georgia" w:cs="GalaxieCopernicus-Book"/>
          <w:color w:val="181716"/>
        </w:rPr>
        <w:t>dern</w:t>
      </w:r>
      <w:r w:rsidRPr="0013554D">
        <w:rPr>
          <w:rFonts w:ascii="Georgia" w:eastAsia="GalaxieCopernicus-Book" w:hAnsi="Georgia" w:cs="GalaxieCopernicus-Book"/>
          <w:color w:val="181716"/>
        </w:rPr>
        <w:t xml:space="preserve"> in anderen </w:t>
      </w:r>
      <w:r w:rsidRPr="0013554D">
        <w:rPr>
          <w:rFonts w:ascii="Georgia" w:eastAsia="GalaxieCopernicus-Book" w:hAnsi="Georgia" w:cs="GalaxieCopernicus-Book"/>
          <w:color w:val="181716"/>
        </w:rPr>
        <w:t>Ländern</w:t>
      </w:r>
      <w:r>
        <w:rPr>
          <w:rFonts w:ascii="Georgia" w:eastAsia="GalaxieCopernicus-Book" w:hAnsi="Georgia" w:cs="GalaxieCopernicus-Book"/>
          <w:color w:val="181716"/>
        </w:rPr>
        <w:t xml:space="preserve"> </w:t>
      </w:r>
      <w:r w:rsidRPr="0013554D">
        <w:rPr>
          <w:rFonts w:ascii="Georgia" w:eastAsia="GalaxieCopernicus-Book" w:hAnsi="Georgia" w:cs="GalaxieCopernicus-Book"/>
          <w:color w:val="181716"/>
        </w:rPr>
        <w:t xml:space="preserve">und Kontinenten zu tun. Die </w:t>
      </w:r>
      <w:r w:rsidRPr="0013554D">
        <w:rPr>
          <w:rFonts w:ascii="Georgia" w:hAnsi="Georgia" w:cs="GalaxieCopernicus-BookItalic"/>
          <w:i/>
          <w:iCs/>
          <w:color w:val="181716"/>
        </w:rPr>
        <w:t>Versammlung</w:t>
      </w:r>
      <w:r w:rsidRPr="0013554D">
        <w:rPr>
          <w:rFonts w:ascii="Georgia" w:eastAsia="GalaxieCopernicus-Book" w:hAnsi="Georgia" w:cs="GalaxieCopernicus-Book"/>
          <w:color w:val="181716"/>
        </w:rPr>
        <w:t>, von der im</w:t>
      </w:r>
      <w:r>
        <w:rPr>
          <w:rFonts w:ascii="Georgia" w:eastAsia="GalaxieCopernicus-Book" w:hAnsi="Georgia" w:cs="GalaxieCopernicus-Book"/>
          <w:color w:val="181716"/>
        </w:rPr>
        <w:t xml:space="preserve"> </w:t>
      </w:r>
      <w:r w:rsidRPr="0013554D">
        <w:rPr>
          <w:rFonts w:ascii="Georgia" w:eastAsia="GalaxieCopernicus-Book" w:hAnsi="Georgia" w:cs="GalaxieCopernicus-Book"/>
          <w:color w:val="181716"/>
        </w:rPr>
        <w:t>Predigttext die Rede ist, ist nicht nur die mehr oder</w:t>
      </w:r>
      <w:r>
        <w:rPr>
          <w:rFonts w:ascii="Georgia" w:eastAsia="GalaxieCopernicus-Book" w:hAnsi="Georgia" w:cs="GalaxieCopernicus-Book"/>
          <w:color w:val="181716"/>
        </w:rPr>
        <w:t xml:space="preserve"> </w:t>
      </w:r>
      <w:r w:rsidRPr="0013554D">
        <w:rPr>
          <w:rFonts w:ascii="Georgia" w:eastAsia="GalaxieCopernicus-Book" w:hAnsi="Georgia" w:cs="GalaxieCopernicus-Book"/>
          <w:color w:val="181716"/>
        </w:rPr>
        <w:t>weniger große Versammlung vor Ort. Die Kirche ist</w:t>
      </w:r>
    </w:p>
    <w:p w14:paraId="1CD9CDFF" w14:textId="77777777" w:rsidR="0013554D" w:rsidRDefault="0013554D" w:rsidP="0013554D">
      <w:pPr>
        <w:autoSpaceDE w:val="0"/>
        <w:autoSpaceDN w:val="0"/>
        <w:adjustRightInd w:val="0"/>
        <w:rPr>
          <w:rFonts w:ascii="Georgia" w:eastAsia="GalaxieCopernicus-Book" w:hAnsi="Georgia" w:cs="GalaxieCopernicus-Book"/>
          <w:color w:val="181716"/>
        </w:rPr>
      </w:pPr>
      <w:r w:rsidRPr="0013554D">
        <w:rPr>
          <w:rFonts w:ascii="Georgia" w:eastAsia="GalaxieCopernicus-Book" w:hAnsi="Georgia" w:cs="GalaxieCopernicus-Book"/>
          <w:color w:val="181716"/>
        </w:rPr>
        <w:t>großer als die Ortsgem</w:t>
      </w:r>
      <w:r>
        <w:rPr>
          <w:rFonts w:ascii="Georgia" w:eastAsia="GalaxieCopernicus-Book" w:hAnsi="Georgia" w:cs="GalaxieCopernicus-Book"/>
          <w:color w:val="181716"/>
        </w:rPr>
        <w:t xml:space="preserve">einde. </w:t>
      </w:r>
    </w:p>
    <w:p w14:paraId="73B80969" w14:textId="77777777" w:rsidR="0013554D" w:rsidRDefault="0013554D" w:rsidP="0013554D">
      <w:pPr>
        <w:autoSpaceDE w:val="0"/>
        <w:autoSpaceDN w:val="0"/>
        <w:adjustRightInd w:val="0"/>
        <w:rPr>
          <w:rFonts w:ascii="Georgia" w:eastAsia="GalaxieCopernicus-Book" w:hAnsi="Georgia" w:cs="GalaxieCopernicus-Book"/>
          <w:color w:val="181716"/>
        </w:rPr>
      </w:pPr>
    </w:p>
    <w:p w14:paraId="31A3379A" w14:textId="251E788D" w:rsidR="0013554D" w:rsidRDefault="0013554D" w:rsidP="0013554D">
      <w:pPr>
        <w:autoSpaceDE w:val="0"/>
        <w:autoSpaceDN w:val="0"/>
        <w:adjustRightInd w:val="0"/>
        <w:rPr>
          <w:rFonts w:ascii="Georgia" w:eastAsia="GalaxieCopernicus-Book" w:hAnsi="Georgia" w:cs="GalaxieCopernicus-Book"/>
          <w:color w:val="181716"/>
        </w:rPr>
      </w:pPr>
      <w:r>
        <w:rPr>
          <w:rFonts w:ascii="Georgia" w:eastAsia="GalaxieCopernicus-Book" w:hAnsi="Georgia" w:cs="GalaxieCopernicus-Book"/>
          <w:color w:val="181716"/>
        </w:rPr>
        <w:t>Wenn Brot fü</w:t>
      </w:r>
      <w:bookmarkStart w:id="0" w:name="_GoBack"/>
      <w:bookmarkEnd w:id="0"/>
      <w:r>
        <w:rPr>
          <w:rFonts w:ascii="Georgia" w:eastAsia="GalaxieCopernicus-Book" w:hAnsi="Georgia" w:cs="GalaxieCopernicus-Book"/>
          <w:color w:val="181716"/>
        </w:rPr>
        <w:t>r die Welt zu Beginn der Adventszeit die Aktion für das kommende Jahr eröffnet, dann ist das ein Ansporn und eine Einladung, gemeinsam mit Partnern in aller Welt gute Werke der Li</w:t>
      </w:r>
      <w:r>
        <w:rPr>
          <w:rFonts w:ascii="Georgia" w:eastAsia="GalaxieCopernicus-Book" w:hAnsi="Georgia" w:cs="GalaxieCopernicus-Book"/>
          <w:color w:val="181716"/>
        </w:rPr>
        <w:t>e</w:t>
      </w:r>
      <w:r>
        <w:rPr>
          <w:rFonts w:ascii="Georgia" w:eastAsia="GalaxieCopernicus-Book" w:hAnsi="Georgia" w:cs="GalaxieCopernicus-Book"/>
          <w:color w:val="181716"/>
        </w:rPr>
        <w:t>be zu tun, die Menschen den Zugang zu einem würdigem Leben eröffnen. Die diesjährige Aktion konzentriert sich auf das lebensnotwendige Element Wasser, das in der Taufe Symbol für die E</w:t>
      </w:r>
      <w:r>
        <w:rPr>
          <w:rFonts w:ascii="Georgia" w:eastAsia="GalaxieCopernicus-Book" w:hAnsi="Georgia" w:cs="GalaxieCopernicus-Book"/>
          <w:color w:val="181716"/>
        </w:rPr>
        <w:t>r</w:t>
      </w:r>
      <w:r>
        <w:rPr>
          <w:rFonts w:ascii="Georgia" w:eastAsia="GalaxieCopernicus-Book" w:hAnsi="Georgia" w:cs="GalaxieCopernicus-Book"/>
          <w:color w:val="181716"/>
        </w:rPr>
        <w:t xml:space="preserve">öffnung des Zugangs zu Gott und seiner Gemeinde ist. </w:t>
      </w:r>
    </w:p>
    <w:p w14:paraId="4CB7493F" w14:textId="77777777" w:rsidR="0013554D" w:rsidRDefault="0013554D" w:rsidP="0013554D">
      <w:pPr>
        <w:autoSpaceDE w:val="0"/>
        <w:autoSpaceDN w:val="0"/>
        <w:adjustRightInd w:val="0"/>
        <w:rPr>
          <w:rFonts w:ascii="Georgia" w:eastAsia="GalaxieCopernicus-Book" w:hAnsi="Georgia" w:cs="GalaxieCopernicus-Book"/>
          <w:color w:val="181716"/>
        </w:rPr>
      </w:pPr>
    </w:p>
    <w:p w14:paraId="38FA8651" w14:textId="5D98DF31" w:rsidR="0013554D" w:rsidRPr="0013554D" w:rsidRDefault="0013554D" w:rsidP="0013554D">
      <w:pPr>
        <w:autoSpaceDE w:val="0"/>
        <w:autoSpaceDN w:val="0"/>
        <w:adjustRightInd w:val="0"/>
        <w:rPr>
          <w:rFonts w:ascii="Georgia" w:eastAsia="GalaxieCopernicus-Medium" w:hAnsi="Georgia" w:cs="GalaxieCopernicus-Medium"/>
          <w:color w:val="FFFFFF"/>
        </w:rPr>
      </w:pPr>
      <w:proofErr w:type="spellStart"/>
      <w:r w:rsidRPr="0013554D">
        <w:rPr>
          <w:rFonts w:ascii="Georgia" w:eastAsia="GalaxieCopernicus-Medium" w:hAnsi="Georgia" w:cs="GalaxieCopernicus-Medium"/>
          <w:color w:val="FFFFFF"/>
        </w:rPr>
        <w:t>runnen</w:t>
      </w:r>
      <w:proofErr w:type="spellEnd"/>
      <w:r w:rsidRPr="0013554D">
        <w:rPr>
          <w:rFonts w:ascii="Georgia" w:eastAsia="GalaxieCopernicus-Medium" w:hAnsi="Georgia" w:cs="GalaxieCopernicus-Medium"/>
          <w:color w:val="FFFFFF"/>
        </w:rPr>
        <w:t xml:space="preserve"> in Westbengalen, Indien.</w:t>
      </w:r>
    </w:p>
    <w:p w14:paraId="5EC0A02B" w14:textId="77777777" w:rsidR="0013554D" w:rsidRPr="0013554D" w:rsidRDefault="0013554D" w:rsidP="0013554D">
      <w:pPr>
        <w:autoSpaceDE w:val="0"/>
        <w:autoSpaceDN w:val="0"/>
        <w:adjustRightInd w:val="0"/>
        <w:rPr>
          <w:rFonts w:ascii="Georgia" w:eastAsia="GalaxieCopernicus-Extrabold" w:hAnsi="Georgia" w:cs="GalaxieCopernicus-Extrabold"/>
          <w:color w:val="181716"/>
        </w:rPr>
      </w:pPr>
      <w:r w:rsidRPr="0013554D">
        <w:rPr>
          <w:rFonts w:ascii="Georgia" w:eastAsia="GalaxieCopernicus-Extrabold" w:hAnsi="Georgia" w:cs="GalaxieCopernicus-Extrabold"/>
          <w:color w:val="181716"/>
        </w:rPr>
        <w:t>Amen.</w:t>
      </w:r>
    </w:p>
    <w:p w14:paraId="5FCFB92A" w14:textId="1ECD8BAE" w:rsidR="0009366C" w:rsidRPr="0009366C" w:rsidRDefault="0013554D" w:rsidP="0013554D">
      <w:pPr>
        <w:autoSpaceDE w:val="0"/>
        <w:autoSpaceDN w:val="0"/>
        <w:adjustRightInd w:val="0"/>
        <w:rPr>
          <w:rFonts w:ascii="Georgia" w:eastAsia="GalaxieCopernicus-Book" w:hAnsi="Georgia" w:cs="GalaxieCopernicus-Book"/>
          <w:color w:val="181716"/>
        </w:rPr>
      </w:pPr>
      <w:r>
        <w:rPr>
          <w:rFonts w:ascii="GalaxieCopernicus-Medium" w:eastAsia="GalaxieCopernicus-Medium" w:hAnsi="GalaxieCopernicus-BookItalic" w:cs="GalaxieCopernicus-Medium"/>
          <w:color w:val="FFFFFF"/>
          <w:sz w:val="14"/>
          <w:szCs w:val="14"/>
        </w:rPr>
        <w:t>Pfarrer</w:t>
      </w:r>
    </w:p>
    <w:p w14:paraId="06347939" w14:textId="173EB35D" w:rsidR="0009366C" w:rsidRPr="0009366C" w:rsidRDefault="0009366C" w:rsidP="0009366C">
      <w:pPr>
        <w:autoSpaceDE w:val="0"/>
        <w:autoSpaceDN w:val="0"/>
        <w:adjustRightInd w:val="0"/>
        <w:rPr>
          <w:rFonts w:ascii="Georgia" w:eastAsia="GalaxieCopernicus-Book" w:hAnsi="Georgia" w:cs="GalaxieCopernicus-Book"/>
          <w:color w:val="181716"/>
        </w:rPr>
      </w:pPr>
      <w:r w:rsidRPr="0009366C">
        <w:rPr>
          <w:rFonts w:ascii="Georgia" w:eastAsia="GalaxieCopernicus-Medium" w:hAnsi="Georgia" w:cs="GalaxieCopernicus-Medium"/>
          <w:color w:val="FFFFFF"/>
        </w:rPr>
        <w:t>Eine</w:t>
      </w:r>
    </w:p>
    <w:p w14:paraId="053084A3" w14:textId="77777777" w:rsidR="002403C8" w:rsidRDefault="002403C8" w:rsidP="002403C8">
      <w:pPr>
        <w:autoSpaceDE w:val="0"/>
        <w:autoSpaceDN w:val="0"/>
        <w:adjustRightInd w:val="0"/>
        <w:rPr>
          <w:rFonts w:ascii="Georgia" w:eastAsia="GalaxieCopernicus-Book" w:hAnsi="Georgia" w:cs="GalaxieCopernicus-Book"/>
          <w:color w:val="181716"/>
        </w:rPr>
      </w:pPr>
    </w:p>
    <w:p w14:paraId="69DE086B" w14:textId="77777777" w:rsidR="002403C8" w:rsidRDefault="002403C8" w:rsidP="002403C8">
      <w:pPr>
        <w:autoSpaceDE w:val="0"/>
        <w:autoSpaceDN w:val="0"/>
        <w:adjustRightInd w:val="0"/>
        <w:rPr>
          <w:rFonts w:ascii="Georgia" w:eastAsia="GalaxieCopernicus-Book" w:hAnsi="Georgia" w:cs="GalaxieCopernicus-Book"/>
          <w:color w:val="181716"/>
        </w:rPr>
      </w:pPr>
    </w:p>
    <w:p w14:paraId="0B149D38" w14:textId="24EB6B1F" w:rsidR="00B10F9F" w:rsidRPr="00AC75B0" w:rsidRDefault="00B10F9F" w:rsidP="00AC75B0">
      <w:pPr>
        <w:ind w:firstLine="708"/>
      </w:pPr>
    </w:p>
    <w:sectPr w:rsidR="00B10F9F" w:rsidRPr="00AC75B0" w:rsidSect="001A63D0">
      <w:headerReference w:type="default" r:id="rId9"/>
      <w:footerReference w:type="default" r:id="rId10"/>
      <w:headerReference w:type="first" r:id="rId11"/>
      <w:footerReference w:type="first" r:id="rId12"/>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D4FFA" w14:textId="77777777" w:rsidR="00ED346E" w:rsidRDefault="00ED346E" w:rsidP="00E97700">
      <w:r>
        <w:separator/>
      </w:r>
    </w:p>
  </w:endnote>
  <w:endnote w:type="continuationSeparator" w:id="0">
    <w:p w14:paraId="1129FAB8" w14:textId="77777777" w:rsidR="00ED346E" w:rsidRDefault="00ED346E"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GalaxieCopernicus-Book">
    <w:altName w:val="Arial Unicode MS"/>
    <w:panose1 w:val="00000000000000000000"/>
    <w:charset w:val="81"/>
    <w:family w:val="roman"/>
    <w:notTrueType/>
    <w:pitch w:val="default"/>
    <w:sig w:usb0="00000001" w:usb1="09060000" w:usb2="00000010" w:usb3="00000000" w:csb0="00080000" w:csb1="00000000"/>
  </w:font>
  <w:font w:name="GalaxieCopernicus-BookItalic">
    <w:panose1 w:val="00000000000000000000"/>
    <w:charset w:val="00"/>
    <w:family w:val="roman"/>
    <w:notTrueType/>
    <w:pitch w:val="default"/>
    <w:sig w:usb0="00000003" w:usb1="00000000" w:usb2="00000000" w:usb3="00000000" w:csb0="00000001" w:csb1="00000000"/>
  </w:font>
  <w:font w:name="GalaxieCopernicus-Medium">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4D3F" w14:textId="2FBB3E0A" w:rsidR="00E97700" w:rsidRDefault="00646319">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3D4A" w14:textId="1B8E37A7" w:rsidR="00AC75B0" w:rsidRDefault="00AC75B0"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B5F59" w14:textId="77777777" w:rsidR="00ED346E" w:rsidRDefault="00ED346E" w:rsidP="00E97700">
      <w:r>
        <w:separator/>
      </w:r>
    </w:p>
  </w:footnote>
  <w:footnote w:type="continuationSeparator" w:id="0">
    <w:p w14:paraId="3430DF6B" w14:textId="77777777" w:rsidR="00ED346E" w:rsidRDefault="00ED346E" w:rsidP="00E9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828142"/>
      <w:docPartObj>
        <w:docPartGallery w:val="Page Numbers (Top of Page)"/>
        <w:docPartUnique/>
      </w:docPartObj>
    </w:sdtPr>
    <w:sdtEndPr/>
    <w:sdtContent>
      <w:p w14:paraId="0ACAF06D" w14:textId="25179247" w:rsidR="00AC75B0" w:rsidRDefault="00AC75B0">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13554D">
          <w:rPr>
            <w:rFonts w:ascii="Georgia" w:hAnsi="Georgia"/>
            <w:noProof/>
          </w:rPr>
          <w:t>2</w:t>
        </w:r>
        <w:r w:rsidRPr="008C5159">
          <w:rPr>
            <w:rFonts w:ascii="Georgia" w:hAnsi="Georgia"/>
          </w:rPr>
          <w:fldChar w:fldCharType="end"/>
        </w:r>
      </w:p>
    </w:sdtContent>
  </w:sdt>
  <w:p w14:paraId="42CA4127" w14:textId="77777777" w:rsidR="00AC75B0" w:rsidRDefault="00AC75B0" w:rsidP="00AC75B0">
    <w:pPr>
      <w:pStyle w:val="Kopfzeile"/>
      <w:tabs>
        <w:tab w:val="left" w:pos="46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E109B" w14:textId="33A2B9EC" w:rsidR="00AC75B0" w:rsidRDefault="001A63D0">
    <w:pPr>
      <w:pStyle w:val="Kopfzeile"/>
    </w:pPr>
    <w:r>
      <w:rPr>
        <w:noProof/>
        <w:lang w:eastAsia="de-DE"/>
      </w:rPr>
      <mc:AlternateContent>
        <mc:Choice Requires="wps">
          <w:drawing>
            <wp:anchor distT="0" distB="0" distL="114300" distR="114300" simplePos="0" relativeHeight="251668480" behindDoc="0" locked="0" layoutInCell="1" allowOverlap="1" wp14:anchorId="585A524D" wp14:editId="79359A7F">
              <wp:simplePos x="0" y="0"/>
              <wp:positionH relativeFrom="column">
                <wp:posOffset>35560</wp:posOffset>
              </wp:positionH>
              <wp:positionV relativeFrom="paragraph">
                <wp:posOffset>1859684</wp:posOffset>
              </wp:positionV>
              <wp:extent cx="662940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662940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17B038" id="Gerader Verbinder 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46.45pt" to="524.8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" strokecolor="#ed7d31 [3205]" strokeweight="1.5pt">
              <v:stroke joinstyle="miter"/>
            </v:line>
          </w:pict>
        </mc:Fallback>
      </mc:AlternateContent>
    </w:r>
    <w:r>
      <w:rPr>
        <w:noProof/>
        <w:lang w:eastAsia="de-DE"/>
      </w:rPr>
      <w:drawing>
        <wp:anchor distT="0" distB="0" distL="114300" distR="114300" simplePos="0" relativeHeight="251664384" behindDoc="1" locked="0" layoutInCell="1" allowOverlap="1" wp14:anchorId="034C69D3" wp14:editId="04C36EE6">
          <wp:simplePos x="0" y="0"/>
          <wp:positionH relativeFrom="margin">
            <wp:posOffset>-251460</wp:posOffset>
          </wp:positionH>
          <wp:positionV relativeFrom="page">
            <wp:posOffset>-78509</wp:posOffset>
          </wp:positionV>
          <wp:extent cx="7231380" cy="2015490"/>
          <wp:effectExtent l="0" t="0" r="7620" b="3810"/>
          <wp:wrapTight wrapText="bothSides">
            <wp:wrapPolygon edited="0">
              <wp:start x="228" y="0"/>
              <wp:lineTo x="0" y="408"/>
              <wp:lineTo x="0" y="21233"/>
              <wp:lineTo x="228" y="21437"/>
              <wp:lineTo x="21338" y="21437"/>
              <wp:lineTo x="21566" y="21233"/>
              <wp:lineTo x="21566" y="408"/>
              <wp:lineTo x="21338" y="0"/>
              <wp:lineTo x="228" y="0"/>
            </wp:wrapPolygon>
          </wp:wrapTight>
          <wp:docPr id="39" name="Grafik 39" descr="C:\Users\katrin.schierloh\AppData\Local\Microsoft\Windows\INetCache\Content.Word\WeltGemeinde 3.17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katrin.schierloh\AppData\Local\Microsoft\Windows\INetCache\Content.Word\WeltGemeinde 3.17_Cov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1380" cy="20154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9F"/>
    <w:rsid w:val="00003D77"/>
    <w:rsid w:val="0009366C"/>
    <w:rsid w:val="00121C10"/>
    <w:rsid w:val="0013554D"/>
    <w:rsid w:val="001A63D0"/>
    <w:rsid w:val="002403C8"/>
    <w:rsid w:val="003115B3"/>
    <w:rsid w:val="00494B8E"/>
    <w:rsid w:val="004E7687"/>
    <w:rsid w:val="005026B2"/>
    <w:rsid w:val="00526C6A"/>
    <w:rsid w:val="00646319"/>
    <w:rsid w:val="00796D59"/>
    <w:rsid w:val="007A55F3"/>
    <w:rsid w:val="00895F21"/>
    <w:rsid w:val="008C5159"/>
    <w:rsid w:val="008F22C8"/>
    <w:rsid w:val="0091001D"/>
    <w:rsid w:val="00AC75B0"/>
    <w:rsid w:val="00B10F9F"/>
    <w:rsid w:val="00B84A50"/>
    <w:rsid w:val="00C22F32"/>
    <w:rsid w:val="00E97700"/>
    <w:rsid w:val="00ED346E"/>
    <w:rsid w:val="00EF0498"/>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B84A50"/>
    <w:pPr>
      <w:spacing w:line="276" w:lineRule="auto"/>
    </w:pPr>
    <w:rPr>
      <w:rFonts w:ascii="Georgia" w:eastAsia="Times New Roman" w:hAnsi="Georgia" w:cs="Times New Roman"/>
      <w:b/>
      <w:color w:val="D44907"/>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B84A50"/>
    <w:rPr>
      <w:rFonts w:ascii="Georgia" w:eastAsia="Times New Roman" w:hAnsi="Georgia" w:cs="Times New Roman"/>
      <w:b/>
      <w:color w:val="D44907"/>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B84A50"/>
    <w:pPr>
      <w:spacing w:line="276" w:lineRule="auto"/>
    </w:pPr>
    <w:rPr>
      <w:rFonts w:ascii="Georgia" w:eastAsia="Times New Roman" w:hAnsi="Georgia" w:cs="Times New Roman"/>
      <w:b/>
      <w:color w:val="D44907"/>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B84A50"/>
    <w:rPr>
      <w:rFonts w:ascii="Georgia" w:eastAsia="Times New Roman" w:hAnsi="Georgia" w:cs="Times New Roman"/>
      <w:b/>
      <w:color w:val="D44907"/>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13E9-61CA-4B1E-8FB9-464DBDBF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EE3B80CD.dotm</Template>
  <TotalTime>0</TotalTime>
  <Pages>4</Pages>
  <Words>1527</Words>
  <Characters>9625</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veronika.ullmann</cp:lastModifiedBy>
  <cp:revision>2</cp:revision>
  <cp:lastPrinted>2017-07-18T09:58:00Z</cp:lastPrinted>
  <dcterms:created xsi:type="dcterms:W3CDTF">2017-09-19T14:06:00Z</dcterms:created>
  <dcterms:modified xsi:type="dcterms:W3CDTF">2017-09-19T14:06:00Z</dcterms:modified>
</cp:coreProperties>
</file>