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E31" w:rsidRPr="00AC2E31" w:rsidRDefault="00AC2E31" w:rsidP="00AC2E31">
      <w:pPr>
        <w:pStyle w:val="BfdWberschriftorange"/>
        <w:rPr>
          <w:rFonts w:eastAsia="GalaxieCopernicus-Extrabold"/>
          <w:sz w:val="32"/>
          <w:szCs w:val="32"/>
        </w:rPr>
      </w:pPr>
      <w:proofErr w:type="spellStart"/>
      <w:r w:rsidRPr="00AC2E31">
        <w:rPr>
          <w:rFonts w:eastAsia="GalaxieCopernicus-Extrabold"/>
          <w:sz w:val="32"/>
          <w:szCs w:val="32"/>
        </w:rPr>
        <w:t>Kollektenabkündigungen</w:t>
      </w:r>
      <w:proofErr w:type="spellEnd"/>
      <w:r w:rsidRPr="00AC2E31">
        <w:rPr>
          <w:rFonts w:eastAsia="GalaxieCopernicus-Extrabold"/>
          <w:sz w:val="32"/>
          <w:szCs w:val="32"/>
        </w:rPr>
        <w:t xml:space="preserve"> für die Adventszeit 2017</w:t>
      </w:r>
    </w:p>
    <w:p w:rsidR="00AC2E31" w:rsidRPr="00AC2E31" w:rsidRDefault="00AC2E31" w:rsidP="00AC2E31">
      <w:pPr>
        <w:pStyle w:val="BfdWberschriftorange"/>
        <w:rPr>
          <w:rFonts w:eastAsia="GalaxieCopernicus-Extrabold"/>
          <w:sz w:val="32"/>
          <w:szCs w:val="32"/>
        </w:rPr>
      </w:pPr>
      <w:r w:rsidRPr="00AC2E31">
        <w:rPr>
          <w:rFonts w:eastAsia="GalaxieCopernicus-Extrabold"/>
          <w:sz w:val="32"/>
          <w:szCs w:val="32"/>
        </w:rPr>
        <w:t>59. Aktion Brot für die Welt</w:t>
      </w:r>
    </w:p>
    <w:p w:rsidR="00AC2E31" w:rsidRPr="007A6E5D" w:rsidRDefault="00AC2E31" w:rsidP="00AC2E31">
      <w:pPr>
        <w:rPr>
          <w:rFonts w:ascii="Georgia" w:hAnsi="Georgia"/>
          <w:b/>
        </w:rPr>
      </w:pPr>
    </w:p>
    <w:p w:rsidR="00AC2E31" w:rsidRPr="007A6E5D" w:rsidRDefault="00AC2E31" w:rsidP="00AC2E31">
      <w:pPr>
        <w:rPr>
          <w:rFonts w:ascii="Georgia" w:hAnsi="Georgia"/>
        </w:rPr>
      </w:pPr>
    </w:p>
    <w:p w:rsidR="00AC2E31" w:rsidRPr="005026B2" w:rsidRDefault="00AC2E31" w:rsidP="00AC2E31">
      <w:pPr>
        <w:pStyle w:val="BfdWberschriftorange"/>
        <w:rPr>
          <w:rFonts w:eastAsia="GalaxieCopernicus-Extrabold"/>
        </w:rPr>
      </w:pPr>
      <w:r>
        <w:rPr>
          <w:rFonts w:eastAsia="GalaxieCopernicus-Extrabold"/>
        </w:rPr>
        <w:t>Mit Projektbezug Eröffnungsprojekt 2017 in Kenia</w:t>
      </w:r>
    </w:p>
    <w:p w:rsidR="00AC2E31" w:rsidRPr="007A6E5D" w:rsidRDefault="00AC2E31" w:rsidP="00AC2E31">
      <w:pPr>
        <w:rPr>
          <w:rFonts w:ascii="Georgia" w:hAnsi="Georgia"/>
          <w:b/>
        </w:rPr>
      </w:pPr>
    </w:p>
    <w:p w:rsidR="00AC2E31" w:rsidRPr="007A6E5D" w:rsidRDefault="00AC2E31" w:rsidP="00AC2E31">
      <w:pPr>
        <w:rPr>
          <w:rFonts w:ascii="Georgia" w:hAnsi="Georgia"/>
          <w:i/>
        </w:rPr>
      </w:pPr>
      <w:r w:rsidRPr="007A6E5D">
        <w:rPr>
          <w:rFonts w:ascii="Georgia" w:hAnsi="Georgia"/>
          <w:i/>
        </w:rPr>
        <w:t>#längere Version#</w:t>
      </w:r>
    </w:p>
    <w:p w:rsidR="00AC2E31" w:rsidRPr="007A6E5D" w:rsidRDefault="00AC2E31" w:rsidP="00AC2E31">
      <w:pPr>
        <w:rPr>
          <w:rFonts w:ascii="Georgia" w:hAnsi="Georgia"/>
        </w:rPr>
      </w:pPr>
      <w:r w:rsidRPr="007A6E5D">
        <w:rPr>
          <w:rFonts w:ascii="Georgia" w:hAnsi="Georgia"/>
        </w:rPr>
        <w:t xml:space="preserve">Liebe Gemeinde, Agnes </w:t>
      </w:r>
      <w:proofErr w:type="spellStart"/>
      <w:r w:rsidRPr="007A6E5D">
        <w:rPr>
          <w:rFonts w:ascii="Georgia" w:hAnsi="Georgia"/>
        </w:rPr>
        <w:t>Irima</w:t>
      </w:r>
      <w:proofErr w:type="spellEnd"/>
      <w:r w:rsidRPr="007A6E5D">
        <w:rPr>
          <w:rFonts w:ascii="Georgia" w:hAnsi="Georgia"/>
        </w:rPr>
        <w:t xml:space="preserve"> ist eine 44jährige Kleinbäuerin aus Kenia. Bis vor kurzem hat sie fünf Stunden täglich mit der Beschaffung von Wasser für ihre Familie verbracht – wie die meisten Frauen in ihrer Region. Nun hat sie diese Zeit zur Verfügung, um sich besser um ihre kleine Landwirtschaft zu kümmern - denn der Entwicklungsdienst der Anglikanischen Kirche Kenias hat für Agnes‘ Dorf mit Hilfe der Bewohner einen Regenwasserspeicher gebaut. Bald soll es einen weiteren Speicher geben, aus dem sich dann die Kinder in der Dorfschule mit Trinkwasser versorgen können. Der Entwicklungsdienst der Anglikanischen Kirche Kenias ist ein Partner von Brot für die Welt. Wir bitten Sie um Ihre Kollekte, damit noch mehr Menschen in Kenias Dörfern besseren Zugang zu sauberem Wasser haben! Im Namen aller, denen Ihre Kollekte zugute kommt: Herzlichen Dank!</w:t>
      </w:r>
    </w:p>
    <w:p w:rsidR="00AC2E31" w:rsidRPr="007A6E5D" w:rsidRDefault="00AC2E31" w:rsidP="00AC2E31">
      <w:pPr>
        <w:rPr>
          <w:rFonts w:ascii="Georgia" w:hAnsi="Georgia"/>
        </w:rPr>
      </w:pPr>
    </w:p>
    <w:p w:rsidR="00AC2E31" w:rsidRPr="007A6E5D" w:rsidRDefault="00AC2E31" w:rsidP="00AC2E31">
      <w:pPr>
        <w:rPr>
          <w:rFonts w:ascii="Georgia" w:hAnsi="Georgia"/>
        </w:rPr>
      </w:pPr>
    </w:p>
    <w:p w:rsidR="00AC2E31" w:rsidRPr="007A6E5D" w:rsidRDefault="00AC2E31" w:rsidP="00AC2E31">
      <w:pPr>
        <w:rPr>
          <w:rFonts w:ascii="Georgia" w:hAnsi="Georgia"/>
          <w:i/>
        </w:rPr>
      </w:pPr>
      <w:r w:rsidRPr="007A6E5D">
        <w:rPr>
          <w:rFonts w:ascii="Georgia" w:hAnsi="Georgia"/>
          <w:i/>
        </w:rPr>
        <w:t>#kürzere Version#</w:t>
      </w:r>
    </w:p>
    <w:p w:rsidR="00AC2E31" w:rsidRPr="007A6E5D" w:rsidRDefault="00AC2E31" w:rsidP="00AC2E31">
      <w:pPr>
        <w:rPr>
          <w:rFonts w:ascii="Georgia" w:hAnsi="Georgia"/>
        </w:rPr>
      </w:pPr>
      <w:r w:rsidRPr="007A6E5D">
        <w:rPr>
          <w:rFonts w:ascii="Georgia" w:hAnsi="Georgia"/>
        </w:rPr>
        <w:t>Liebe Gemeinde, manchmal ist es scheinbar einfach, eine Situation zu verbessern. Aber es braucht ein bisschen Unterstützung. In Dörfern im Osten von Kenia baut der Entwicklungsdienst der Anglikanischen Kirche zusammen mit den Einwohnern Tanks für Regenwasser. Damit verändert sich Vieles: Das schwere Wasserschleppen wird enorm verkürzt und das Wasser zum Trin</w:t>
      </w:r>
      <w:r>
        <w:rPr>
          <w:rFonts w:ascii="Georgia" w:hAnsi="Georgia"/>
        </w:rPr>
        <w:t>ken für alle ist viel sauberer -g</w:t>
      </w:r>
      <w:r w:rsidRPr="007A6E5D">
        <w:rPr>
          <w:rFonts w:ascii="Georgia" w:hAnsi="Georgia"/>
        </w:rPr>
        <w:t>ut für die Menschen! Brot für die Welt unterstützt diese Arbeit. Danke für Ihre Kollekte für Brot für die Welt!</w:t>
      </w:r>
    </w:p>
    <w:p w:rsidR="00AC2E31" w:rsidRPr="007A6E5D" w:rsidRDefault="00AC2E31" w:rsidP="00AC2E31">
      <w:pPr>
        <w:rPr>
          <w:rFonts w:ascii="Georgia" w:hAnsi="Georgia"/>
        </w:rPr>
      </w:pPr>
      <w:bookmarkStart w:id="0" w:name="_GoBack"/>
      <w:bookmarkEnd w:id="0"/>
    </w:p>
    <w:p w:rsidR="00AC2E31" w:rsidRPr="007A6E5D" w:rsidRDefault="00AC2E31" w:rsidP="00AC2E31">
      <w:pPr>
        <w:rPr>
          <w:rFonts w:ascii="Georgia" w:hAnsi="Georgia"/>
        </w:rPr>
      </w:pPr>
    </w:p>
    <w:p w:rsidR="00AC2E31" w:rsidRPr="005026B2" w:rsidRDefault="00AC2E31" w:rsidP="00AC2E31">
      <w:pPr>
        <w:pStyle w:val="BfdWberschriftorange"/>
        <w:rPr>
          <w:rFonts w:eastAsia="GalaxieCopernicus-Extrabold"/>
        </w:rPr>
      </w:pPr>
      <w:r>
        <w:t>59. Aktion allgemein – ohne konkreten Projektbezug</w:t>
      </w:r>
    </w:p>
    <w:p w:rsidR="00AC2E31" w:rsidRPr="007A6E5D" w:rsidRDefault="00AC2E31" w:rsidP="00AC2E31">
      <w:pPr>
        <w:rPr>
          <w:rFonts w:ascii="Georgia" w:hAnsi="Georgia"/>
        </w:rPr>
      </w:pPr>
    </w:p>
    <w:p w:rsidR="00AC2E31" w:rsidRPr="007A6E5D" w:rsidRDefault="00AC2E31" w:rsidP="00AC2E31">
      <w:pPr>
        <w:rPr>
          <w:rFonts w:ascii="Georgia" w:hAnsi="Georgia"/>
        </w:rPr>
      </w:pPr>
      <w:r w:rsidRPr="007A6E5D">
        <w:rPr>
          <w:rFonts w:ascii="Georgia" w:hAnsi="Georgia"/>
        </w:rPr>
        <w:t>Liebe Schwestern und Brüder, fast 850 Millionen Menschen weltweit haben keinen Zugang zu sauberem Trinkwasser und jeder dritte Mensch lebt ohne sanitäre Einrichtungen. Brot für die Welt und seine Partnerorganisationen arbeiten dafür, dass sich das ändert! Wasser für alle, so heißt die 59. Aktion Brot für die Welt, die zeitgleich mit dem neuen Kirchenjahr beginnt. In Projekten weltweit werden Menschen beim Bau von Brunnen und Regenwassertanks unterstützt – es werden Lösungen für bessere Wasserhygiene gefunden und Bewässerungssysteme für kleine Landwirtschaften entwickelt. Wir bitten herzlich um Kollekte, um diese Arbeit zu unterstützen!</w:t>
      </w:r>
    </w:p>
    <w:p w:rsidR="00AC2E31" w:rsidRDefault="00AC2E31" w:rsidP="00AC2E31">
      <w:pPr>
        <w:pStyle w:val="BfdWFliesstextblack"/>
      </w:pPr>
    </w:p>
    <w:p w:rsidR="00AC2E31" w:rsidRPr="0091001D" w:rsidRDefault="00AC2E31" w:rsidP="00AC2E31">
      <w:pPr>
        <w:pStyle w:val="BfdWFliesstextblack"/>
      </w:pPr>
    </w:p>
    <w:p w:rsidR="00AC2E31" w:rsidRPr="00B84A50" w:rsidRDefault="00AC2E31" w:rsidP="00AC2E31">
      <w:pPr>
        <w:pStyle w:val="BfdWFliesstextblack"/>
        <w:jc w:val="right"/>
      </w:pPr>
      <w:r>
        <w:rPr>
          <w:noProof/>
          <w:lang w:eastAsia="de-DE"/>
        </w:rPr>
        <w:drawing>
          <wp:inline distT="0" distB="0" distL="0" distR="0">
            <wp:extent cx="1212850" cy="622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2850" cy="622300"/>
                    </a:xfrm>
                    <a:prstGeom prst="rect">
                      <a:avLst/>
                    </a:prstGeom>
                    <a:noFill/>
                    <a:ln>
                      <a:noFill/>
                    </a:ln>
                  </pic:spPr>
                </pic:pic>
              </a:graphicData>
            </a:graphic>
          </wp:inline>
        </w:drawing>
      </w:r>
    </w:p>
    <w:p w:rsidR="00AC2E31" w:rsidRPr="00AC75B0" w:rsidRDefault="00AC2E31" w:rsidP="00AC2E31"/>
    <w:p w:rsidR="00AC2E31" w:rsidRPr="00AC75B0" w:rsidRDefault="00AC2E31" w:rsidP="00AC2E31"/>
    <w:p w:rsidR="00191C40" w:rsidRPr="00AC2E31" w:rsidRDefault="00AC2E31" w:rsidP="00AC2E31"/>
    <w:sectPr w:rsidR="00191C40" w:rsidRPr="00AC2E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laxieCopernicus-Extrabold">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E31"/>
    <w:rsid w:val="0049041F"/>
    <w:rsid w:val="005454A0"/>
    <w:rsid w:val="00AC2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2E3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orange">
    <w:name w:val="BfdW_Überschrift_orange"/>
    <w:basedOn w:val="Standard"/>
    <w:link w:val="BfdWberschriftorangeZchn"/>
    <w:autoRedefine/>
    <w:qFormat/>
    <w:rsid w:val="00AC2E31"/>
    <w:pPr>
      <w:spacing w:line="276" w:lineRule="auto"/>
    </w:pPr>
    <w:rPr>
      <w:rFonts w:ascii="Georgia" w:eastAsia="Times New Roman" w:hAnsi="Georgia" w:cs="Times New Roman"/>
      <w:b/>
      <w:color w:val="D44907"/>
      <w:sz w:val="28"/>
      <w:szCs w:val="28"/>
      <w:lang w:eastAsia="de-DE"/>
    </w:rPr>
  </w:style>
  <w:style w:type="character" w:customStyle="1" w:styleId="BfdWberschriftorangeZchn">
    <w:name w:val="BfdW_Überschrift_orange Zchn"/>
    <w:basedOn w:val="Absatz-Standardschriftart"/>
    <w:link w:val="BfdWberschriftorange"/>
    <w:rsid w:val="00AC2E31"/>
    <w:rPr>
      <w:rFonts w:ascii="Georgia" w:eastAsia="Times New Roman" w:hAnsi="Georgia" w:cs="Times New Roman"/>
      <w:b/>
      <w:color w:val="D44907"/>
      <w:sz w:val="28"/>
      <w:szCs w:val="28"/>
      <w:lang w:eastAsia="de-DE"/>
    </w:rPr>
  </w:style>
  <w:style w:type="paragraph" w:customStyle="1" w:styleId="BfdWFliesstextblack">
    <w:name w:val="BfdW_Fliesstext_black"/>
    <w:basedOn w:val="Standard"/>
    <w:link w:val="BfdWFliesstextblackZchn"/>
    <w:autoRedefine/>
    <w:qFormat/>
    <w:rsid w:val="00AC2E31"/>
    <w:pPr>
      <w:spacing w:line="276" w:lineRule="auto"/>
    </w:pPr>
    <w:rPr>
      <w:rFonts w:ascii="Georgia" w:hAnsi="Georgia"/>
      <w:color w:val="000000" w:themeColor="text1"/>
      <w:szCs w:val="28"/>
    </w:rPr>
  </w:style>
  <w:style w:type="character" w:customStyle="1" w:styleId="BfdWFliesstextblackZchn">
    <w:name w:val="BfdW_Fliesstext_black Zchn"/>
    <w:basedOn w:val="Absatz-Standardschriftart"/>
    <w:link w:val="BfdWFliesstextblack"/>
    <w:rsid w:val="00AC2E31"/>
    <w:rPr>
      <w:rFonts w:ascii="Georgia" w:hAnsi="Georgia"/>
      <w:color w:val="000000" w:themeColor="text1"/>
      <w:sz w:val="24"/>
      <w:szCs w:val="28"/>
    </w:rPr>
  </w:style>
  <w:style w:type="paragraph" w:styleId="Sprechblasentext">
    <w:name w:val="Balloon Text"/>
    <w:basedOn w:val="Standard"/>
    <w:link w:val="SprechblasentextZchn"/>
    <w:uiPriority w:val="99"/>
    <w:semiHidden/>
    <w:unhideWhenUsed/>
    <w:rsid w:val="00AC2E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2E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2E3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orange">
    <w:name w:val="BfdW_Überschrift_orange"/>
    <w:basedOn w:val="Standard"/>
    <w:link w:val="BfdWberschriftorangeZchn"/>
    <w:autoRedefine/>
    <w:qFormat/>
    <w:rsid w:val="00AC2E31"/>
    <w:pPr>
      <w:spacing w:line="276" w:lineRule="auto"/>
    </w:pPr>
    <w:rPr>
      <w:rFonts w:ascii="Georgia" w:eastAsia="Times New Roman" w:hAnsi="Georgia" w:cs="Times New Roman"/>
      <w:b/>
      <w:color w:val="D44907"/>
      <w:sz w:val="28"/>
      <w:szCs w:val="28"/>
      <w:lang w:eastAsia="de-DE"/>
    </w:rPr>
  </w:style>
  <w:style w:type="character" w:customStyle="1" w:styleId="BfdWberschriftorangeZchn">
    <w:name w:val="BfdW_Überschrift_orange Zchn"/>
    <w:basedOn w:val="Absatz-Standardschriftart"/>
    <w:link w:val="BfdWberschriftorange"/>
    <w:rsid w:val="00AC2E31"/>
    <w:rPr>
      <w:rFonts w:ascii="Georgia" w:eastAsia="Times New Roman" w:hAnsi="Georgia" w:cs="Times New Roman"/>
      <w:b/>
      <w:color w:val="D44907"/>
      <w:sz w:val="28"/>
      <w:szCs w:val="28"/>
      <w:lang w:eastAsia="de-DE"/>
    </w:rPr>
  </w:style>
  <w:style w:type="paragraph" w:customStyle="1" w:styleId="BfdWFliesstextblack">
    <w:name w:val="BfdW_Fliesstext_black"/>
    <w:basedOn w:val="Standard"/>
    <w:link w:val="BfdWFliesstextblackZchn"/>
    <w:autoRedefine/>
    <w:qFormat/>
    <w:rsid w:val="00AC2E31"/>
    <w:pPr>
      <w:spacing w:line="276" w:lineRule="auto"/>
    </w:pPr>
    <w:rPr>
      <w:rFonts w:ascii="Georgia" w:hAnsi="Georgia"/>
      <w:color w:val="000000" w:themeColor="text1"/>
      <w:szCs w:val="28"/>
    </w:rPr>
  </w:style>
  <w:style w:type="character" w:customStyle="1" w:styleId="BfdWFliesstextblackZchn">
    <w:name w:val="BfdW_Fliesstext_black Zchn"/>
    <w:basedOn w:val="Absatz-Standardschriftart"/>
    <w:link w:val="BfdWFliesstextblack"/>
    <w:rsid w:val="00AC2E31"/>
    <w:rPr>
      <w:rFonts w:ascii="Georgia" w:hAnsi="Georgia"/>
      <w:color w:val="000000" w:themeColor="text1"/>
      <w:sz w:val="24"/>
      <w:szCs w:val="28"/>
    </w:rPr>
  </w:style>
  <w:style w:type="paragraph" w:styleId="Sprechblasentext">
    <w:name w:val="Balloon Text"/>
    <w:basedOn w:val="Standard"/>
    <w:link w:val="SprechblasentextZchn"/>
    <w:uiPriority w:val="99"/>
    <w:semiHidden/>
    <w:unhideWhenUsed/>
    <w:rsid w:val="00AC2E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2E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6994881.dotm</Template>
  <TotalTime>0</TotalTime>
  <Pages>1</Pages>
  <Words>305</Words>
  <Characters>1926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veronika.ullmann</dc:creator>
  <cp:lastModifiedBy>veronika.ullmann</cp:lastModifiedBy>
  <cp:revision>1</cp:revision>
  <dcterms:created xsi:type="dcterms:W3CDTF">2017-11-21T16:48:00Z</dcterms:created>
  <dcterms:modified xsi:type="dcterms:W3CDTF">2017-11-21T16:53:00Z</dcterms:modified>
</cp:coreProperties>
</file>