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09" w:rsidRDefault="00C87A09" w:rsidP="00C87A09">
      <w:pPr>
        <w:pStyle w:val="BfdWberschriftorange"/>
        <w:rPr>
          <w:rFonts w:eastAsia="GalaxieCopernicus-Extrabold"/>
          <w:sz w:val="32"/>
          <w:szCs w:val="32"/>
        </w:rPr>
      </w:pPr>
      <w:proofErr w:type="spellStart"/>
      <w:r w:rsidRPr="00AC2E31">
        <w:rPr>
          <w:rFonts w:eastAsia="GalaxieCopernicus-Extrabold"/>
          <w:sz w:val="32"/>
          <w:szCs w:val="32"/>
        </w:rPr>
        <w:t>Kollektenabkündigungen</w:t>
      </w:r>
      <w:proofErr w:type="spellEnd"/>
      <w:r w:rsidRPr="00AC2E31">
        <w:rPr>
          <w:rFonts w:eastAsia="GalaxieCopernicus-Extrabold"/>
          <w:sz w:val="32"/>
          <w:szCs w:val="32"/>
        </w:rPr>
        <w:t xml:space="preserve"> </w:t>
      </w:r>
    </w:p>
    <w:p w:rsidR="00C87A09" w:rsidRDefault="00C87A09" w:rsidP="00C87A09">
      <w:pPr>
        <w:pStyle w:val="BfdWberschriftorange"/>
        <w:rPr>
          <w:rFonts w:eastAsia="GalaxieCopernicus-Extrabold"/>
          <w:sz w:val="32"/>
          <w:szCs w:val="32"/>
        </w:rPr>
      </w:pPr>
      <w:r w:rsidRPr="00AC2E31">
        <w:rPr>
          <w:rFonts w:eastAsia="GalaxieCopernicus-Extrabold"/>
          <w:sz w:val="32"/>
          <w:szCs w:val="32"/>
        </w:rPr>
        <w:t xml:space="preserve">für </w:t>
      </w:r>
      <w:r>
        <w:rPr>
          <w:rFonts w:eastAsia="GalaxieCopernicus-Extrabold"/>
          <w:sz w:val="32"/>
          <w:szCs w:val="32"/>
        </w:rPr>
        <w:t>die 64. Aktion Brot für die Welt</w:t>
      </w:r>
    </w:p>
    <w:p w:rsidR="00C87A09" w:rsidRPr="00AC2E31" w:rsidRDefault="00C87A09" w:rsidP="00C87A09">
      <w:pPr>
        <w:pStyle w:val="BfdWberschriftorange"/>
        <w:rPr>
          <w:rFonts w:eastAsia="GalaxieCopernicus-Extrabold"/>
          <w:sz w:val="32"/>
          <w:szCs w:val="32"/>
        </w:rPr>
      </w:pPr>
      <w:r>
        <w:rPr>
          <w:rFonts w:eastAsia="GalaxieCopernicus-Extrabold"/>
          <w:sz w:val="32"/>
          <w:szCs w:val="32"/>
        </w:rPr>
        <w:t>Heiligabend und Weihnachten 2022</w:t>
      </w:r>
    </w:p>
    <w:p w:rsidR="00C87A09" w:rsidRPr="007A6E5D" w:rsidRDefault="00C87A09" w:rsidP="00C87A09">
      <w:pPr>
        <w:rPr>
          <w:rFonts w:ascii="Georgia" w:hAnsi="Georgia"/>
          <w:b/>
        </w:rPr>
      </w:pPr>
      <w:r>
        <w:rPr>
          <w:b/>
          <w:noProof/>
          <w:lang w:eastAsia="de-DE"/>
        </w:rPr>
        <w:drawing>
          <wp:anchor distT="0" distB="0" distL="114300" distR="114300" simplePos="0" relativeHeight="251659264" behindDoc="1" locked="0" layoutInCell="1" allowOverlap="1" wp14:anchorId="431B426E" wp14:editId="07D03D39">
            <wp:simplePos x="0" y="0"/>
            <wp:positionH relativeFrom="column">
              <wp:posOffset>3834130</wp:posOffset>
            </wp:positionH>
            <wp:positionV relativeFrom="paragraph">
              <wp:posOffset>8890</wp:posOffset>
            </wp:positionV>
            <wp:extent cx="1158240" cy="591185"/>
            <wp:effectExtent l="0" t="0" r="3810" b="0"/>
            <wp:wrapTight wrapText="bothSides">
              <wp:wrapPolygon edited="0">
                <wp:start x="0" y="0"/>
                <wp:lineTo x="0" y="20881"/>
                <wp:lineTo x="21316" y="20881"/>
                <wp:lineTo x="213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anchor>
        </w:drawing>
      </w:r>
    </w:p>
    <w:p w:rsidR="00C87A09" w:rsidRPr="005026B2" w:rsidRDefault="00C87A09" w:rsidP="00C87A09">
      <w:pPr>
        <w:pStyle w:val="BfdWberschriftorange"/>
        <w:rPr>
          <w:rFonts w:eastAsia="GalaxieCopernicus-Extrabold"/>
        </w:rPr>
      </w:pPr>
      <w:r>
        <w:rPr>
          <w:rFonts w:eastAsia="GalaxieCopernicus-Extrabold"/>
        </w:rPr>
        <w:t xml:space="preserve">Mit Projektbezug </w:t>
      </w:r>
    </w:p>
    <w:p w:rsidR="00C87A09" w:rsidRPr="007A6E5D" w:rsidRDefault="00C87A09" w:rsidP="00C87A09">
      <w:pPr>
        <w:rPr>
          <w:rFonts w:ascii="Georgia" w:hAnsi="Georgia"/>
          <w:b/>
        </w:rPr>
      </w:pPr>
    </w:p>
    <w:p w:rsidR="00C87A09" w:rsidRPr="00056842" w:rsidRDefault="00C87A09" w:rsidP="00C87A09">
      <w:pPr>
        <w:rPr>
          <w:rFonts w:ascii="Georgia" w:hAnsi="Georgia"/>
          <w:i/>
          <w:sz w:val="20"/>
          <w:szCs w:val="20"/>
        </w:rPr>
      </w:pPr>
      <w:r w:rsidRPr="00056842">
        <w:rPr>
          <w:rFonts w:ascii="Georgia" w:hAnsi="Georgia"/>
          <w:i/>
          <w:sz w:val="20"/>
          <w:szCs w:val="20"/>
        </w:rPr>
        <w:t>#längere Version#</w:t>
      </w:r>
    </w:p>
    <w:p w:rsidR="00C87A09" w:rsidRDefault="00C87A09" w:rsidP="00C87A09">
      <w:pPr>
        <w:rPr>
          <w:rFonts w:ascii="Georgia" w:hAnsi="Georgia"/>
        </w:rPr>
      </w:pPr>
    </w:p>
    <w:p w:rsidR="00C87A09" w:rsidRPr="00AB53CC" w:rsidRDefault="00C87A09" w:rsidP="00C87A09">
      <w:pPr>
        <w:rPr>
          <w:rFonts w:ascii="Georgia" w:hAnsi="Georgia"/>
        </w:rPr>
      </w:pPr>
      <w:r w:rsidRPr="00AB53CC">
        <w:rPr>
          <w:rFonts w:ascii="Georgia" w:hAnsi="Georgia"/>
        </w:rPr>
        <w:t xml:space="preserve">Liebe Gemeinde, </w:t>
      </w:r>
    </w:p>
    <w:p w:rsidR="006A3940" w:rsidRDefault="006A3940" w:rsidP="00C87A09">
      <w:pPr>
        <w:rPr>
          <w:rFonts w:ascii="Georgia" w:hAnsi="Georgia"/>
          <w:i/>
          <w:sz w:val="20"/>
          <w:szCs w:val="20"/>
        </w:rPr>
      </w:pPr>
    </w:p>
    <w:p w:rsidR="006A3940" w:rsidRDefault="006A3940" w:rsidP="00C87A09">
      <w:pPr>
        <w:rPr>
          <w:rFonts w:ascii="Georgia" w:hAnsi="Georgia"/>
        </w:rPr>
      </w:pPr>
      <w:r>
        <w:rPr>
          <w:rFonts w:ascii="Georgia" w:hAnsi="Georgia"/>
        </w:rPr>
        <w:t xml:space="preserve">dass Gott als Kind zur Welt kam, ist ein Wunder. Lassen Sie uns unser Staunen und unsere Freude über dieses Wunder teilen. Seit mehr als 60 Jahren hilft uns Brot für die Welt, </w:t>
      </w:r>
      <w:r w:rsidRPr="00B14B9F">
        <w:rPr>
          <w:rFonts w:ascii="Georgia" w:hAnsi="Georgia"/>
        </w:rPr>
        <w:t>unseren Blick in die Welt weite</w:t>
      </w:r>
      <w:r>
        <w:rPr>
          <w:rFonts w:ascii="Georgia" w:hAnsi="Georgia"/>
        </w:rPr>
        <w:t>r zu machen</w:t>
      </w:r>
      <w:r w:rsidRPr="00B14B9F">
        <w:rPr>
          <w:rFonts w:ascii="Georgia" w:hAnsi="Georgia"/>
        </w:rPr>
        <w:t>. Schauen wir zu unseren Schwestern und Brüdern</w:t>
      </w:r>
      <w:r>
        <w:rPr>
          <w:rFonts w:ascii="Georgia" w:hAnsi="Georgia"/>
        </w:rPr>
        <w:t xml:space="preserve"> nach Bangladesch. Die Menschen, die in Dörfern entlang der Küste wohnen, sind besonders vom Klimawandel betroffen. Der Fischfang sichert den Lebensunterhalt nicht mehr und die Landwirtschaft ist nutzlos, wenn das Wasser durch die vielen Überschwemmungen versalzen ist. Die Christliche Kommission für Entwicklung in Bangladesch arbeitet mit Brot für die Welt zusammen. Die Organisation hat Programme erarbeitet, um den Menschen Ideen und Hilfen dafür anzubieten, ihr Leben und Arbeiten dem Klimawandel besser anzupassen. Neue, salzresistente </w:t>
      </w:r>
      <w:r w:rsidR="009A719A">
        <w:rPr>
          <w:rFonts w:ascii="Georgia" w:hAnsi="Georgia"/>
        </w:rPr>
        <w:t>Reis-</w:t>
      </w:r>
      <w:r>
        <w:rPr>
          <w:rFonts w:ascii="Georgia" w:hAnsi="Georgia"/>
        </w:rPr>
        <w:t>Sorten und Regenwassertanks sind nur zwei Beispiele, die Schule machen. Helfen Sie unseren Partnern</w:t>
      </w:r>
      <w:r w:rsidR="009A719A">
        <w:rPr>
          <w:rFonts w:ascii="Georgia" w:hAnsi="Georgia"/>
        </w:rPr>
        <w:t xml:space="preserve"> mit Ihrer Kollekte</w:t>
      </w:r>
      <w:r>
        <w:rPr>
          <w:rFonts w:ascii="Georgia" w:hAnsi="Georgia"/>
        </w:rPr>
        <w:t xml:space="preserve">, ihre Arbeit auf einen breiteren Boden zu stellen. Danke von Herzen für das Teilen Ihrer Weihnachtsfreude! </w:t>
      </w:r>
    </w:p>
    <w:p w:rsidR="00B71C32" w:rsidRDefault="00B71C32" w:rsidP="00C87A09">
      <w:pPr>
        <w:rPr>
          <w:rFonts w:ascii="Georgia" w:hAnsi="Georgia"/>
        </w:rPr>
      </w:pPr>
    </w:p>
    <w:p w:rsidR="00B71C32" w:rsidRPr="006A3940" w:rsidRDefault="00B71C32" w:rsidP="00C87A09">
      <w:pPr>
        <w:rPr>
          <w:rFonts w:ascii="Georgia" w:hAnsi="Georgia"/>
          <w:sz w:val="20"/>
          <w:szCs w:val="20"/>
        </w:rPr>
      </w:pPr>
    </w:p>
    <w:p w:rsidR="00C87A09" w:rsidRPr="00C96634" w:rsidRDefault="00C87A09" w:rsidP="00C87A09">
      <w:pPr>
        <w:rPr>
          <w:rFonts w:ascii="Georgia" w:hAnsi="Georgia"/>
          <w:i/>
          <w:sz w:val="20"/>
          <w:szCs w:val="20"/>
        </w:rPr>
      </w:pPr>
      <w:r w:rsidRPr="00C96634">
        <w:rPr>
          <w:rFonts w:ascii="Georgia" w:hAnsi="Georgia"/>
          <w:i/>
          <w:sz w:val="20"/>
          <w:szCs w:val="20"/>
        </w:rPr>
        <w:t>#kürzere Version#</w:t>
      </w:r>
    </w:p>
    <w:p w:rsidR="00C87A09" w:rsidRDefault="00C87A09" w:rsidP="00C87A09">
      <w:pPr>
        <w:rPr>
          <w:rFonts w:ascii="Georgia" w:hAnsi="Georgia"/>
        </w:rPr>
      </w:pPr>
    </w:p>
    <w:p w:rsidR="006A3940" w:rsidRPr="006A3940" w:rsidRDefault="006A3940" w:rsidP="006A3940">
      <w:pPr>
        <w:rPr>
          <w:rFonts w:ascii="Georgia" w:hAnsi="Georgia" w:cs="Times New Roman"/>
          <w:bCs/>
        </w:rPr>
      </w:pPr>
      <w:r w:rsidRPr="006A3940">
        <w:rPr>
          <w:rFonts w:ascii="Georgia" w:hAnsi="Georgia"/>
        </w:rPr>
        <w:t xml:space="preserve">Teilen Sie heute, am Heiligen Abend, Ihre Weihnachtsfreude mit Menschen in Bangladesch! Wir bitten um Ihre Kollekte für die Arbeit der Christian </w:t>
      </w:r>
      <w:proofErr w:type="spellStart"/>
      <w:r w:rsidRPr="006A3940">
        <w:rPr>
          <w:rFonts w:ascii="Georgia" w:hAnsi="Georgia"/>
        </w:rPr>
        <w:t>Commission</w:t>
      </w:r>
      <w:proofErr w:type="spellEnd"/>
      <w:r w:rsidRPr="006A3940">
        <w:rPr>
          <w:rFonts w:ascii="Georgia" w:hAnsi="Georgia"/>
        </w:rPr>
        <w:t xml:space="preserve"> </w:t>
      </w:r>
      <w:proofErr w:type="spellStart"/>
      <w:r w:rsidRPr="006A3940">
        <w:rPr>
          <w:rFonts w:ascii="Georgia" w:hAnsi="Georgia"/>
        </w:rPr>
        <w:t>for</w:t>
      </w:r>
      <w:proofErr w:type="spellEnd"/>
      <w:r w:rsidRPr="006A3940">
        <w:rPr>
          <w:rFonts w:ascii="Georgia" w:hAnsi="Georgia"/>
        </w:rPr>
        <w:t xml:space="preserve"> Development in </w:t>
      </w:r>
      <w:proofErr w:type="spellStart"/>
      <w:r w:rsidRPr="006A3940">
        <w:rPr>
          <w:rFonts w:ascii="Georgia" w:hAnsi="Georgia"/>
        </w:rPr>
        <w:t>Bangladesh</w:t>
      </w:r>
      <w:proofErr w:type="spellEnd"/>
      <w:r w:rsidRPr="006A3940">
        <w:rPr>
          <w:rFonts w:ascii="Georgia" w:hAnsi="Georgia"/>
        </w:rPr>
        <w:t xml:space="preserve">, kurz CCDB - einer Partnerorganisation von Brot für die Welt. CCDB hilft, </w:t>
      </w:r>
      <w:proofErr w:type="gramStart"/>
      <w:r w:rsidRPr="006A3940">
        <w:rPr>
          <w:rFonts w:ascii="Georgia" w:hAnsi="Georgia"/>
        </w:rPr>
        <w:t>das</w:t>
      </w:r>
      <w:proofErr w:type="gramEnd"/>
      <w:r w:rsidRPr="006A3940">
        <w:rPr>
          <w:rFonts w:ascii="Georgia" w:hAnsi="Georgia"/>
        </w:rPr>
        <w:t xml:space="preserve"> Leben der Mensch</w:t>
      </w:r>
      <w:r w:rsidR="009A719A">
        <w:rPr>
          <w:rFonts w:ascii="Georgia" w:hAnsi="Georgia"/>
        </w:rPr>
        <w:t xml:space="preserve">en an der Küste, ihre Versorgung und ihre Sicherheit </w:t>
      </w:r>
      <w:r w:rsidRPr="006A3940">
        <w:rPr>
          <w:rFonts w:ascii="Georgia" w:hAnsi="Georgia"/>
        </w:rPr>
        <w:t>an den Klimawandel anzupassen und zu sichern.</w:t>
      </w:r>
      <w:r>
        <w:rPr>
          <w:rFonts w:ascii="Georgia" w:hAnsi="Georgia"/>
        </w:rPr>
        <w:t xml:space="preserve"> Danke von Herzen – im Namen aller Menschen, denen Ihre Gabe </w:t>
      </w:r>
      <w:r w:rsidR="00B71C32">
        <w:rPr>
          <w:rFonts w:ascii="Georgia" w:hAnsi="Georgia"/>
        </w:rPr>
        <w:t>zugutekommt</w:t>
      </w:r>
      <w:r>
        <w:rPr>
          <w:rFonts w:ascii="Georgia" w:hAnsi="Georgia"/>
        </w:rPr>
        <w:t>!</w:t>
      </w:r>
    </w:p>
    <w:p w:rsidR="00C87A09" w:rsidRPr="007A6E5D" w:rsidRDefault="00C87A09" w:rsidP="00C87A09">
      <w:pPr>
        <w:rPr>
          <w:rFonts w:ascii="Georgia" w:hAnsi="Georgia"/>
        </w:rPr>
      </w:pPr>
    </w:p>
    <w:p w:rsidR="00C87A09" w:rsidRDefault="006A3940" w:rsidP="00C87A09">
      <w:pPr>
        <w:pStyle w:val="BfdWberschriftorange"/>
      </w:pPr>
      <w:r>
        <w:t>Weihnachten</w:t>
      </w:r>
      <w:r w:rsidR="00C87A09">
        <w:t xml:space="preserve"> – ohne konkreten Projektbezug</w:t>
      </w:r>
    </w:p>
    <w:p w:rsidR="00C87A09" w:rsidRDefault="00C87A09" w:rsidP="00C87A09"/>
    <w:p w:rsidR="009A719A" w:rsidRPr="009A719A" w:rsidRDefault="009A719A" w:rsidP="009A719A">
      <w:pPr>
        <w:rPr>
          <w:rFonts w:ascii="Georgia" w:hAnsi="Georgia"/>
        </w:rPr>
      </w:pPr>
      <w:bookmarkStart w:id="0" w:name="_GoBack"/>
      <w:bookmarkEnd w:id="0"/>
      <w:r w:rsidRPr="009A719A">
        <w:rPr>
          <w:rFonts w:ascii="Georgia" w:hAnsi="Georgia"/>
        </w:rPr>
        <w:t>Eine</w:t>
      </w:r>
      <w:r>
        <w:rPr>
          <w:rFonts w:ascii="Georgia" w:hAnsi="Georgia"/>
        </w:rPr>
        <w:t xml:space="preserve"> Welt. Ein Klima. Eine Zukunft.</w:t>
      </w:r>
      <w:r w:rsidRPr="009A719A">
        <w:rPr>
          <w:rFonts w:ascii="Georgia" w:hAnsi="Georgia"/>
        </w:rPr>
        <w:t>, so lautet das Motto der 6</w:t>
      </w:r>
      <w:r>
        <w:rPr>
          <w:rFonts w:ascii="Georgia" w:hAnsi="Georgia"/>
        </w:rPr>
        <w:t>4</w:t>
      </w:r>
      <w:r w:rsidRPr="009A719A">
        <w:rPr>
          <w:rFonts w:ascii="Georgia" w:hAnsi="Georgia"/>
        </w:rPr>
        <w:t>. Aktion Brot für die Welt. Der Klimawandel ist eine existentielle Bedrohung für alles Leben auf unserer Erde. Er beschleunigt das Artensterben und gefährdet die Ernährung und Wasserversorgung von Milliarden Menschen. Brot für die Welt unterstützt Partnerorganisationen, die Widerstandskraft gegen die Auswirkungen der Klimakrise entwickeln</w:t>
      </w:r>
      <w:r>
        <w:rPr>
          <w:rFonts w:ascii="Georgia" w:hAnsi="Georgia"/>
        </w:rPr>
        <w:t>.</w:t>
      </w:r>
      <w:r w:rsidRPr="009A719A">
        <w:rPr>
          <w:rFonts w:ascii="Georgia" w:hAnsi="Georgia"/>
        </w:rPr>
        <w:t xml:space="preserve"> Teilen wir heute unsere Weihnachtsfreude mit unseren Brüdern und Schwestern weltweit, damit wir alle lernen können, die Welt so zu verändern, dass sie noch ein Zuhause für unsere Nachkommen sein kann.</w:t>
      </w:r>
      <w:r>
        <w:rPr>
          <w:rFonts w:ascii="Georgia" w:hAnsi="Georgia"/>
        </w:rPr>
        <w:t xml:space="preserve"> </w:t>
      </w:r>
      <w:r w:rsidRPr="009A719A">
        <w:rPr>
          <w:rFonts w:ascii="Georgia" w:hAnsi="Georgia"/>
        </w:rPr>
        <w:t>Im Namen aller, denen die Gabe zugutekommt, sagen wir DANKE!</w:t>
      </w:r>
    </w:p>
    <w:p w:rsidR="00B71C32" w:rsidRDefault="00B71C32" w:rsidP="00C87A09"/>
    <w:p w:rsidR="00E42D20" w:rsidRDefault="00E42D20"/>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09"/>
    <w:rsid w:val="006A3940"/>
    <w:rsid w:val="009A719A"/>
    <w:rsid w:val="00B71C32"/>
    <w:rsid w:val="00C87A09"/>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9BA5"/>
  <w15:chartTrackingRefBased/>
  <w15:docId w15:val="{2E8CDACD-5CEA-49C1-9B54-AA23257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7A09"/>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C87A09"/>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C87A09"/>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qFormat/>
    <w:rsid w:val="00C87A09"/>
    <w:pPr>
      <w:spacing w:line="276" w:lineRule="auto"/>
    </w:pPr>
    <w:rPr>
      <w:rFonts w:ascii="Georgia" w:hAnsi="Georgia"/>
      <w:color w:val="000000" w:themeColor="text1"/>
    </w:rPr>
  </w:style>
  <w:style w:type="character" w:customStyle="1" w:styleId="BfdWFliesstextblackZchn">
    <w:name w:val="BfdW_Fliesstext_black Zchn"/>
    <w:basedOn w:val="Absatz-Standardschriftart"/>
    <w:link w:val="BfdWFliesstextblack"/>
    <w:rsid w:val="00C87A09"/>
    <w:rPr>
      <w:rFonts w:ascii="Georgia" w:hAnsi="Georg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3</cp:revision>
  <dcterms:created xsi:type="dcterms:W3CDTF">2022-10-12T16:55:00Z</dcterms:created>
  <dcterms:modified xsi:type="dcterms:W3CDTF">2022-10-13T06:38:00Z</dcterms:modified>
</cp:coreProperties>
</file>