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8E47" w14:textId="77777777" w:rsidR="0030304C" w:rsidRPr="00FA4935" w:rsidRDefault="0030304C" w:rsidP="00C45C10">
      <w:pPr>
        <w:spacing w:after="0" w:line="240" w:lineRule="auto"/>
        <w:rPr>
          <w:rFonts w:ascii="Georgia" w:hAnsi="Georgia" w:cs="Times New Roman"/>
          <w:b/>
          <w:bCs/>
          <w:color w:val="EA690B"/>
          <w:sz w:val="24"/>
          <w:szCs w:val="24"/>
        </w:rPr>
      </w:pPr>
    </w:p>
    <w:p w14:paraId="4C294396" w14:textId="77777777" w:rsidR="0030304C" w:rsidRPr="00FA4935" w:rsidRDefault="0030304C" w:rsidP="00C45C10">
      <w:pPr>
        <w:spacing w:after="0" w:line="240" w:lineRule="auto"/>
        <w:rPr>
          <w:rFonts w:ascii="Georgia" w:hAnsi="Georgia" w:cs="Times New Roman"/>
          <w:b/>
          <w:bCs/>
          <w:color w:val="EA690B"/>
          <w:sz w:val="24"/>
          <w:szCs w:val="24"/>
        </w:rPr>
      </w:pPr>
    </w:p>
    <w:p w14:paraId="6612ACD4" w14:textId="77777777" w:rsidR="0030304C" w:rsidRPr="00FA4935" w:rsidRDefault="0030304C" w:rsidP="00C45C10">
      <w:pPr>
        <w:spacing w:after="0" w:line="240" w:lineRule="auto"/>
        <w:rPr>
          <w:rFonts w:ascii="Georgia" w:hAnsi="Georgia" w:cs="Times New Roman"/>
          <w:b/>
          <w:bCs/>
          <w:color w:val="EA690B"/>
          <w:sz w:val="24"/>
          <w:szCs w:val="24"/>
        </w:rPr>
      </w:pPr>
    </w:p>
    <w:p w14:paraId="757D2AF6" w14:textId="77777777" w:rsidR="0030304C" w:rsidRPr="00FA4935" w:rsidRDefault="0030304C" w:rsidP="00C45C10">
      <w:pPr>
        <w:spacing w:after="0" w:line="240" w:lineRule="auto"/>
        <w:rPr>
          <w:rFonts w:ascii="Georgia" w:hAnsi="Georgia" w:cs="Times New Roman"/>
          <w:b/>
          <w:bCs/>
          <w:color w:val="EA690B"/>
          <w:sz w:val="24"/>
          <w:szCs w:val="24"/>
        </w:rPr>
      </w:pPr>
    </w:p>
    <w:p w14:paraId="5DE6196D" w14:textId="77777777" w:rsidR="0030304C" w:rsidRPr="00FA4935" w:rsidRDefault="0030304C" w:rsidP="00C45C10">
      <w:pPr>
        <w:spacing w:after="0" w:line="240" w:lineRule="auto"/>
        <w:rPr>
          <w:rFonts w:ascii="Georgia" w:hAnsi="Georgia" w:cs="Times New Roman"/>
          <w:b/>
          <w:bCs/>
          <w:color w:val="EA690B"/>
          <w:sz w:val="24"/>
          <w:szCs w:val="24"/>
        </w:rPr>
      </w:pPr>
    </w:p>
    <w:p w14:paraId="5F6A4064" w14:textId="77777777" w:rsidR="006F5DBB" w:rsidRPr="00FA4935" w:rsidRDefault="00FF3A44" w:rsidP="00C45C10">
      <w:pPr>
        <w:spacing w:after="0" w:line="240" w:lineRule="auto"/>
        <w:rPr>
          <w:rFonts w:ascii="Georgia" w:hAnsi="Georgia" w:cs="Times New Roman"/>
          <w:b/>
          <w:bCs/>
          <w:color w:val="EA690B"/>
          <w:sz w:val="40"/>
          <w:szCs w:val="40"/>
        </w:rPr>
      </w:pPr>
      <w:r w:rsidRPr="00FA4935">
        <w:rPr>
          <w:rFonts w:ascii="Georgia" w:hAnsi="Georgia" w:cs="Times New Roman"/>
          <w:b/>
          <w:bCs/>
          <w:color w:val="EA690B"/>
          <w:sz w:val="40"/>
          <w:szCs w:val="40"/>
        </w:rPr>
        <w:t xml:space="preserve">Atlas der </w:t>
      </w:r>
      <w:r w:rsidR="006F5DBB" w:rsidRPr="00FA4935">
        <w:rPr>
          <w:rFonts w:ascii="Georgia" w:hAnsi="Georgia" w:cs="Times New Roman"/>
          <w:b/>
          <w:bCs/>
          <w:color w:val="EA690B"/>
          <w:sz w:val="40"/>
          <w:szCs w:val="40"/>
        </w:rPr>
        <w:t>Zivilgesellschaft</w:t>
      </w:r>
      <w:r w:rsidR="00656357" w:rsidRPr="00FA4935">
        <w:rPr>
          <w:rFonts w:ascii="Georgia" w:hAnsi="Georgia" w:cs="Times New Roman"/>
          <w:b/>
          <w:bCs/>
          <w:color w:val="EA690B"/>
          <w:sz w:val="40"/>
          <w:szCs w:val="40"/>
        </w:rPr>
        <w:t xml:space="preserve"> </w:t>
      </w:r>
    </w:p>
    <w:p w14:paraId="0A351559" w14:textId="77777777" w:rsidR="00656357" w:rsidRPr="00FA4935" w:rsidRDefault="00625551" w:rsidP="00C45C10">
      <w:pPr>
        <w:spacing w:after="0" w:line="240" w:lineRule="auto"/>
        <w:rPr>
          <w:rFonts w:ascii="Georgia" w:hAnsi="Georgia" w:cs="Times New Roman"/>
          <w:b/>
          <w:bCs/>
          <w:color w:val="EA690B"/>
          <w:sz w:val="40"/>
          <w:szCs w:val="40"/>
        </w:rPr>
      </w:pPr>
      <w:r>
        <w:rPr>
          <w:rFonts w:ascii="Georgia" w:hAnsi="Georgia" w:cs="Times New Roman"/>
          <w:b/>
          <w:bCs/>
          <w:color w:val="EA690B"/>
          <w:sz w:val="40"/>
          <w:szCs w:val="40"/>
        </w:rPr>
        <w:t>Report zur weltweiten Lage 2020</w:t>
      </w:r>
    </w:p>
    <w:p w14:paraId="3180A2B7" w14:textId="77777777" w:rsidR="006F5DBB" w:rsidRPr="00FA4935" w:rsidRDefault="006F5DBB" w:rsidP="00C45C10">
      <w:pPr>
        <w:spacing w:after="0" w:line="240" w:lineRule="auto"/>
        <w:rPr>
          <w:rFonts w:ascii="Georgia" w:hAnsi="Georgia" w:cs="Times New Roman"/>
          <w:b/>
          <w:color w:val="EA690B"/>
          <w:sz w:val="40"/>
          <w:szCs w:val="40"/>
        </w:rPr>
      </w:pPr>
      <w:r w:rsidRPr="00FA4935">
        <w:rPr>
          <w:rFonts w:ascii="Georgia" w:hAnsi="Georgia" w:cs="Times New Roman"/>
          <w:b/>
          <w:sz w:val="40"/>
          <w:szCs w:val="40"/>
        </w:rPr>
        <w:t xml:space="preserve">Begleittext zur </w:t>
      </w:r>
      <w:r w:rsidR="008B3C06">
        <w:rPr>
          <w:rFonts w:ascii="Georgia" w:hAnsi="Georgia" w:cs="Times New Roman"/>
          <w:b/>
          <w:bCs/>
          <w:sz w:val="40"/>
          <w:szCs w:val="40"/>
        </w:rPr>
        <w:t>PowerP</w:t>
      </w:r>
      <w:r w:rsidRPr="00FA4935">
        <w:rPr>
          <w:rFonts w:ascii="Georgia" w:hAnsi="Georgia" w:cs="Times New Roman"/>
          <w:b/>
          <w:bCs/>
          <w:sz w:val="40"/>
          <w:szCs w:val="40"/>
        </w:rPr>
        <w:t>oint</w:t>
      </w:r>
      <w:r w:rsidR="004A26D1" w:rsidRPr="00FA4935">
        <w:rPr>
          <w:rFonts w:ascii="Georgia" w:hAnsi="Georgia" w:cs="Times New Roman"/>
          <w:b/>
          <w:bCs/>
          <w:sz w:val="40"/>
          <w:szCs w:val="40"/>
        </w:rPr>
        <w:t>-</w:t>
      </w:r>
      <w:r w:rsidRPr="00FA4935">
        <w:rPr>
          <w:rFonts w:ascii="Georgia" w:hAnsi="Georgia" w:cs="Times New Roman"/>
          <w:b/>
          <w:bCs/>
          <w:sz w:val="40"/>
          <w:szCs w:val="40"/>
        </w:rPr>
        <w:t>Präsentation</w:t>
      </w:r>
    </w:p>
    <w:p w14:paraId="2EEF26D7" w14:textId="77777777" w:rsidR="006F5DBB" w:rsidRPr="00FA4935" w:rsidRDefault="006F5DBB" w:rsidP="00C45C10">
      <w:pPr>
        <w:spacing w:after="0" w:line="240" w:lineRule="auto"/>
        <w:rPr>
          <w:rFonts w:ascii="Georgia" w:hAnsi="Georgia" w:cs="Times New Roman"/>
          <w:b/>
          <w:sz w:val="50"/>
          <w:szCs w:val="50"/>
        </w:rPr>
      </w:pPr>
    </w:p>
    <w:p w14:paraId="27B1D036" w14:textId="77777777" w:rsidR="006F5DBB" w:rsidRPr="00FA4935" w:rsidRDefault="006F5DBB" w:rsidP="00C45C10">
      <w:pPr>
        <w:spacing w:after="0" w:line="240" w:lineRule="auto"/>
        <w:rPr>
          <w:rFonts w:ascii="Georgia" w:hAnsi="Georgia" w:cs="Times New Roman"/>
          <w:b/>
          <w:sz w:val="24"/>
          <w:szCs w:val="24"/>
        </w:rPr>
      </w:pPr>
    </w:p>
    <w:p w14:paraId="6B8D73BE" w14:textId="77777777" w:rsidR="00D57DE4" w:rsidRPr="00FA4935" w:rsidRDefault="00D57DE4" w:rsidP="00C45C10">
      <w:pPr>
        <w:spacing w:after="0" w:line="240" w:lineRule="auto"/>
        <w:rPr>
          <w:rFonts w:ascii="Georgia" w:hAnsi="Georgia" w:cs="Times New Roman"/>
          <w:b/>
          <w:sz w:val="24"/>
          <w:szCs w:val="24"/>
        </w:rPr>
      </w:pPr>
      <w:r w:rsidRPr="00FA4935">
        <w:rPr>
          <w:rFonts w:ascii="Georgia" w:hAnsi="Georgia" w:cs="Times New Roman"/>
          <w:b/>
          <w:sz w:val="24"/>
          <w:szCs w:val="24"/>
        </w:rPr>
        <w:br w:type="page"/>
      </w:r>
    </w:p>
    <w:p w14:paraId="2C9E2ED8" w14:textId="77777777" w:rsidR="006F5DBB" w:rsidRPr="00FA4935" w:rsidRDefault="00741EDE" w:rsidP="00C45C10">
      <w:pPr>
        <w:spacing w:after="0" w:line="240" w:lineRule="auto"/>
        <w:rPr>
          <w:rFonts w:ascii="Georgia" w:hAnsi="Georgia" w:cs="Times New Roman"/>
          <w:b/>
          <w:sz w:val="24"/>
          <w:szCs w:val="24"/>
        </w:rPr>
      </w:pPr>
      <w:r w:rsidRPr="00FA4935">
        <w:rPr>
          <w:rFonts w:ascii="Georgia" w:hAnsi="Georgia" w:cs="Times New Roman"/>
          <w:b/>
          <w:sz w:val="24"/>
          <w:szCs w:val="24"/>
        </w:rPr>
        <w:lastRenderedPageBreak/>
        <w:t>Einführung</w:t>
      </w:r>
    </w:p>
    <w:p w14:paraId="4B77E0D2" w14:textId="77777777" w:rsidR="00A9717A" w:rsidRPr="00FA4935" w:rsidRDefault="00A9717A" w:rsidP="00C45C10">
      <w:pPr>
        <w:spacing w:after="0" w:line="240" w:lineRule="auto"/>
        <w:rPr>
          <w:rFonts w:ascii="Georgia" w:hAnsi="Georgia" w:cs="Times New Roman"/>
          <w:sz w:val="24"/>
          <w:szCs w:val="24"/>
        </w:rPr>
      </w:pPr>
      <w:r w:rsidRPr="00FA4935">
        <w:rPr>
          <w:rFonts w:ascii="Georgia" w:hAnsi="Georgia" w:cs="Times New Roman"/>
          <w:sz w:val="24"/>
          <w:szCs w:val="24"/>
        </w:rPr>
        <w:t>Brot für die Welt arbeitet weltweit mit über tausend zivilgesellschaftlichen Partnerorganisationen zusammen. Diese ko</w:t>
      </w:r>
      <w:r w:rsidR="00CE769E" w:rsidRPr="00FA4935">
        <w:rPr>
          <w:rFonts w:ascii="Georgia" w:hAnsi="Georgia" w:cs="Times New Roman"/>
          <w:sz w:val="24"/>
          <w:szCs w:val="24"/>
        </w:rPr>
        <w:t xml:space="preserve">nnten in den vergangenen sechs </w:t>
      </w:r>
      <w:r w:rsidRPr="00FA4935">
        <w:rPr>
          <w:rFonts w:ascii="Georgia" w:hAnsi="Georgia" w:cs="Times New Roman"/>
          <w:sz w:val="24"/>
          <w:szCs w:val="24"/>
        </w:rPr>
        <w:t xml:space="preserve">Jahrzehnten gewaltige Fortschritte erzielen, indem sich die Lebensbedingungen und die rechtliche Situation der Bevölkerung verbessert haben oder ökologische Schutzmaßnahmen erfolgreich umgesetzt wurden. </w:t>
      </w:r>
    </w:p>
    <w:p w14:paraId="50F8B5A6" w14:textId="77777777" w:rsidR="00A9717A" w:rsidRPr="00FA4935" w:rsidRDefault="00A9717A" w:rsidP="00C45C10">
      <w:pPr>
        <w:spacing w:after="0" w:line="240" w:lineRule="auto"/>
        <w:rPr>
          <w:rFonts w:ascii="Georgia" w:hAnsi="Georgia" w:cs="Times New Roman"/>
          <w:sz w:val="24"/>
          <w:szCs w:val="24"/>
        </w:rPr>
      </w:pPr>
    </w:p>
    <w:p w14:paraId="705D8794" w14:textId="77777777" w:rsidR="00741EDE" w:rsidRPr="00FA4935" w:rsidRDefault="00A9717A" w:rsidP="00C45C10">
      <w:pPr>
        <w:spacing w:after="0" w:line="240" w:lineRule="auto"/>
        <w:rPr>
          <w:rFonts w:ascii="Georgia" w:eastAsia="Times New Roman" w:hAnsi="Georgia" w:cs="Times New Roman"/>
          <w:sz w:val="24"/>
          <w:szCs w:val="24"/>
        </w:rPr>
      </w:pPr>
      <w:r w:rsidRPr="00FA4935">
        <w:rPr>
          <w:rFonts w:ascii="Georgia" w:eastAsia="Times New Roman" w:hAnsi="Georgia" w:cs="Times New Roman"/>
          <w:sz w:val="24"/>
          <w:szCs w:val="24"/>
        </w:rPr>
        <w:t xml:space="preserve">Die Lage hat sich jedoch zugespitzt. </w:t>
      </w:r>
      <w:r w:rsidRPr="00FA4935">
        <w:rPr>
          <w:rFonts w:ascii="Georgia" w:hAnsi="Georgia" w:cs="Times New Roman"/>
          <w:sz w:val="24"/>
          <w:szCs w:val="24"/>
        </w:rPr>
        <w:t xml:space="preserve">Viele Partner berichten heute über massive Einschränkungen ihrer Arbeit. Teilweise richten sich diese systematisch gegen ganze Organisationen, teilweise gegen einzelne Personen. Es geht um </w:t>
      </w:r>
      <w:r w:rsidRPr="00FA4935">
        <w:rPr>
          <w:rFonts w:ascii="Georgia" w:eastAsia="Times New Roman" w:hAnsi="Georgia" w:cs="Times New Roman"/>
          <w:sz w:val="24"/>
          <w:szCs w:val="24"/>
        </w:rPr>
        <w:t>Überwachung, bürokratische Überregulierung und Schikanen, eingeschränkte Finanzierungsmöglichkeiten, Arbeitsverbote oder sehr häufig auch um persönliche Gefährdung.</w:t>
      </w:r>
    </w:p>
    <w:p w14:paraId="4F2736A5" w14:textId="77777777" w:rsidR="00A9717A" w:rsidRDefault="00A9717A" w:rsidP="00C45C10">
      <w:pPr>
        <w:spacing w:after="0" w:line="240" w:lineRule="auto"/>
        <w:rPr>
          <w:rFonts w:ascii="Georgia" w:hAnsi="Georgia" w:cs="Times New Roman"/>
          <w:b/>
          <w:sz w:val="24"/>
          <w:szCs w:val="24"/>
        </w:rPr>
      </w:pPr>
    </w:p>
    <w:p w14:paraId="2E6837C7" w14:textId="77777777" w:rsidR="00115F8C" w:rsidRPr="00115F8C" w:rsidRDefault="00115F8C" w:rsidP="00376109">
      <w:pPr>
        <w:spacing w:after="0" w:line="240" w:lineRule="auto"/>
        <w:rPr>
          <w:rFonts w:ascii="Georgia" w:hAnsi="Georgia"/>
          <w:sz w:val="24"/>
          <w:szCs w:val="24"/>
        </w:rPr>
      </w:pPr>
      <w:r w:rsidRPr="00115F8C">
        <w:rPr>
          <w:rFonts w:ascii="Georgia" w:hAnsi="Georgia"/>
          <w:sz w:val="24"/>
          <w:szCs w:val="24"/>
        </w:rPr>
        <w:t>Akteure der Zivilgesellschaft stehen häufig an der Spitze von Gesetzes-Änderungen und politischen Reformen. Sie setzen Gerechtigkeit, Umweltschutz und Menschenrechte auf die Agenda, wo das dringend erforderlich ist, und bringen so eine nachhaltige Entwicklung auf den Weg. Deshalb ist die Stärkung der globalen Zivilgesellschaft ein Schwerpunkt der Arbeit von Brot für die Welt. Denn starke und unabhängige zivilgesellschaftliche Partner-Organisationen sind das kritische Gegenüber der Politik. Sie sind der Motor für soziale und nachhaltige Entwicklung.</w:t>
      </w:r>
    </w:p>
    <w:p w14:paraId="6F308CFB" w14:textId="77777777" w:rsidR="00115F8C" w:rsidRPr="00FA4935" w:rsidRDefault="00115F8C" w:rsidP="00C45C10">
      <w:pPr>
        <w:spacing w:after="0" w:line="240" w:lineRule="auto"/>
        <w:rPr>
          <w:rFonts w:ascii="Georgia" w:hAnsi="Georgia" w:cs="Times New Roman"/>
          <w:b/>
          <w:sz w:val="24"/>
          <w:szCs w:val="24"/>
        </w:rPr>
      </w:pPr>
    </w:p>
    <w:p w14:paraId="349D6229" w14:textId="77777777" w:rsidR="00741EDE" w:rsidRPr="00FA4935" w:rsidRDefault="00741EDE" w:rsidP="00C45C10">
      <w:pPr>
        <w:spacing w:after="0" w:line="240" w:lineRule="auto"/>
        <w:rPr>
          <w:rFonts w:ascii="Georgia" w:hAnsi="Georgia" w:cs="Times New Roman"/>
          <w:b/>
          <w:sz w:val="24"/>
          <w:szCs w:val="24"/>
        </w:rPr>
      </w:pPr>
    </w:p>
    <w:p w14:paraId="14CB84CE" w14:textId="77777777" w:rsidR="005478CD" w:rsidRPr="00BE6A66" w:rsidRDefault="005478CD" w:rsidP="00C45C10">
      <w:pPr>
        <w:spacing w:after="0" w:line="240" w:lineRule="auto"/>
        <w:rPr>
          <w:rFonts w:ascii="Georgia" w:hAnsi="Georgia" w:cs="Times New Roman"/>
          <w:b/>
          <w:sz w:val="24"/>
          <w:szCs w:val="24"/>
        </w:rPr>
      </w:pPr>
      <w:r w:rsidRPr="00BE6A66">
        <w:rPr>
          <w:rFonts w:ascii="Georgia" w:hAnsi="Georgia" w:cs="Times New Roman"/>
          <w:b/>
          <w:sz w:val="24"/>
          <w:szCs w:val="24"/>
        </w:rPr>
        <w:t>Didaktische Hinweise</w:t>
      </w:r>
    </w:p>
    <w:p w14:paraId="5EB2985E" w14:textId="77777777" w:rsidR="00CD774C" w:rsidRDefault="006F5DBB" w:rsidP="00C45C10">
      <w:pPr>
        <w:spacing w:after="0" w:line="240" w:lineRule="auto"/>
        <w:rPr>
          <w:rFonts w:ascii="Georgia" w:hAnsi="Georgia" w:cs="Times New Roman"/>
          <w:sz w:val="24"/>
          <w:szCs w:val="24"/>
        </w:rPr>
      </w:pPr>
      <w:r w:rsidRPr="00BE6A66">
        <w:rPr>
          <w:rFonts w:ascii="Georgia" w:hAnsi="Georgia" w:cs="Times New Roman"/>
          <w:sz w:val="24"/>
          <w:szCs w:val="24"/>
        </w:rPr>
        <w:t xml:space="preserve">Die </w:t>
      </w:r>
      <w:r w:rsidR="00CF290D">
        <w:rPr>
          <w:rFonts w:ascii="Georgia" w:hAnsi="Georgia" w:cs="Times New Roman"/>
          <w:sz w:val="24"/>
          <w:szCs w:val="24"/>
          <w:shd w:val="clear" w:color="auto" w:fill="FFFFFF" w:themeFill="background1"/>
        </w:rPr>
        <w:t>47</w:t>
      </w:r>
      <w:r w:rsidRPr="00BE6A66">
        <w:rPr>
          <w:rFonts w:ascii="Georgia" w:hAnsi="Georgia" w:cs="Times New Roman"/>
          <w:sz w:val="24"/>
          <w:szCs w:val="24"/>
          <w:shd w:val="clear" w:color="auto" w:fill="FFFFFF" w:themeFill="background1"/>
        </w:rPr>
        <w:t>-seitige</w:t>
      </w:r>
      <w:r w:rsidRPr="00BE6A66">
        <w:rPr>
          <w:rFonts w:ascii="Georgia" w:hAnsi="Georgia" w:cs="Times New Roman"/>
          <w:sz w:val="24"/>
          <w:szCs w:val="24"/>
        </w:rPr>
        <w:t xml:space="preserve"> Foliensammlung und der vorliegende Begleittext richten </w:t>
      </w:r>
      <w:r w:rsidR="00DD709E" w:rsidRPr="00BE6A66">
        <w:rPr>
          <w:rFonts w:ascii="Georgia" w:hAnsi="Georgia" w:cs="Times New Roman"/>
          <w:sz w:val="24"/>
          <w:szCs w:val="24"/>
        </w:rPr>
        <w:t xml:space="preserve">sich </w:t>
      </w:r>
      <w:r w:rsidR="005478CD" w:rsidRPr="00BE6A66">
        <w:rPr>
          <w:rFonts w:ascii="Georgia" w:hAnsi="Georgia" w:cs="Times New Roman"/>
          <w:sz w:val="24"/>
          <w:szCs w:val="24"/>
        </w:rPr>
        <w:t xml:space="preserve">an </w:t>
      </w:r>
      <w:r w:rsidR="00741EDE" w:rsidRPr="00BE6A66">
        <w:rPr>
          <w:rFonts w:ascii="Georgia" w:hAnsi="Georgia" w:cs="Times New Roman"/>
          <w:sz w:val="24"/>
          <w:szCs w:val="24"/>
        </w:rPr>
        <w:t>Mu</w:t>
      </w:r>
      <w:r w:rsidR="002C1FEC" w:rsidRPr="00BE6A66">
        <w:rPr>
          <w:rFonts w:ascii="Georgia" w:hAnsi="Georgia" w:cs="Times New Roman"/>
          <w:sz w:val="24"/>
          <w:szCs w:val="24"/>
        </w:rPr>
        <w:t>l</w:t>
      </w:r>
      <w:r w:rsidR="00741EDE" w:rsidRPr="00BE6A66">
        <w:rPr>
          <w:rFonts w:ascii="Georgia" w:hAnsi="Georgia" w:cs="Times New Roman"/>
          <w:sz w:val="24"/>
          <w:szCs w:val="24"/>
        </w:rPr>
        <w:t>tiplikatorinnen und Multiplikatoren</w:t>
      </w:r>
      <w:r w:rsidR="005478CD" w:rsidRPr="00BE6A66">
        <w:rPr>
          <w:rFonts w:ascii="Georgia" w:hAnsi="Georgia" w:cs="Times New Roman"/>
          <w:sz w:val="24"/>
          <w:szCs w:val="24"/>
        </w:rPr>
        <w:t>, die</w:t>
      </w:r>
      <w:r w:rsidR="00741EDE" w:rsidRPr="00BE6A66">
        <w:rPr>
          <w:rFonts w:ascii="Georgia" w:hAnsi="Georgia" w:cs="Times New Roman"/>
          <w:sz w:val="24"/>
          <w:szCs w:val="24"/>
        </w:rPr>
        <w:t xml:space="preserve"> </w:t>
      </w:r>
      <w:r w:rsidRPr="00BE6A66">
        <w:rPr>
          <w:rFonts w:ascii="Georgia" w:hAnsi="Georgia" w:cs="Times New Roman"/>
          <w:sz w:val="24"/>
          <w:szCs w:val="24"/>
        </w:rPr>
        <w:t>über</w:t>
      </w:r>
      <w:r w:rsidR="006541A1" w:rsidRPr="00BE6A66">
        <w:rPr>
          <w:rFonts w:ascii="Georgia" w:hAnsi="Georgia" w:cs="Times New Roman"/>
          <w:sz w:val="24"/>
          <w:szCs w:val="24"/>
        </w:rPr>
        <w:t xml:space="preserve"> die weltweit angespannte Situation der </w:t>
      </w:r>
      <w:r w:rsidR="00741EDE" w:rsidRPr="00BE6A66">
        <w:rPr>
          <w:rFonts w:ascii="Georgia" w:hAnsi="Georgia" w:cs="Times New Roman"/>
          <w:sz w:val="24"/>
          <w:szCs w:val="24"/>
        </w:rPr>
        <w:t>Zivilgesellschaft</w:t>
      </w:r>
      <w:r w:rsidRPr="00BE6A66">
        <w:rPr>
          <w:rFonts w:ascii="Georgia" w:hAnsi="Georgia" w:cs="Times New Roman"/>
          <w:sz w:val="24"/>
          <w:szCs w:val="24"/>
        </w:rPr>
        <w:t xml:space="preserve"> informieren wollen</w:t>
      </w:r>
      <w:r w:rsidR="005478CD" w:rsidRPr="00BE6A66">
        <w:rPr>
          <w:rFonts w:ascii="Georgia" w:hAnsi="Georgia" w:cs="Times New Roman"/>
          <w:sz w:val="24"/>
          <w:szCs w:val="24"/>
        </w:rPr>
        <w:t>. Die vorhe</w:t>
      </w:r>
      <w:r w:rsidR="009E6094" w:rsidRPr="00BE6A66">
        <w:rPr>
          <w:rFonts w:ascii="Georgia" w:hAnsi="Georgia" w:cs="Times New Roman"/>
          <w:sz w:val="24"/>
          <w:szCs w:val="24"/>
        </w:rPr>
        <w:t>rgehende Lektüre</w:t>
      </w:r>
      <w:r w:rsidR="00FA4935" w:rsidRPr="00BE6A66">
        <w:rPr>
          <w:rFonts w:ascii="Georgia" w:hAnsi="Georgia" w:cs="Times New Roman"/>
          <w:sz w:val="24"/>
          <w:szCs w:val="24"/>
        </w:rPr>
        <w:t xml:space="preserve"> des</w:t>
      </w:r>
      <w:r w:rsidR="009E6094" w:rsidRPr="00BE6A66">
        <w:rPr>
          <w:rFonts w:ascii="Georgia" w:hAnsi="Georgia" w:cs="Times New Roman"/>
          <w:sz w:val="24"/>
          <w:szCs w:val="24"/>
        </w:rPr>
        <w:t xml:space="preserve"> </w:t>
      </w:r>
      <w:r w:rsidR="0063680B">
        <w:rPr>
          <w:rFonts w:ascii="Georgia" w:hAnsi="Georgia" w:cs="Times New Roman"/>
          <w:sz w:val="24"/>
          <w:szCs w:val="24"/>
        </w:rPr>
        <w:t>Atlas der Zivilgesellschaft 2020</w:t>
      </w:r>
      <w:r w:rsidR="005478CD" w:rsidRPr="00BE6A66">
        <w:rPr>
          <w:rFonts w:ascii="Georgia" w:hAnsi="Georgia" w:cs="Times New Roman"/>
          <w:sz w:val="24"/>
          <w:szCs w:val="24"/>
        </w:rPr>
        <w:t xml:space="preserve"> ist wichtige Voraussetzung für das Gesamtverständnis und ermöglicht einen vertieften Hintergrund.</w:t>
      </w:r>
      <w:r w:rsidR="004A26D1" w:rsidRPr="00BE6A66">
        <w:rPr>
          <w:rFonts w:ascii="Georgia" w:hAnsi="Georgia" w:cs="Times New Roman"/>
          <w:sz w:val="24"/>
          <w:szCs w:val="24"/>
        </w:rPr>
        <w:t xml:space="preserve"> </w:t>
      </w:r>
    </w:p>
    <w:p w14:paraId="048C3D92" w14:textId="77777777" w:rsidR="007477DA" w:rsidRDefault="004A26D1" w:rsidP="00C45C10">
      <w:pPr>
        <w:spacing w:after="0" w:line="240" w:lineRule="auto"/>
        <w:rPr>
          <w:rFonts w:ascii="Georgia" w:hAnsi="Georgia" w:cs="Times New Roman"/>
          <w:sz w:val="24"/>
          <w:szCs w:val="24"/>
          <w:lang w:val="en-US"/>
        </w:rPr>
      </w:pPr>
      <w:r w:rsidRPr="007477DA">
        <w:rPr>
          <w:rFonts w:ascii="Georgia" w:hAnsi="Georgia" w:cs="Times New Roman"/>
          <w:sz w:val="24"/>
          <w:szCs w:val="24"/>
          <w:lang w:val="en-US"/>
        </w:rPr>
        <w:t>Download:</w:t>
      </w:r>
      <w:r w:rsidR="00CD774C" w:rsidRPr="007477DA">
        <w:rPr>
          <w:rFonts w:ascii="Georgia" w:hAnsi="Georgia" w:cs="Times New Roman"/>
          <w:sz w:val="24"/>
          <w:szCs w:val="24"/>
          <w:lang w:val="en-US"/>
        </w:rPr>
        <w:t xml:space="preserve"> </w:t>
      </w:r>
      <w:hyperlink r:id="rId8" w:history="1">
        <w:r w:rsidR="007477DA" w:rsidRPr="00920E88">
          <w:rPr>
            <w:rStyle w:val="Hyperlink"/>
            <w:rFonts w:ascii="Georgia" w:hAnsi="Georgia" w:cs="Times New Roman"/>
            <w:sz w:val="24"/>
            <w:szCs w:val="24"/>
            <w:lang w:val="en-US"/>
          </w:rPr>
          <w:t>https://www.brot-fuer-die-welt.de/themen/atlas-der-zivilgesellschaft/</w:t>
        </w:r>
      </w:hyperlink>
    </w:p>
    <w:p w14:paraId="1322C157" w14:textId="77777777" w:rsidR="004A26D1" w:rsidRPr="007477DA" w:rsidRDefault="003D525B" w:rsidP="00C45C10">
      <w:pPr>
        <w:spacing w:after="0" w:line="240" w:lineRule="auto"/>
        <w:rPr>
          <w:rFonts w:ascii="Georgia" w:hAnsi="Georgia" w:cs="Times New Roman"/>
          <w:sz w:val="24"/>
          <w:szCs w:val="24"/>
          <w:highlight w:val="yellow"/>
          <w:lang w:val="en-US"/>
        </w:rPr>
      </w:pPr>
      <w:r w:rsidRPr="00CD774C">
        <w:rPr>
          <w:highlight w:val="yellow"/>
        </w:rPr>
        <w:fldChar w:fldCharType="begin"/>
      </w:r>
      <w:r w:rsidRPr="007477DA">
        <w:rPr>
          <w:highlight w:val="yellow"/>
          <w:lang w:val="en-US"/>
        </w:rPr>
        <w:instrText xml:space="preserve">http://www.brot-fuer-die-welt.de/themen/atlas-der-zivilgesellschaft/" </w:instrText>
      </w:r>
      <w:r w:rsidRPr="00CD774C">
        <w:rPr>
          <w:highlight w:val="yellow"/>
        </w:rPr>
        <w:fldChar w:fldCharType="separate"/>
      </w:r>
      <w:r w:rsidR="004A26D1" w:rsidRPr="007477DA">
        <w:rPr>
          <w:rStyle w:val="Hyperlink"/>
          <w:rFonts w:ascii="Georgia" w:hAnsi="Georgia" w:cs="Times New Roman"/>
          <w:sz w:val="24"/>
          <w:szCs w:val="24"/>
          <w:highlight w:val="yellow"/>
          <w:lang w:val="en-US"/>
        </w:rPr>
        <w:t>www.brot-fuer-die-welt.de/themen/atlas-der-zivilgesellschaft/</w:t>
      </w:r>
      <w:r w:rsidRPr="00CD774C">
        <w:rPr>
          <w:rStyle w:val="Hyperlink"/>
          <w:rFonts w:ascii="Georgia" w:hAnsi="Georgia" w:cs="Times New Roman"/>
          <w:sz w:val="24"/>
          <w:szCs w:val="24"/>
          <w:highlight w:val="yellow"/>
          <w:lang w:val="en-US"/>
        </w:rPr>
        <w:fldChar w:fldCharType="end"/>
      </w:r>
    </w:p>
    <w:p w14:paraId="375FDC08" w14:textId="77777777" w:rsidR="00741EDE" w:rsidRPr="007477DA" w:rsidRDefault="00741EDE" w:rsidP="00C45C10">
      <w:pPr>
        <w:spacing w:after="0" w:line="240" w:lineRule="auto"/>
        <w:rPr>
          <w:rFonts w:ascii="Georgia" w:hAnsi="Georgia" w:cs="Times New Roman"/>
          <w:sz w:val="24"/>
          <w:szCs w:val="24"/>
          <w:highlight w:val="yellow"/>
          <w:lang w:val="en-US"/>
        </w:rPr>
      </w:pPr>
    </w:p>
    <w:p w14:paraId="7388E5EF" w14:textId="77777777" w:rsidR="005478CD" w:rsidRPr="00FA4935" w:rsidRDefault="005478CD" w:rsidP="00C45C10">
      <w:pPr>
        <w:spacing w:after="0" w:line="240" w:lineRule="auto"/>
        <w:rPr>
          <w:rFonts w:ascii="Georgia" w:hAnsi="Georgia" w:cs="Times New Roman"/>
          <w:b/>
          <w:sz w:val="24"/>
          <w:szCs w:val="24"/>
        </w:rPr>
      </w:pPr>
      <w:r w:rsidRPr="00FA4935">
        <w:rPr>
          <w:rFonts w:ascii="Georgia" w:hAnsi="Georgia" w:cs="Times New Roman"/>
          <w:b/>
          <w:sz w:val="24"/>
          <w:szCs w:val="24"/>
        </w:rPr>
        <w:t>Länderbeispiele auswählen</w:t>
      </w:r>
    </w:p>
    <w:p w14:paraId="65EA0984" w14:textId="77777777" w:rsidR="005478CD" w:rsidRPr="00FA4935" w:rsidRDefault="005478CD" w:rsidP="00C45C10">
      <w:pPr>
        <w:spacing w:after="0" w:line="240" w:lineRule="auto"/>
        <w:rPr>
          <w:rFonts w:ascii="Georgia" w:hAnsi="Georgia" w:cs="Times New Roman"/>
          <w:sz w:val="24"/>
          <w:szCs w:val="24"/>
        </w:rPr>
      </w:pPr>
      <w:r w:rsidRPr="00FA4935">
        <w:rPr>
          <w:rFonts w:ascii="Georgia" w:hAnsi="Georgia" w:cs="Times New Roman"/>
          <w:sz w:val="24"/>
          <w:szCs w:val="24"/>
        </w:rPr>
        <w:t>Die aktuelle Situation der Zivilgesellschaft</w:t>
      </w:r>
      <w:r w:rsidR="00DD709E" w:rsidRPr="00FA4935">
        <w:rPr>
          <w:rFonts w:ascii="Georgia" w:hAnsi="Georgia" w:cs="Times New Roman"/>
          <w:sz w:val="24"/>
          <w:szCs w:val="24"/>
        </w:rPr>
        <w:t xml:space="preserve"> wird anhand </w:t>
      </w:r>
      <w:r w:rsidR="004A26D1" w:rsidRPr="00FA4935">
        <w:rPr>
          <w:rFonts w:ascii="Georgia" w:hAnsi="Georgia" w:cs="Times New Roman"/>
          <w:sz w:val="24"/>
          <w:szCs w:val="24"/>
        </w:rPr>
        <w:t xml:space="preserve">von vier ausgewählten </w:t>
      </w:r>
      <w:r w:rsidR="00DD709E" w:rsidRPr="00FA4935">
        <w:rPr>
          <w:rFonts w:ascii="Georgia" w:hAnsi="Georgia" w:cs="Times New Roman"/>
          <w:sz w:val="24"/>
          <w:szCs w:val="24"/>
        </w:rPr>
        <w:t>Länder</w:t>
      </w:r>
      <w:r w:rsidR="004A26D1" w:rsidRPr="00FA4935">
        <w:rPr>
          <w:rFonts w:ascii="Georgia" w:hAnsi="Georgia" w:cs="Times New Roman"/>
          <w:sz w:val="24"/>
          <w:szCs w:val="24"/>
        </w:rPr>
        <w:t>n</w:t>
      </w:r>
      <w:r w:rsidR="00AF1016" w:rsidRPr="00FA4935">
        <w:rPr>
          <w:rFonts w:ascii="Georgia" w:hAnsi="Georgia" w:cs="Times New Roman"/>
          <w:sz w:val="24"/>
          <w:szCs w:val="24"/>
        </w:rPr>
        <w:t xml:space="preserve"> (</w:t>
      </w:r>
      <w:r w:rsidR="00CF290D">
        <w:rPr>
          <w:rFonts w:ascii="Georgia" w:hAnsi="Georgia" w:cs="Times New Roman"/>
          <w:sz w:val="24"/>
          <w:szCs w:val="24"/>
        </w:rPr>
        <w:t>Indonesien</w:t>
      </w:r>
      <w:r w:rsidR="0063680B">
        <w:rPr>
          <w:rFonts w:ascii="Georgia" w:hAnsi="Georgia" w:cs="Times New Roman"/>
          <w:sz w:val="24"/>
          <w:szCs w:val="24"/>
        </w:rPr>
        <w:t xml:space="preserve">, Armenien, </w:t>
      </w:r>
      <w:r w:rsidR="00CF290D">
        <w:rPr>
          <w:rFonts w:ascii="Georgia" w:hAnsi="Georgia" w:cs="Times New Roman"/>
          <w:sz w:val="24"/>
          <w:szCs w:val="24"/>
        </w:rPr>
        <w:t>Uganda und Zentralamerika</w:t>
      </w:r>
      <w:r w:rsidR="00DD709E" w:rsidRPr="00FA4935">
        <w:rPr>
          <w:rFonts w:ascii="Georgia" w:hAnsi="Georgia" w:cs="Times New Roman"/>
          <w:sz w:val="24"/>
          <w:szCs w:val="24"/>
        </w:rPr>
        <w:t>)</w:t>
      </w:r>
      <w:r w:rsidRPr="00FA4935">
        <w:rPr>
          <w:rFonts w:ascii="Georgia" w:hAnsi="Georgia" w:cs="Times New Roman"/>
          <w:sz w:val="24"/>
          <w:szCs w:val="24"/>
        </w:rPr>
        <w:t xml:space="preserve"> vorge</w:t>
      </w:r>
      <w:r w:rsidR="00DD709E" w:rsidRPr="00FA4935">
        <w:rPr>
          <w:rFonts w:ascii="Georgia" w:hAnsi="Georgia" w:cs="Times New Roman"/>
          <w:sz w:val="24"/>
          <w:szCs w:val="24"/>
        </w:rPr>
        <w:t xml:space="preserve">stellt. Es empfiehlt sich, </w:t>
      </w:r>
      <w:r w:rsidRPr="00FA4935">
        <w:rPr>
          <w:rFonts w:ascii="Georgia" w:hAnsi="Georgia" w:cs="Times New Roman"/>
          <w:sz w:val="24"/>
          <w:szCs w:val="24"/>
        </w:rPr>
        <w:t>ein bis zwei Länder</w:t>
      </w:r>
      <w:r w:rsidR="00DD709E" w:rsidRPr="00FA4935">
        <w:rPr>
          <w:rFonts w:ascii="Georgia" w:hAnsi="Georgia" w:cs="Times New Roman"/>
          <w:sz w:val="24"/>
          <w:szCs w:val="24"/>
        </w:rPr>
        <w:t>beispiele</w:t>
      </w:r>
      <w:r w:rsidRPr="00FA4935">
        <w:rPr>
          <w:rFonts w:ascii="Georgia" w:hAnsi="Georgia" w:cs="Times New Roman"/>
          <w:sz w:val="24"/>
          <w:szCs w:val="24"/>
        </w:rPr>
        <w:t xml:space="preserve"> auszuwählen und die Präsentation entsprechend anzupassen</w:t>
      </w:r>
      <w:r w:rsidR="008C4BE0">
        <w:rPr>
          <w:rFonts w:ascii="Georgia" w:hAnsi="Georgia" w:cs="Times New Roman"/>
          <w:sz w:val="24"/>
          <w:szCs w:val="24"/>
        </w:rPr>
        <w:t>.</w:t>
      </w:r>
    </w:p>
    <w:p w14:paraId="5E7C0B5B" w14:textId="77777777" w:rsidR="006F5DBB" w:rsidRPr="00FA4935" w:rsidRDefault="006F5DBB" w:rsidP="00C45C10">
      <w:pPr>
        <w:spacing w:after="0" w:line="240" w:lineRule="auto"/>
        <w:rPr>
          <w:rFonts w:ascii="Georgia" w:hAnsi="Georgia" w:cs="Times New Roman"/>
          <w:b/>
          <w:sz w:val="24"/>
          <w:szCs w:val="24"/>
        </w:rPr>
      </w:pPr>
    </w:p>
    <w:p w14:paraId="57CC8C4E" w14:textId="77777777" w:rsidR="006F5DBB" w:rsidRPr="00FA4935" w:rsidRDefault="006F5DBB" w:rsidP="00C45C10">
      <w:pPr>
        <w:spacing w:after="0" w:line="240" w:lineRule="auto"/>
        <w:rPr>
          <w:rFonts w:ascii="Georgia" w:hAnsi="Georgia" w:cs="Times New Roman"/>
          <w:b/>
          <w:sz w:val="24"/>
          <w:szCs w:val="24"/>
        </w:rPr>
      </w:pPr>
    </w:p>
    <w:p w14:paraId="5D2F7BE7" w14:textId="77777777" w:rsidR="00794688" w:rsidRPr="00FA4935" w:rsidRDefault="00794688" w:rsidP="00C45C10">
      <w:pPr>
        <w:spacing w:after="0" w:line="240" w:lineRule="auto"/>
        <w:rPr>
          <w:rFonts w:ascii="Georgia" w:hAnsi="Georgia" w:cs="Times New Roman"/>
          <w:sz w:val="24"/>
          <w:szCs w:val="24"/>
        </w:rPr>
      </w:pPr>
    </w:p>
    <w:p w14:paraId="01B13885" w14:textId="77777777" w:rsidR="004A26D1" w:rsidRPr="00FA4935" w:rsidRDefault="004A26D1" w:rsidP="00C45C10">
      <w:pPr>
        <w:spacing w:after="0" w:line="240" w:lineRule="auto"/>
        <w:rPr>
          <w:rFonts w:ascii="Georgia" w:hAnsi="Georgia" w:cs="Times New Roman"/>
          <w:sz w:val="24"/>
          <w:szCs w:val="24"/>
        </w:rPr>
      </w:pPr>
      <w:r w:rsidRPr="00FA4935">
        <w:rPr>
          <w:rFonts w:ascii="Georgia" w:hAnsi="Georgia" w:cs="Times New Roman"/>
          <w:sz w:val="24"/>
          <w:szCs w:val="24"/>
        </w:rPr>
        <w:br w:type="page"/>
      </w:r>
    </w:p>
    <w:p w14:paraId="06D1F381" w14:textId="77777777" w:rsidR="00AC549D" w:rsidRPr="00FA4935" w:rsidRDefault="00A06458" w:rsidP="00C45C10">
      <w:pPr>
        <w:spacing w:after="0" w:line="240" w:lineRule="auto"/>
        <w:rPr>
          <w:rFonts w:ascii="Georgia" w:hAnsi="Georgia" w:cs="Times New Roman"/>
          <w:b/>
          <w:sz w:val="24"/>
          <w:szCs w:val="24"/>
        </w:rPr>
      </w:pPr>
      <w:r w:rsidRPr="00FA4935">
        <w:rPr>
          <w:rFonts w:ascii="Georgia" w:hAnsi="Georgia" w:cs="Times New Roman"/>
          <w:b/>
          <w:sz w:val="24"/>
          <w:szCs w:val="24"/>
        </w:rPr>
        <w:lastRenderedPageBreak/>
        <w:t>Folienübersicht</w:t>
      </w:r>
    </w:p>
    <w:tbl>
      <w:tblPr>
        <w:tblStyle w:val="Tabellenraster"/>
        <w:tblW w:w="0" w:type="auto"/>
        <w:tblLook w:val="04A0" w:firstRow="1" w:lastRow="0" w:firstColumn="1" w:lastColumn="0" w:noHBand="0" w:noVBand="1"/>
      </w:tblPr>
      <w:tblGrid>
        <w:gridCol w:w="817"/>
        <w:gridCol w:w="3544"/>
        <w:gridCol w:w="4701"/>
      </w:tblGrid>
      <w:tr w:rsidR="00EF2544" w:rsidRPr="00FA4935" w14:paraId="58025AAD" w14:textId="77777777" w:rsidTr="00702A97">
        <w:tc>
          <w:tcPr>
            <w:tcW w:w="817" w:type="dxa"/>
            <w:shd w:val="clear" w:color="auto" w:fill="auto"/>
          </w:tcPr>
          <w:p w14:paraId="3F773D49" w14:textId="77777777" w:rsidR="00EF2544" w:rsidRPr="00FA4935" w:rsidRDefault="00EF2544" w:rsidP="007477DA">
            <w:pPr>
              <w:rPr>
                <w:rFonts w:ascii="Georgia" w:hAnsi="Georgia" w:cs="Times New Roman"/>
                <w:sz w:val="24"/>
                <w:szCs w:val="24"/>
              </w:rPr>
            </w:pPr>
            <w:r w:rsidRPr="00FA4935">
              <w:rPr>
                <w:rFonts w:ascii="Georgia" w:hAnsi="Georgia" w:cs="Times New Roman"/>
                <w:sz w:val="24"/>
                <w:szCs w:val="24"/>
              </w:rPr>
              <w:t>Nr.</w:t>
            </w:r>
          </w:p>
        </w:tc>
        <w:tc>
          <w:tcPr>
            <w:tcW w:w="3544" w:type="dxa"/>
            <w:shd w:val="clear" w:color="auto" w:fill="auto"/>
          </w:tcPr>
          <w:p w14:paraId="5C76E470"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Abschnitt</w:t>
            </w:r>
          </w:p>
        </w:tc>
        <w:tc>
          <w:tcPr>
            <w:tcW w:w="4701" w:type="dxa"/>
            <w:shd w:val="clear" w:color="auto" w:fill="auto"/>
          </w:tcPr>
          <w:p w14:paraId="58267FD1"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Titel</w:t>
            </w:r>
          </w:p>
        </w:tc>
      </w:tr>
      <w:tr w:rsidR="00EF2544" w:rsidRPr="00FA4935" w14:paraId="204D3C63" w14:textId="77777777" w:rsidTr="00702A97">
        <w:tc>
          <w:tcPr>
            <w:tcW w:w="817" w:type="dxa"/>
            <w:shd w:val="clear" w:color="auto" w:fill="D9D9D9" w:themeFill="background1" w:themeFillShade="D9"/>
          </w:tcPr>
          <w:p w14:paraId="6D5D924F"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39C2DD61"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Startfolie</w:t>
            </w:r>
          </w:p>
        </w:tc>
        <w:tc>
          <w:tcPr>
            <w:tcW w:w="4701" w:type="dxa"/>
            <w:shd w:val="clear" w:color="auto" w:fill="D9D9D9" w:themeFill="background1" w:themeFillShade="D9"/>
          </w:tcPr>
          <w:p w14:paraId="03B3B5AC" w14:textId="77777777" w:rsidR="00EF2544" w:rsidRPr="00FA4935" w:rsidRDefault="00EF2544" w:rsidP="00C45C10">
            <w:pPr>
              <w:rPr>
                <w:rFonts w:ascii="Georgia" w:hAnsi="Georgia" w:cs="Times New Roman"/>
                <w:sz w:val="24"/>
                <w:szCs w:val="24"/>
              </w:rPr>
            </w:pPr>
          </w:p>
        </w:tc>
      </w:tr>
      <w:tr w:rsidR="00EF2544" w:rsidRPr="00FA4935" w14:paraId="79CA678B" w14:textId="77777777" w:rsidTr="00702A97">
        <w:tc>
          <w:tcPr>
            <w:tcW w:w="817" w:type="dxa"/>
            <w:shd w:val="clear" w:color="auto" w:fill="auto"/>
          </w:tcPr>
          <w:p w14:paraId="4E125E95" w14:textId="77777777" w:rsidR="00EF2544" w:rsidRPr="00FA4935" w:rsidRDefault="00EF2544" w:rsidP="00901363">
            <w:pPr>
              <w:pStyle w:val="Listenabsatz"/>
              <w:numPr>
                <w:ilvl w:val="0"/>
                <w:numId w:val="3"/>
              </w:numPr>
              <w:ind w:left="0"/>
              <w:jc w:val="center"/>
              <w:rPr>
                <w:rFonts w:ascii="Georgia" w:hAnsi="Georgia" w:cs="Times New Roman"/>
                <w:bCs/>
                <w:sz w:val="24"/>
                <w:szCs w:val="24"/>
              </w:rPr>
            </w:pPr>
          </w:p>
        </w:tc>
        <w:tc>
          <w:tcPr>
            <w:tcW w:w="3544" w:type="dxa"/>
            <w:shd w:val="clear" w:color="auto" w:fill="auto"/>
          </w:tcPr>
          <w:p w14:paraId="31C351F2"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Einführung</w:t>
            </w:r>
            <w:r w:rsidR="00E8400D" w:rsidRPr="00FA4935">
              <w:rPr>
                <w:rFonts w:ascii="Georgia" w:hAnsi="Georgia" w:cs="Times New Roman"/>
                <w:sz w:val="24"/>
                <w:szCs w:val="24"/>
              </w:rPr>
              <w:t xml:space="preserve"> </w:t>
            </w:r>
          </w:p>
        </w:tc>
        <w:tc>
          <w:tcPr>
            <w:tcW w:w="4701" w:type="dxa"/>
            <w:shd w:val="clear" w:color="auto" w:fill="auto"/>
          </w:tcPr>
          <w:p w14:paraId="2D2B8642" w14:textId="77777777" w:rsidR="00EF2544" w:rsidRPr="00FA4935" w:rsidRDefault="00E8400D" w:rsidP="00C45C10">
            <w:pPr>
              <w:rPr>
                <w:rFonts w:ascii="Georgia" w:hAnsi="Georgia" w:cs="Times New Roman"/>
                <w:sz w:val="24"/>
                <w:szCs w:val="24"/>
              </w:rPr>
            </w:pPr>
            <w:r w:rsidRPr="00FA4935">
              <w:rPr>
                <w:rFonts w:ascii="Georgia" w:hAnsi="Georgia" w:cs="Times New Roman"/>
                <w:sz w:val="24"/>
                <w:szCs w:val="24"/>
              </w:rPr>
              <w:t>Einschränkung der Zivilgesellschaft</w:t>
            </w:r>
          </w:p>
        </w:tc>
      </w:tr>
      <w:tr w:rsidR="00EF2544" w:rsidRPr="00FA4935" w14:paraId="6F0DE12F" w14:textId="77777777" w:rsidTr="00702A97">
        <w:tc>
          <w:tcPr>
            <w:tcW w:w="817" w:type="dxa"/>
            <w:shd w:val="clear" w:color="auto" w:fill="D9D9D9" w:themeFill="background1" w:themeFillShade="D9"/>
          </w:tcPr>
          <w:p w14:paraId="64F329F8"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5F9DED47"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48A4A2FF"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Inhaltsübersicht</w:t>
            </w:r>
          </w:p>
        </w:tc>
      </w:tr>
      <w:tr w:rsidR="00EF2544" w:rsidRPr="00FA4935" w14:paraId="06EC6B55" w14:textId="77777777" w:rsidTr="00702A97">
        <w:tc>
          <w:tcPr>
            <w:tcW w:w="817" w:type="dxa"/>
            <w:shd w:val="clear" w:color="auto" w:fill="auto"/>
          </w:tcPr>
          <w:p w14:paraId="0284AC08"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36C86E5F"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Zivilgesellschaft</w:t>
            </w:r>
          </w:p>
        </w:tc>
        <w:tc>
          <w:tcPr>
            <w:tcW w:w="4701" w:type="dxa"/>
            <w:shd w:val="clear" w:color="auto" w:fill="auto"/>
          </w:tcPr>
          <w:p w14:paraId="423F0695" w14:textId="77777777" w:rsidR="00EF2544" w:rsidRPr="00FA4935" w:rsidRDefault="00EF2544" w:rsidP="00C45C10">
            <w:pPr>
              <w:rPr>
                <w:rFonts w:ascii="Georgia" w:hAnsi="Georgia" w:cs="Times New Roman"/>
                <w:bCs/>
                <w:sz w:val="24"/>
                <w:szCs w:val="24"/>
              </w:rPr>
            </w:pPr>
            <w:r w:rsidRPr="00FA4935">
              <w:rPr>
                <w:rFonts w:ascii="Georgia" w:hAnsi="Georgia" w:cs="Times New Roman"/>
                <w:bCs/>
                <w:sz w:val="24"/>
                <w:szCs w:val="24"/>
              </w:rPr>
              <w:t>Eine Erklärung</w:t>
            </w:r>
          </w:p>
        </w:tc>
      </w:tr>
      <w:tr w:rsidR="00EF2544" w:rsidRPr="00FA4935" w14:paraId="6A18A2CF" w14:textId="77777777" w:rsidTr="00702A97">
        <w:tc>
          <w:tcPr>
            <w:tcW w:w="817" w:type="dxa"/>
            <w:shd w:val="clear" w:color="auto" w:fill="D9D9D9" w:themeFill="background1" w:themeFillShade="D9"/>
          </w:tcPr>
          <w:p w14:paraId="36DE5041"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09B9A62F"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32290103"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Inhaltsübersicht</w:t>
            </w:r>
          </w:p>
        </w:tc>
      </w:tr>
      <w:tr w:rsidR="003B5EB9" w:rsidRPr="00FA4935" w14:paraId="39E5DFF3" w14:textId="77777777" w:rsidTr="00702A97">
        <w:tc>
          <w:tcPr>
            <w:tcW w:w="817" w:type="dxa"/>
            <w:shd w:val="clear" w:color="auto" w:fill="auto"/>
          </w:tcPr>
          <w:p w14:paraId="4E2ACD6B" w14:textId="77777777" w:rsidR="003B5EB9" w:rsidRPr="00FA4935" w:rsidRDefault="003B5EB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5B176320" w14:textId="77777777" w:rsidR="003B5EB9" w:rsidRPr="00FA4935" w:rsidRDefault="003B5EB9" w:rsidP="00C45C10">
            <w:pPr>
              <w:rPr>
                <w:rFonts w:ascii="Georgia" w:hAnsi="Georgia" w:cs="Times New Roman"/>
                <w:sz w:val="24"/>
                <w:szCs w:val="24"/>
              </w:rPr>
            </w:pPr>
            <w:r w:rsidRPr="00FA4935">
              <w:rPr>
                <w:rFonts w:ascii="Georgia" w:hAnsi="Georgia" w:cs="Times New Roman"/>
                <w:sz w:val="24"/>
                <w:szCs w:val="24"/>
              </w:rPr>
              <w:t>CIVICUS</w:t>
            </w:r>
          </w:p>
        </w:tc>
        <w:tc>
          <w:tcPr>
            <w:tcW w:w="4701" w:type="dxa"/>
            <w:shd w:val="clear" w:color="auto" w:fill="auto"/>
          </w:tcPr>
          <w:p w14:paraId="2B42B9FD" w14:textId="77777777" w:rsidR="003B5EB9" w:rsidRPr="00FA4935" w:rsidRDefault="003B5EB9" w:rsidP="00C45C10">
            <w:pPr>
              <w:rPr>
                <w:rFonts w:ascii="Georgia" w:hAnsi="Georgia" w:cs="Times New Roman"/>
                <w:sz w:val="24"/>
                <w:szCs w:val="24"/>
              </w:rPr>
            </w:pPr>
            <w:r w:rsidRPr="00FA4935">
              <w:rPr>
                <w:rFonts w:ascii="Georgia" w:hAnsi="Georgia" w:cs="Times New Roman"/>
                <w:sz w:val="24"/>
                <w:szCs w:val="24"/>
              </w:rPr>
              <w:t>Monitor</w:t>
            </w:r>
          </w:p>
        </w:tc>
      </w:tr>
      <w:tr w:rsidR="00EF2544" w:rsidRPr="00FA4935" w14:paraId="52332C4F" w14:textId="77777777" w:rsidTr="00702A97">
        <w:tc>
          <w:tcPr>
            <w:tcW w:w="817" w:type="dxa"/>
            <w:shd w:val="clear" w:color="auto" w:fill="auto"/>
          </w:tcPr>
          <w:p w14:paraId="42CD3A3B"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563FB1D0"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CIVICUS</w:t>
            </w:r>
          </w:p>
        </w:tc>
        <w:tc>
          <w:tcPr>
            <w:tcW w:w="4701" w:type="dxa"/>
            <w:shd w:val="clear" w:color="auto" w:fill="auto"/>
          </w:tcPr>
          <w:p w14:paraId="6495643C"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Einstufungen</w:t>
            </w:r>
          </w:p>
        </w:tc>
      </w:tr>
      <w:tr w:rsidR="00EF2544" w:rsidRPr="00FA4935" w14:paraId="1C311618" w14:textId="77777777" w:rsidTr="00702A97">
        <w:tc>
          <w:tcPr>
            <w:tcW w:w="817" w:type="dxa"/>
            <w:shd w:val="clear" w:color="auto" w:fill="auto"/>
          </w:tcPr>
          <w:p w14:paraId="1037BCBA"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454FDFDF"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CIVICUS</w:t>
            </w:r>
          </w:p>
        </w:tc>
        <w:tc>
          <w:tcPr>
            <w:tcW w:w="4701" w:type="dxa"/>
            <w:shd w:val="clear" w:color="auto" w:fill="auto"/>
          </w:tcPr>
          <w:p w14:paraId="244C3F9C"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Ergebnisse nach Weltbevölkerung</w:t>
            </w:r>
          </w:p>
        </w:tc>
      </w:tr>
      <w:tr w:rsidR="00EF2544" w:rsidRPr="00FA4935" w14:paraId="10F9D21F" w14:textId="77777777" w:rsidTr="00702A97">
        <w:tc>
          <w:tcPr>
            <w:tcW w:w="817" w:type="dxa"/>
            <w:shd w:val="clear" w:color="auto" w:fill="auto"/>
          </w:tcPr>
          <w:p w14:paraId="22296911"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29B07C8E"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CIVICUS</w:t>
            </w:r>
          </w:p>
        </w:tc>
        <w:tc>
          <w:tcPr>
            <w:tcW w:w="4701" w:type="dxa"/>
            <w:shd w:val="clear" w:color="auto" w:fill="auto"/>
          </w:tcPr>
          <w:p w14:paraId="72A72315"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Ergebnisse nach Staate</w:t>
            </w:r>
            <w:r w:rsidR="00E8400D" w:rsidRPr="00FA4935">
              <w:rPr>
                <w:rFonts w:ascii="Georgia" w:hAnsi="Georgia" w:cs="Times New Roman"/>
                <w:sz w:val="24"/>
                <w:szCs w:val="24"/>
              </w:rPr>
              <w:t>n</w:t>
            </w:r>
          </w:p>
        </w:tc>
      </w:tr>
      <w:tr w:rsidR="00F71EFC" w:rsidRPr="00FA4935" w14:paraId="4D72FDE7" w14:textId="77777777" w:rsidTr="00702A97">
        <w:tc>
          <w:tcPr>
            <w:tcW w:w="817" w:type="dxa"/>
            <w:shd w:val="clear" w:color="auto" w:fill="auto"/>
          </w:tcPr>
          <w:p w14:paraId="5AFE9B8B" w14:textId="77777777" w:rsidR="00F71EFC" w:rsidRPr="00FA4935" w:rsidRDefault="00F71EFC"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74A20ABF" w14:textId="77777777" w:rsidR="00F71EFC" w:rsidRPr="00FA4935" w:rsidRDefault="00F71EFC" w:rsidP="00C45C10">
            <w:pPr>
              <w:rPr>
                <w:rFonts w:ascii="Georgia" w:hAnsi="Georgia" w:cs="Times New Roman"/>
                <w:sz w:val="24"/>
                <w:szCs w:val="24"/>
              </w:rPr>
            </w:pPr>
            <w:r>
              <w:rPr>
                <w:rFonts w:ascii="Georgia" w:hAnsi="Georgia" w:cs="Times New Roman"/>
                <w:sz w:val="24"/>
                <w:szCs w:val="24"/>
              </w:rPr>
              <w:t>CIVICUS</w:t>
            </w:r>
          </w:p>
        </w:tc>
        <w:tc>
          <w:tcPr>
            <w:tcW w:w="4701" w:type="dxa"/>
            <w:shd w:val="clear" w:color="auto" w:fill="auto"/>
          </w:tcPr>
          <w:p w14:paraId="078326C5" w14:textId="77777777" w:rsidR="00F71EFC" w:rsidRPr="00FA4935" w:rsidRDefault="00F71EFC" w:rsidP="00C45C10">
            <w:pPr>
              <w:rPr>
                <w:rFonts w:ascii="Georgia" w:hAnsi="Georgia" w:cs="Times New Roman"/>
                <w:sz w:val="24"/>
                <w:szCs w:val="24"/>
              </w:rPr>
            </w:pPr>
            <w:r>
              <w:rPr>
                <w:rFonts w:ascii="Georgia" w:hAnsi="Georgia" w:cs="Times New Roman"/>
                <w:sz w:val="24"/>
                <w:szCs w:val="24"/>
              </w:rPr>
              <w:t>Veränderungen im Rating</w:t>
            </w:r>
          </w:p>
        </w:tc>
      </w:tr>
      <w:tr w:rsidR="00EF2544" w:rsidRPr="00FA4935" w14:paraId="694BD8CF" w14:textId="77777777" w:rsidTr="00702A97">
        <w:tc>
          <w:tcPr>
            <w:tcW w:w="817" w:type="dxa"/>
            <w:shd w:val="clear" w:color="auto" w:fill="D9D9D9" w:themeFill="background1" w:themeFillShade="D9"/>
          </w:tcPr>
          <w:p w14:paraId="4F835272"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7BFEBCD9"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769FBE13" w14:textId="77777777" w:rsidR="00EF2544" w:rsidRPr="00FA4935" w:rsidRDefault="00EF2544" w:rsidP="00C45C10">
            <w:pPr>
              <w:rPr>
                <w:rFonts w:ascii="Georgia" w:hAnsi="Georgia" w:cs="Times New Roman"/>
                <w:sz w:val="24"/>
                <w:szCs w:val="24"/>
              </w:rPr>
            </w:pPr>
            <w:r w:rsidRPr="00FA4935">
              <w:rPr>
                <w:rFonts w:ascii="Georgia" w:hAnsi="Georgia" w:cs="Times New Roman"/>
                <w:sz w:val="24"/>
                <w:szCs w:val="24"/>
              </w:rPr>
              <w:t>Inhaltsübersicht</w:t>
            </w:r>
          </w:p>
        </w:tc>
      </w:tr>
      <w:tr w:rsidR="00EF2544" w:rsidRPr="00FA4935" w14:paraId="6D6EF5F2" w14:textId="77777777" w:rsidTr="00702A97">
        <w:tc>
          <w:tcPr>
            <w:tcW w:w="817" w:type="dxa"/>
            <w:shd w:val="clear" w:color="auto" w:fill="auto"/>
          </w:tcPr>
          <w:p w14:paraId="1DC96B6C"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532AC921" w14:textId="77777777" w:rsidR="00EF2544" w:rsidRPr="00FA4935" w:rsidRDefault="00F71EFC" w:rsidP="00F71EFC">
            <w:pPr>
              <w:rPr>
                <w:rFonts w:ascii="Georgia" w:hAnsi="Georgia" w:cs="Times New Roman"/>
                <w:sz w:val="24"/>
                <w:szCs w:val="24"/>
              </w:rPr>
            </w:pPr>
            <w:r w:rsidRPr="00F71EFC">
              <w:rPr>
                <w:rFonts w:ascii="Georgia" w:hAnsi="Georgia" w:cs="Times New Roman"/>
                <w:sz w:val="24"/>
                <w:szCs w:val="24"/>
              </w:rPr>
              <w:t>Einsc</w:t>
            </w:r>
            <w:r>
              <w:rPr>
                <w:rFonts w:ascii="Georgia" w:hAnsi="Georgia" w:cs="Times New Roman"/>
                <w:sz w:val="24"/>
                <w:szCs w:val="24"/>
              </w:rPr>
              <w:t>hränkung der Zivilgesellschaft</w:t>
            </w:r>
          </w:p>
        </w:tc>
        <w:tc>
          <w:tcPr>
            <w:tcW w:w="4701" w:type="dxa"/>
            <w:shd w:val="clear" w:color="auto" w:fill="auto"/>
          </w:tcPr>
          <w:p w14:paraId="2B72C7FD" w14:textId="77777777" w:rsidR="00EF2544" w:rsidRPr="00FA4935" w:rsidRDefault="00F71EFC" w:rsidP="00C45C10">
            <w:pPr>
              <w:rPr>
                <w:rFonts w:ascii="Georgia" w:hAnsi="Georgia" w:cs="Times New Roman"/>
                <w:sz w:val="24"/>
                <w:szCs w:val="24"/>
              </w:rPr>
            </w:pPr>
            <w:r w:rsidRPr="00F71EFC">
              <w:rPr>
                <w:rFonts w:ascii="Georgia" w:hAnsi="Georgia" w:cs="Times New Roman"/>
                <w:sz w:val="24"/>
                <w:szCs w:val="24"/>
              </w:rPr>
              <w:t>Überblick: Dokumentierte Vorfälle von 10/2018 – 11/201</w:t>
            </w:r>
            <w:r w:rsidR="00DC4565">
              <w:rPr>
                <w:rFonts w:ascii="Georgia" w:hAnsi="Georgia" w:cs="Times New Roman"/>
                <w:sz w:val="24"/>
                <w:szCs w:val="24"/>
              </w:rPr>
              <w:t>9</w:t>
            </w:r>
          </w:p>
        </w:tc>
      </w:tr>
      <w:tr w:rsidR="00EF2544" w:rsidRPr="00FA4935" w14:paraId="3B3E8C5A" w14:textId="77777777" w:rsidTr="00702A97">
        <w:tc>
          <w:tcPr>
            <w:tcW w:w="817" w:type="dxa"/>
            <w:shd w:val="clear" w:color="auto" w:fill="auto"/>
          </w:tcPr>
          <w:p w14:paraId="54DE383A"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6C1FF7E3" w14:textId="77777777" w:rsidR="00EF2544" w:rsidRPr="00FA4935" w:rsidRDefault="00F71EFC" w:rsidP="00C45C10">
            <w:pPr>
              <w:rPr>
                <w:rFonts w:ascii="Georgia" w:hAnsi="Georgia" w:cs="Times New Roman"/>
                <w:sz w:val="24"/>
                <w:szCs w:val="24"/>
              </w:rPr>
            </w:pPr>
            <w:r w:rsidRPr="00F71EFC">
              <w:rPr>
                <w:rFonts w:ascii="Georgia" w:hAnsi="Georgia" w:cs="Times New Roman"/>
                <w:sz w:val="24"/>
                <w:szCs w:val="24"/>
              </w:rPr>
              <w:t>Einsc</w:t>
            </w:r>
            <w:r>
              <w:rPr>
                <w:rFonts w:ascii="Georgia" w:hAnsi="Georgia" w:cs="Times New Roman"/>
                <w:sz w:val="24"/>
                <w:szCs w:val="24"/>
              </w:rPr>
              <w:t>hränkung der Zivilgesellschaft</w:t>
            </w:r>
          </w:p>
        </w:tc>
        <w:tc>
          <w:tcPr>
            <w:tcW w:w="4701" w:type="dxa"/>
            <w:shd w:val="clear" w:color="auto" w:fill="auto"/>
          </w:tcPr>
          <w:p w14:paraId="2175B21B" w14:textId="77777777" w:rsidR="00EF2544" w:rsidRPr="00FA4935" w:rsidRDefault="00F71EFC" w:rsidP="00BC249E">
            <w:pPr>
              <w:rPr>
                <w:rFonts w:ascii="Georgia" w:hAnsi="Georgia" w:cs="Times New Roman"/>
                <w:sz w:val="24"/>
                <w:szCs w:val="24"/>
              </w:rPr>
            </w:pPr>
            <w:r w:rsidRPr="00F71EFC">
              <w:rPr>
                <w:rFonts w:ascii="Georgia" w:hAnsi="Georgia" w:cs="Times New Roman"/>
                <w:sz w:val="24"/>
                <w:szCs w:val="24"/>
              </w:rPr>
              <w:t xml:space="preserve">Im Visier: </w:t>
            </w:r>
            <w:r w:rsidR="00BC249E">
              <w:rPr>
                <w:rFonts w:ascii="Georgia" w:hAnsi="Georgia" w:cs="Times New Roman"/>
                <w:sz w:val="24"/>
                <w:szCs w:val="24"/>
              </w:rPr>
              <w:t>Betroffene Gruppen</w:t>
            </w:r>
          </w:p>
        </w:tc>
      </w:tr>
      <w:tr w:rsidR="00EF2544" w:rsidRPr="00FA4935" w14:paraId="5E4E5AFC" w14:textId="77777777" w:rsidTr="00702A97">
        <w:tc>
          <w:tcPr>
            <w:tcW w:w="817" w:type="dxa"/>
            <w:shd w:val="clear" w:color="auto" w:fill="auto"/>
          </w:tcPr>
          <w:p w14:paraId="699B2AAA" w14:textId="77777777" w:rsidR="00EF2544" w:rsidRPr="00FA4935" w:rsidRDefault="00EF2544"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00C0B106" w14:textId="77777777" w:rsidR="00EF2544" w:rsidRPr="00FA4935" w:rsidRDefault="00F71EFC" w:rsidP="00C45C10">
            <w:pPr>
              <w:rPr>
                <w:rFonts w:ascii="Georgia" w:hAnsi="Georgia" w:cs="Times New Roman"/>
                <w:sz w:val="24"/>
                <w:szCs w:val="24"/>
              </w:rPr>
            </w:pPr>
            <w:r w:rsidRPr="00F71EFC">
              <w:rPr>
                <w:rFonts w:ascii="Georgia" w:hAnsi="Georgia" w:cs="Times New Roman"/>
                <w:sz w:val="24"/>
                <w:szCs w:val="24"/>
              </w:rPr>
              <w:t>Einsc</w:t>
            </w:r>
            <w:r>
              <w:rPr>
                <w:rFonts w:ascii="Georgia" w:hAnsi="Georgia" w:cs="Times New Roman"/>
                <w:sz w:val="24"/>
                <w:szCs w:val="24"/>
              </w:rPr>
              <w:t>hränkung der Zivilgesellschaft</w:t>
            </w:r>
          </w:p>
        </w:tc>
        <w:tc>
          <w:tcPr>
            <w:tcW w:w="4701" w:type="dxa"/>
            <w:shd w:val="clear" w:color="auto" w:fill="auto"/>
          </w:tcPr>
          <w:p w14:paraId="7B53F0EB" w14:textId="77777777" w:rsidR="00EF2544" w:rsidRPr="00FA4935" w:rsidRDefault="00F71EFC" w:rsidP="00C45C10">
            <w:pPr>
              <w:rPr>
                <w:rFonts w:ascii="Georgia" w:hAnsi="Georgia" w:cs="Times New Roman"/>
                <w:sz w:val="24"/>
                <w:szCs w:val="24"/>
              </w:rPr>
            </w:pPr>
            <w:r w:rsidRPr="00F71EFC">
              <w:rPr>
                <w:rFonts w:ascii="Georgia" w:hAnsi="Georgia" w:cs="Times New Roman"/>
                <w:sz w:val="24"/>
                <w:szCs w:val="24"/>
              </w:rPr>
              <w:t>Das bedeutet die Benachteiligung von Frauen</w:t>
            </w:r>
          </w:p>
        </w:tc>
      </w:tr>
      <w:tr w:rsidR="00ED5439" w:rsidRPr="00FA4935" w14:paraId="538A3C25" w14:textId="77777777" w:rsidTr="00702A97">
        <w:tc>
          <w:tcPr>
            <w:tcW w:w="817" w:type="dxa"/>
            <w:shd w:val="clear" w:color="auto" w:fill="D9D9D9" w:themeFill="background1" w:themeFillShade="D9"/>
          </w:tcPr>
          <w:p w14:paraId="7F056569"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0D10749E"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4B569475"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Inhaltsübersicht</w:t>
            </w:r>
          </w:p>
        </w:tc>
      </w:tr>
      <w:tr w:rsidR="00ED5439" w:rsidRPr="00FA4935" w14:paraId="5C78223F" w14:textId="77777777" w:rsidTr="00702A97">
        <w:tc>
          <w:tcPr>
            <w:tcW w:w="817" w:type="dxa"/>
            <w:shd w:val="clear" w:color="auto" w:fill="auto"/>
          </w:tcPr>
          <w:p w14:paraId="79324A01"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194DFE27" w14:textId="77777777" w:rsidR="0047692C" w:rsidRDefault="00702A97" w:rsidP="00C45C10">
            <w:pPr>
              <w:rPr>
                <w:rFonts w:ascii="Georgia" w:hAnsi="Georgia" w:cs="Times New Roman"/>
                <w:sz w:val="24"/>
                <w:szCs w:val="24"/>
              </w:rPr>
            </w:pPr>
            <w:r>
              <w:rPr>
                <w:rFonts w:ascii="Georgia" w:hAnsi="Georgia" w:cs="Times New Roman"/>
                <w:sz w:val="24"/>
                <w:szCs w:val="24"/>
              </w:rPr>
              <w:t xml:space="preserve">Einschränkungen </w:t>
            </w:r>
          </w:p>
          <w:p w14:paraId="601BE653" w14:textId="77777777" w:rsidR="00ED5439" w:rsidRPr="00FA4935" w:rsidRDefault="00702A97" w:rsidP="0047692C">
            <w:pPr>
              <w:rPr>
                <w:rFonts w:ascii="Georgia" w:hAnsi="Georgia" w:cs="Times New Roman"/>
                <w:sz w:val="24"/>
                <w:szCs w:val="24"/>
              </w:rPr>
            </w:pPr>
            <w:r>
              <w:rPr>
                <w:rFonts w:ascii="Georgia" w:hAnsi="Georgia" w:cs="Times New Roman"/>
                <w:sz w:val="24"/>
                <w:szCs w:val="24"/>
              </w:rPr>
              <w:t xml:space="preserve">nach </w:t>
            </w:r>
            <w:r w:rsidR="00ED5439" w:rsidRPr="00FA4935">
              <w:rPr>
                <w:rFonts w:ascii="Georgia" w:hAnsi="Georgia" w:cs="Times New Roman"/>
                <w:sz w:val="24"/>
                <w:szCs w:val="24"/>
              </w:rPr>
              <w:t>Regionen</w:t>
            </w:r>
          </w:p>
        </w:tc>
        <w:tc>
          <w:tcPr>
            <w:tcW w:w="4701" w:type="dxa"/>
            <w:shd w:val="clear" w:color="auto" w:fill="auto"/>
          </w:tcPr>
          <w:p w14:paraId="295FD4EC"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Amerika</w:t>
            </w:r>
          </w:p>
        </w:tc>
      </w:tr>
      <w:tr w:rsidR="00ED5439" w:rsidRPr="00FA4935" w14:paraId="7E567975" w14:textId="77777777" w:rsidTr="00702A97">
        <w:tc>
          <w:tcPr>
            <w:tcW w:w="817" w:type="dxa"/>
            <w:shd w:val="clear" w:color="auto" w:fill="auto"/>
          </w:tcPr>
          <w:p w14:paraId="07C6B3CA"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6CEC0B3F" w14:textId="77777777" w:rsidR="0047692C" w:rsidRDefault="00702A97" w:rsidP="0047692C">
            <w:pPr>
              <w:rPr>
                <w:rFonts w:ascii="Georgia" w:hAnsi="Georgia" w:cs="Times New Roman"/>
                <w:sz w:val="24"/>
                <w:szCs w:val="24"/>
              </w:rPr>
            </w:pPr>
            <w:r>
              <w:rPr>
                <w:rFonts w:ascii="Georgia" w:hAnsi="Georgia" w:cs="Times New Roman"/>
                <w:sz w:val="24"/>
                <w:szCs w:val="24"/>
              </w:rPr>
              <w:t xml:space="preserve">Einschränkungen </w:t>
            </w:r>
          </w:p>
          <w:p w14:paraId="367858F0" w14:textId="77777777" w:rsidR="00ED5439" w:rsidRPr="00FA4935" w:rsidRDefault="00702A97" w:rsidP="0047692C">
            <w:pPr>
              <w:rPr>
                <w:rFonts w:ascii="Georgia" w:hAnsi="Georgia" w:cs="Times New Roman"/>
                <w:sz w:val="24"/>
                <w:szCs w:val="24"/>
              </w:rPr>
            </w:pPr>
            <w:r>
              <w:rPr>
                <w:rFonts w:ascii="Georgia" w:hAnsi="Georgia" w:cs="Times New Roman"/>
                <w:sz w:val="24"/>
                <w:szCs w:val="24"/>
              </w:rPr>
              <w:t xml:space="preserve">nach </w:t>
            </w:r>
            <w:r w:rsidR="00ED5439" w:rsidRPr="00FA4935">
              <w:rPr>
                <w:rFonts w:ascii="Georgia" w:hAnsi="Georgia" w:cs="Times New Roman"/>
                <w:sz w:val="24"/>
                <w:szCs w:val="24"/>
              </w:rPr>
              <w:t>Regionen</w:t>
            </w:r>
          </w:p>
        </w:tc>
        <w:tc>
          <w:tcPr>
            <w:tcW w:w="4701" w:type="dxa"/>
            <w:shd w:val="clear" w:color="auto" w:fill="auto"/>
          </w:tcPr>
          <w:p w14:paraId="41F8BC24"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Afrika</w:t>
            </w:r>
          </w:p>
        </w:tc>
      </w:tr>
      <w:tr w:rsidR="00ED5439" w:rsidRPr="00FA4935" w14:paraId="16728FA5" w14:textId="77777777" w:rsidTr="00702A97">
        <w:tc>
          <w:tcPr>
            <w:tcW w:w="817" w:type="dxa"/>
            <w:shd w:val="clear" w:color="auto" w:fill="auto"/>
          </w:tcPr>
          <w:p w14:paraId="567E692D"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4A95BDF0" w14:textId="77777777" w:rsidR="0047692C" w:rsidRDefault="00702A97" w:rsidP="00C45C10">
            <w:pPr>
              <w:rPr>
                <w:rFonts w:ascii="Georgia" w:hAnsi="Georgia" w:cs="Times New Roman"/>
                <w:sz w:val="24"/>
                <w:szCs w:val="24"/>
              </w:rPr>
            </w:pPr>
            <w:r>
              <w:rPr>
                <w:rFonts w:ascii="Georgia" w:hAnsi="Georgia" w:cs="Times New Roman"/>
                <w:sz w:val="24"/>
                <w:szCs w:val="24"/>
              </w:rPr>
              <w:t xml:space="preserve">Einschränkungen </w:t>
            </w:r>
          </w:p>
          <w:p w14:paraId="6DA46AD0" w14:textId="77777777" w:rsidR="00ED5439" w:rsidRPr="00FA4935" w:rsidRDefault="00702A97" w:rsidP="0047692C">
            <w:pPr>
              <w:rPr>
                <w:rFonts w:ascii="Georgia" w:hAnsi="Georgia" w:cs="Times New Roman"/>
                <w:sz w:val="24"/>
                <w:szCs w:val="24"/>
              </w:rPr>
            </w:pPr>
            <w:r>
              <w:rPr>
                <w:rFonts w:ascii="Georgia" w:hAnsi="Georgia" w:cs="Times New Roman"/>
                <w:sz w:val="24"/>
                <w:szCs w:val="24"/>
              </w:rPr>
              <w:t xml:space="preserve">nach </w:t>
            </w:r>
            <w:r w:rsidR="00ED5439" w:rsidRPr="00FA4935">
              <w:rPr>
                <w:rFonts w:ascii="Georgia" w:hAnsi="Georgia" w:cs="Times New Roman"/>
                <w:sz w:val="24"/>
                <w:szCs w:val="24"/>
              </w:rPr>
              <w:t>Regionen</w:t>
            </w:r>
          </w:p>
        </w:tc>
        <w:tc>
          <w:tcPr>
            <w:tcW w:w="4701" w:type="dxa"/>
            <w:shd w:val="clear" w:color="auto" w:fill="auto"/>
          </w:tcPr>
          <w:p w14:paraId="57A2AA78"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Europa</w:t>
            </w:r>
          </w:p>
        </w:tc>
      </w:tr>
      <w:tr w:rsidR="00ED5439" w:rsidRPr="00FA4935" w14:paraId="7F8E7C91" w14:textId="77777777" w:rsidTr="00702A97">
        <w:tc>
          <w:tcPr>
            <w:tcW w:w="817" w:type="dxa"/>
            <w:shd w:val="clear" w:color="auto" w:fill="auto"/>
          </w:tcPr>
          <w:p w14:paraId="43FD5C72"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69D06165" w14:textId="77777777" w:rsidR="0047692C" w:rsidRDefault="00702A97" w:rsidP="0047692C">
            <w:pPr>
              <w:rPr>
                <w:rFonts w:ascii="Georgia" w:hAnsi="Georgia" w:cs="Times New Roman"/>
                <w:sz w:val="24"/>
                <w:szCs w:val="24"/>
              </w:rPr>
            </w:pPr>
            <w:r>
              <w:rPr>
                <w:rFonts w:ascii="Georgia" w:hAnsi="Georgia" w:cs="Times New Roman"/>
                <w:sz w:val="24"/>
                <w:szCs w:val="24"/>
              </w:rPr>
              <w:t xml:space="preserve">Einschränkungen </w:t>
            </w:r>
          </w:p>
          <w:p w14:paraId="7A3553AD" w14:textId="77777777" w:rsidR="00ED5439" w:rsidRPr="00FA4935" w:rsidRDefault="00702A97" w:rsidP="0047692C">
            <w:pPr>
              <w:rPr>
                <w:rFonts w:ascii="Georgia" w:hAnsi="Georgia" w:cs="Times New Roman"/>
                <w:sz w:val="24"/>
                <w:szCs w:val="24"/>
              </w:rPr>
            </w:pPr>
            <w:r>
              <w:rPr>
                <w:rFonts w:ascii="Georgia" w:hAnsi="Georgia" w:cs="Times New Roman"/>
                <w:sz w:val="24"/>
                <w:szCs w:val="24"/>
              </w:rPr>
              <w:t>nach</w:t>
            </w:r>
            <w:r w:rsidR="0047692C">
              <w:rPr>
                <w:rFonts w:ascii="Georgia" w:hAnsi="Georgia" w:cs="Times New Roman"/>
                <w:sz w:val="24"/>
                <w:szCs w:val="24"/>
              </w:rPr>
              <w:t xml:space="preserve"> </w:t>
            </w:r>
            <w:r w:rsidR="00ED5439" w:rsidRPr="00FA4935">
              <w:rPr>
                <w:rFonts w:ascii="Georgia" w:hAnsi="Georgia" w:cs="Times New Roman"/>
                <w:sz w:val="24"/>
                <w:szCs w:val="24"/>
              </w:rPr>
              <w:t>Regionen</w:t>
            </w:r>
          </w:p>
        </w:tc>
        <w:tc>
          <w:tcPr>
            <w:tcW w:w="4701" w:type="dxa"/>
            <w:shd w:val="clear" w:color="auto" w:fill="auto"/>
          </w:tcPr>
          <w:p w14:paraId="6AD81AF1"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Asien</w:t>
            </w:r>
          </w:p>
        </w:tc>
      </w:tr>
      <w:tr w:rsidR="00ED5439" w:rsidRPr="00FA4935" w14:paraId="7FC6C5F1" w14:textId="77777777" w:rsidTr="00702A97">
        <w:tc>
          <w:tcPr>
            <w:tcW w:w="817" w:type="dxa"/>
            <w:shd w:val="clear" w:color="auto" w:fill="auto"/>
          </w:tcPr>
          <w:p w14:paraId="184DD1F8"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7C7CE457" w14:textId="77777777" w:rsidR="0047692C" w:rsidRDefault="00702A97" w:rsidP="00C45C10">
            <w:pPr>
              <w:rPr>
                <w:rFonts w:ascii="Georgia" w:hAnsi="Georgia" w:cs="Times New Roman"/>
                <w:sz w:val="24"/>
                <w:szCs w:val="24"/>
              </w:rPr>
            </w:pPr>
            <w:r>
              <w:rPr>
                <w:rFonts w:ascii="Georgia" w:hAnsi="Georgia" w:cs="Times New Roman"/>
                <w:sz w:val="24"/>
                <w:szCs w:val="24"/>
              </w:rPr>
              <w:t xml:space="preserve">Einschränkungen </w:t>
            </w:r>
          </w:p>
          <w:p w14:paraId="5E50E839" w14:textId="77777777" w:rsidR="00ED5439" w:rsidRPr="00FA4935" w:rsidRDefault="00702A97" w:rsidP="0047692C">
            <w:pPr>
              <w:rPr>
                <w:rFonts w:ascii="Georgia" w:hAnsi="Georgia" w:cs="Times New Roman"/>
                <w:sz w:val="24"/>
                <w:szCs w:val="24"/>
              </w:rPr>
            </w:pPr>
            <w:r>
              <w:rPr>
                <w:rFonts w:ascii="Georgia" w:hAnsi="Georgia" w:cs="Times New Roman"/>
                <w:sz w:val="24"/>
                <w:szCs w:val="24"/>
              </w:rPr>
              <w:t xml:space="preserve">nach </w:t>
            </w:r>
            <w:r w:rsidR="00ED5439" w:rsidRPr="00FA4935">
              <w:rPr>
                <w:rFonts w:ascii="Georgia" w:hAnsi="Georgia" w:cs="Times New Roman"/>
                <w:sz w:val="24"/>
                <w:szCs w:val="24"/>
              </w:rPr>
              <w:t>Regionen</w:t>
            </w:r>
          </w:p>
        </w:tc>
        <w:tc>
          <w:tcPr>
            <w:tcW w:w="4701" w:type="dxa"/>
            <w:shd w:val="clear" w:color="auto" w:fill="auto"/>
          </w:tcPr>
          <w:p w14:paraId="60E9AE0B"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Ozeanien</w:t>
            </w:r>
          </w:p>
        </w:tc>
      </w:tr>
      <w:tr w:rsidR="00ED5439" w:rsidRPr="00FA4935" w14:paraId="19D326A3" w14:textId="77777777" w:rsidTr="00702A97">
        <w:tc>
          <w:tcPr>
            <w:tcW w:w="817" w:type="dxa"/>
            <w:shd w:val="clear" w:color="auto" w:fill="D9D9D9" w:themeFill="background1" w:themeFillShade="D9"/>
          </w:tcPr>
          <w:p w14:paraId="07A4A89D"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52E53E77"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3F9A343F"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Inhaltsübersicht</w:t>
            </w:r>
          </w:p>
        </w:tc>
      </w:tr>
      <w:tr w:rsidR="00ED5439" w:rsidRPr="00FA4935" w14:paraId="05EF6EB4" w14:textId="77777777" w:rsidTr="00702A97">
        <w:tc>
          <w:tcPr>
            <w:tcW w:w="817" w:type="dxa"/>
            <w:shd w:val="clear" w:color="auto" w:fill="FFFFFF" w:themeFill="background1"/>
          </w:tcPr>
          <w:p w14:paraId="547DF535"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7F34E2B8" w14:textId="77777777" w:rsidR="00ED5439" w:rsidRPr="00FA4935" w:rsidRDefault="00F71EFC" w:rsidP="00C45C10">
            <w:pPr>
              <w:rPr>
                <w:rFonts w:ascii="Georgia" w:hAnsi="Georgia" w:cs="Times New Roman"/>
                <w:sz w:val="24"/>
                <w:szCs w:val="24"/>
              </w:rPr>
            </w:pPr>
            <w:r>
              <w:rPr>
                <w:rFonts w:ascii="Georgia" w:hAnsi="Georgia" w:cs="Times New Roman"/>
                <w:sz w:val="24"/>
                <w:szCs w:val="24"/>
              </w:rPr>
              <w:t>Uganda</w:t>
            </w:r>
          </w:p>
        </w:tc>
        <w:tc>
          <w:tcPr>
            <w:tcW w:w="4701" w:type="dxa"/>
            <w:shd w:val="clear" w:color="auto" w:fill="auto"/>
          </w:tcPr>
          <w:p w14:paraId="2AEA9F56" w14:textId="77777777" w:rsidR="00ED5439" w:rsidRPr="00FA4935" w:rsidRDefault="00F71EFC" w:rsidP="00C45C10">
            <w:pPr>
              <w:rPr>
                <w:rFonts w:ascii="Georgia" w:hAnsi="Georgia" w:cs="Times New Roman"/>
                <w:sz w:val="24"/>
                <w:szCs w:val="24"/>
              </w:rPr>
            </w:pPr>
            <w:r w:rsidRPr="00F71EFC">
              <w:rPr>
                <w:rFonts w:ascii="Georgia" w:hAnsi="Georgia" w:cs="Times New Roman"/>
                <w:sz w:val="24"/>
                <w:szCs w:val="24"/>
              </w:rPr>
              <w:t>Misstrauen und Homophobie</w:t>
            </w:r>
          </w:p>
        </w:tc>
      </w:tr>
      <w:tr w:rsidR="00ED5439" w:rsidRPr="00FA4935" w14:paraId="58C1253C" w14:textId="77777777" w:rsidTr="00702A97">
        <w:tc>
          <w:tcPr>
            <w:tcW w:w="817" w:type="dxa"/>
            <w:shd w:val="clear" w:color="auto" w:fill="FFFFFF" w:themeFill="background1"/>
          </w:tcPr>
          <w:p w14:paraId="4D76954E"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594AA7BA" w14:textId="77777777" w:rsidR="00ED5439" w:rsidRPr="00FA4935" w:rsidRDefault="00F71EFC" w:rsidP="00C45C10">
            <w:pPr>
              <w:rPr>
                <w:rFonts w:ascii="Georgia" w:hAnsi="Georgia" w:cs="Times New Roman"/>
                <w:sz w:val="24"/>
                <w:szCs w:val="24"/>
              </w:rPr>
            </w:pPr>
            <w:r>
              <w:rPr>
                <w:rFonts w:ascii="Georgia" w:hAnsi="Georgia" w:cs="Times New Roman"/>
                <w:sz w:val="24"/>
                <w:szCs w:val="24"/>
              </w:rPr>
              <w:t>Uganda</w:t>
            </w:r>
          </w:p>
        </w:tc>
        <w:tc>
          <w:tcPr>
            <w:tcW w:w="4701" w:type="dxa"/>
            <w:shd w:val="clear" w:color="auto" w:fill="auto"/>
          </w:tcPr>
          <w:p w14:paraId="201174F9" w14:textId="77777777" w:rsidR="00ED5439" w:rsidRPr="00ED5439" w:rsidRDefault="00F71EFC" w:rsidP="006E4F28">
            <w:pPr>
              <w:pStyle w:val="berschrift2"/>
              <w:spacing w:before="0" w:beforeAutospacing="0" w:after="0" w:afterAutospacing="0"/>
              <w:outlineLvl w:val="1"/>
              <w:rPr>
                <w:rFonts w:ascii="Georgia" w:hAnsi="Georgia"/>
                <w:sz w:val="24"/>
                <w:szCs w:val="24"/>
              </w:rPr>
            </w:pPr>
            <w:r w:rsidRPr="00F71EFC">
              <w:rPr>
                <w:rFonts w:ascii="Georgia" w:hAnsi="Georgia"/>
                <w:b w:val="0"/>
                <w:sz w:val="24"/>
                <w:szCs w:val="24"/>
              </w:rPr>
              <w:t>Argwohn gegenüber der Zivilgesellschaft</w:t>
            </w:r>
          </w:p>
        </w:tc>
      </w:tr>
      <w:tr w:rsidR="00ED5439" w:rsidRPr="00FA4935" w14:paraId="3BD8C889" w14:textId="77777777" w:rsidTr="00702A97">
        <w:tc>
          <w:tcPr>
            <w:tcW w:w="817" w:type="dxa"/>
            <w:shd w:val="clear" w:color="auto" w:fill="FFFFFF" w:themeFill="background1"/>
          </w:tcPr>
          <w:p w14:paraId="04BE5228"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14627677" w14:textId="77777777" w:rsidR="00ED5439" w:rsidRPr="00FA4935" w:rsidRDefault="00F71EFC" w:rsidP="00C45C10">
            <w:pPr>
              <w:rPr>
                <w:rFonts w:ascii="Georgia" w:hAnsi="Georgia" w:cs="Times New Roman"/>
                <w:sz w:val="24"/>
                <w:szCs w:val="24"/>
              </w:rPr>
            </w:pPr>
            <w:r>
              <w:rPr>
                <w:rFonts w:ascii="Georgia" w:hAnsi="Georgia" w:cs="Times New Roman"/>
                <w:sz w:val="24"/>
                <w:szCs w:val="24"/>
              </w:rPr>
              <w:t>Uganda</w:t>
            </w:r>
          </w:p>
        </w:tc>
        <w:tc>
          <w:tcPr>
            <w:tcW w:w="4701" w:type="dxa"/>
            <w:shd w:val="clear" w:color="auto" w:fill="auto"/>
          </w:tcPr>
          <w:p w14:paraId="206773F9" w14:textId="77777777" w:rsidR="00ED5439" w:rsidRPr="00ED5439" w:rsidRDefault="00F71EFC" w:rsidP="006E4F28">
            <w:pPr>
              <w:pStyle w:val="StandardWeb"/>
              <w:spacing w:before="0" w:beforeAutospacing="0" w:after="0" w:afterAutospacing="0"/>
              <w:rPr>
                <w:rFonts w:ascii="Georgia" w:hAnsi="Georgia"/>
              </w:rPr>
            </w:pPr>
            <w:r w:rsidRPr="00F71EFC">
              <w:rPr>
                <w:rFonts w:ascii="Georgia" w:hAnsi="Georgia"/>
              </w:rPr>
              <w:t>Frauen und LGBTI werden besonders diskriminiert</w:t>
            </w:r>
          </w:p>
        </w:tc>
      </w:tr>
      <w:tr w:rsidR="00ED5439" w:rsidRPr="00FA4935" w14:paraId="1F3D3903" w14:textId="77777777" w:rsidTr="00702A97">
        <w:tc>
          <w:tcPr>
            <w:tcW w:w="817" w:type="dxa"/>
            <w:shd w:val="clear" w:color="auto" w:fill="FFFFFF" w:themeFill="background1"/>
          </w:tcPr>
          <w:p w14:paraId="069208A3"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2B621907" w14:textId="77777777" w:rsidR="00ED5439" w:rsidRPr="00FA4935" w:rsidRDefault="00F71EFC" w:rsidP="00C45C10">
            <w:pPr>
              <w:rPr>
                <w:rFonts w:ascii="Georgia" w:hAnsi="Georgia" w:cs="Times New Roman"/>
                <w:sz w:val="24"/>
                <w:szCs w:val="24"/>
              </w:rPr>
            </w:pPr>
            <w:r>
              <w:rPr>
                <w:rFonts w:ascii="Georgia" w:hAnsi="Georgia" w:cs="Times New Roman"/>
                <w:sz w:val="24"/>
                <w:szCs w:val="24"/>
              </w:rPr>
              <w:t>Armenien</w:t>
            </w:r>
          </w:p>
        </w:tc>
        <w:tc>
          <w:tcPr>
            <w:tcW w:w="4701" w:type="dxa"/>
            <w:shd w:val="clear" w:color="auto" w:fill="auto"/>
          </w:tcPr>
          <w:p w14:paraId="6D66E3C7" w14:textId="77777777" w:rsidR="00ED5439" w:rsidRPr="00ED5439" w:rsidRDefault="00773528" w:rsidP="006E4F28">
            <w:pPr>
              <w:pStyle w:val="berschrift2"/>
              <w:spacing w:before="0" w:beforeAutospacing="0" w:after="0" w:afterAutospacing="0"/>
              <w:outlineLvl w:val="1"/>
              <w:rPr>
                <w:rFonts w:ascii="Georgia" w:hAnsi="Georgia"/>
                <w:sz w:val="24"/>
                <w:szCs w:val="24"/>
              </w:rPr>
            </w:pPr>
            <w:r w:rsidRPr="00773528">
              <w:rPr>
                <w:rFonts w:ascii="Georgia" w:hAnsi="Georgia"/>
                <w:b w:val="0"/>
                <w:sz w:val="24"/>
                <w:szCs w:val="24"/>
              </w:rPr>
              <w:t>Hohe Erwartungen an die neue Regierung</w:t>
            </w:r>
          </w:p>
        </w:tc>
      </w:tr>
      <w:tr w:rsidR="00ED5439" w:rsidRPr="00FA4935" w14:paraId="7262A367" w14:textId="77777777" w:rsidTr="00702A97">
        <w:tc>
          <w:tcPr>
            <w:tcW w:w="817" w:type="dxa"/>
            <w:shd w:val="clear" w:color="auto" w:fill="FFFFFF" w:themeFill="background1"/>
          </w:tcPr>
          <w:p w14:paraId="0AC0FB57"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2876E484" w14:textId="77777777" w:rsidR="00ED5439" w:rsidRPr="00FA4935" w:rsidRDefault="00F71EFC" w:rsidP="00C45C10">
            <w:pPr>
              <w:rPr>
                <w:rFonts w:ascii="Georgia" w:hAnsi="Georgia" w:cs="Times New Roman"/>
                <w:sz w:val="24"/>
                <w:szCs w:val="24"/>
              </w:rPr>
            </w:pPr>
            <w:r>
              <w:rPr>
                <w:rFonts w:ascii="Georgia" w:hAnsi="Georgia" w:cs="Times New Roman"/>
                <w:sz w:val="24"/>
                <w:szCs w:val="24"/>
              </w:rPr>
              <w:t>Armenien</w:t>
            </w:r>
          </w:p>
        </w:tc>
        <w:tc>
          <w:tcPr>
            <w:tcW w:w="4701" w:type="dxa"/>
            <w:shd w:val="clear" w:color="auto" w:fill="auto"/>
          </w:tcPr>
          <w:p w14:paraId="7429605C" w14:textId="77777777" w:rsidR="00ED5439" w:rsidRPr="00ED5439" w:rsidRDefault="00773528" w:rsidP="00C45C10">
            <w:pPr>
              <w:rPr>
                <w:rFonts w:ascii="Georgia" w:hAnsi="Georgia" w:cs="Times New Roman"/>
                <w:sz w:val="24"/>
                <w:szCs w:val="24"/>
              </w:rPr>
            </w:pPr>
            <w:r w:rsidRPr="00773528">
              <w:rPr>
                <w:rFonts w:ascii="Georgia" w:hAnsi="Georgia" w:cs="Times New Roman"/>
                <w:sz w:val="24"/>
                <w:szCs w:val="24"/>
              </w:rPr>
              <w:t>Eine neue kritische Zivilgesellschaft</w:t>
            </w:r>
          </w:p>
        </w:tc>
      </w:tr>
      <w:tr w:rsidR="00ED5439" w:rsidRPr="00FA4935" w14:paraId="0140C097" w14:textId="77777777" w:rsidTr="00702A97">
        <w:tc>
          <w:tcPr>
            <w:tcW w:w="817" w:type="dxa"/>
            <w:shd w:val="clear" w:color="auto" w:fill="FFFFFF" w:themeFill="background1"/>
          </w:tcPr>
          <w:p w14:paraId="4D239B88"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6A1286A5" w14:textId="77777777" w:rsidR="00ED5439" w:rsidRPr="00FA4935" w:rsidRDefault="00F71EFC" w:rsidP="00C45C10">
            <w:pPr>
              <w:rPr>
                <w:rFonts w:ascii="Georgia" w:hAnsi="Georgia" w:cs="Times New Roman"/>
                <w:sz w:val="24"/>
                <w:szCs w:val="24"/>
              </w:rPr>
            </w:pPr>
            <w:r>
              <w:rPr>
                <w:rFonts w:ascii="Georgia" w:hAnsi="Georgia" w:cs="Times New Roman"/>
                <w:sz w:val="24"/>
                <w:szCs w:val="24"/>
              </w:rPr>
              <w:t>Armenien</w:t>
            </w:r>
          </w:p>
        </w:tc>
        <w:tc>
          <w:tcPr>
            <w:tcW w:w="4701" w:type="dxa"/>
            <w:shd w:val="clear" w:color="auto" w:fill="auto"/>
          </w:tcPr>
          <w:p w14:paraId="63C46AC4" w14:textId="77777777" w:rsidR="00ED5439" w:rsidRPr="00ED5439" w:rsidRDefault="00773528" w:rsidP="00C45C10">
            <w:pPr>
              <w:rPr>
                <w:rFonts w:ascii="Georgia" w:hAnsi="Georgia" w:cs="Times New Roman"/>
                <w:sz w:val="24"/>
                <w:szCs w:val="24"/>
              </w:rPr>
            </w:pPr>
            <w:r w:rsidRPr="00773528">
              <w:rPr>
                <w:rFonts w:ascii="Georgia" w:hAnsi="Georgia" w:cs="Times New Roman"/>
                <w:sz w:val="24"/>
                <w:szCs w:val="24"/>
              </w:rPr>
              <w:t>Frauen kämpfen um Anerkennung</w:t>
            </w:r>
          </w:p>
        </w:tc>
      </w:tr>
      <w:tr w:rsidR="00ED5439" w:rsidRPr="00FA4935" w14:paraId="0C85ED19" w14:textId="77777777" w:rsidTr="00702A97">
        <w:tc>
          <w:tcPr>
            <w:tcW w:w="817" w:type="dxa"/>
            <w:shd w:val="clear" w:color="auto" w:fill="FFFFFF" w:themeFill="background1"/>
          </w:tcPr>
          <w:p w14:paraId="2C291D19"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404E236C" w14:textId="77777777" w:rsidR="00ED5439" w:rsidRPr="00FA4935" w:rsidRDefault="000C1A69" w:rsidP="00C45C10">
            <w:pPr>
              <w:rPr>
                <w:rFonts w:ascii="Georgia" w:hAnsi="Georgia" w:cs="Times New Roman"/>
                <w:sz w:val="24"/>
                <w:szCs w:val="24"/>
              </w:rPr>
            </w:pPr>
            <w:r>
              <w:rPr>
                <w:rFonts w:ascii="Georgia" w:hAnsi="Georgia" w:cs="Times New Roman"/>
                <w:sz w:val="24"/>
                <w:szCs w:val="24"/>
              </w:rPr>
              <w:t>Indonesien</w:t>
            </w:r>
          </w:p>
        </w:tc>
        <w:tc>
          <w:tcPr>
            <w:tcW w:w="4701" w:type="dxa"/>
            <w:shd w:val="clear" w:color="auto" w:fill="auto"/>
          </w:tcPr>
          <w:p w14:paraId="10B1B553" w14:textId="77777777" w:rsidR="00ED5439" w:rsidRPr="00610AA2" w:rsidRDefault="00B4232A" w:rsidP="00C45C10">
            <w:pPr>
              <w:rPr>
                <w:rFonts w:ascii="Georgia" w:hAnsi="Georgia" w:cs="Times New Roman"/>
                <w:sz w:val="24"/>
                <w:szCs w:val="24"/>
                <w:highlight w:val="yellow"/>
              </w:rPr>
            </w:pPr>
            <w:r w:rsidRPr="001E15D8">
              <w:rPr>
                <w:rFonts w:ascii="Georgia" w:hAnsi="Georgia"/>
                <w:sz w:val="24"/>
                <w:szCs w:val="24"/>
              </w:rPr>
              <w:t>Am Ende der Reformbemühungen</w:t>
            </w:r>
          </w:p>
        </w:tc>
      </w:tr>
      <w:tr w:rsidR="00ED5439" w:rsidRPr="00FA4935" w14:paraId="223FCDEA" w14:textId="77777777" w:rsidTr="00702A97">
        <w:tc>
          <w:tcPr>
            <w:tcW w:w="817" w:type="dxa"/>
            <w:shd w:val="clear" w:color="auto" w:fill="FFFFFF" w:themeFill="background1"/>
          </w:tcPr>
          <w:p w14:paraId="08E5978D"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6AF3A9ED" w14:textId="77777777" w:rsidR="00ED5439" w:rsidRPr="00FA4935" w:rsidRDefault="000C1A69" w:rsidP="00C45C10">
            <w:pPr>
              <w:rPr>
                <w:rFonts w:ascii="Georgia" w:hAnsi="Georgia" w:cs="Times New Roman"/>
                <w:sz w:val="24"/>
                <w:szCs w:val="24"/>
              </w:rPr>
            </w:pPr>
            <w:r>
              <w:rPr>
                <w:rFonts w:ascii="Georgia" w:hAnsi="Georgia" w:cs="Times New Roman"/>
                <w:sz w:val="24"/>
                <w:szCs w:val="24"/>
              </w:rPr>
              <w:t>Indonesien</w:t>
            </w:r>
          </w:p>
        </w:tc>
        <w:tc>
          <w:tcPr>
            <w:tcW w:w="4701" w:type="dxa"/>
            <w:shd w:val="clear" w:color="auto" w:fill="auto"/>
          </w:tcPr>
          <w:p w14:paraId="20CAE1A9" w14:textId="77777777" w:rsidR="00ED5439" w:rsidRPr="00610AA2" w:rsidRDefault="00B4232A" w:rsidP="00C45C10">
            <w:pPr>
              <w:rPr>
                <w:rFonts w:ascii="Georgia" w:hAnsi="Georgia" w:cs="Times New Roman"/>
                <w:sz w:val="24"/>
                <w:szCs w:val="24"/>
                <w:highlight w:val="yellow"/>
              </w:rPr>
            </w:pPr>
            <w:r w:rsidRPr="001E15D8">
              <w:rPr>
                <w:rFonts w:ascii="Georgia" w:hAnsi="Georgia"/>
                <w:sz w:val="24"/>
                <w:szCs w:val="24"/>
              </w:rPr>
              <w:t>Freie Meinungsäußerung unter Beschuss</w:t>
            </w:r>
          </w:p>
        </w:tc>
      </w:tr>
      <w:tr w:rsidR="00ED5439" w:rsidRPr="00FA4935" w14:paraId="09C2AC35" w14:textId="77777777" w:rsidTr="00702A97">
        <w:tc>
          <w:tcPr>
            <w:tcW w:w="817" w:type="dxa"/>
            <w:shd w:val="clear" w:color="auto" w:fill="FFFFFF" w:themeFill="background1"/>
          </w:tcPr>
          <w:p w14:paraId="04CB425C"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04BD6751" w14:textId="77777777" w:rsidR="00ED5439" w:rsidRPr="00FA4935" w:rsidRDefault="000C1A69" w:rsidP="00C45C10">
            <w:pPr>
              <w:rPr>
                <w:rFonts w:ascii="Georgia" w:hAnsi="Georgia" w:cs="Times New Roman"/>
                <w:sz w:val="24"/>
                <w:szCs w:val="24"/>
              </w:rPr>
            </w:pPr>
            <w:r>
              <w:rPr>
                <w:rFonts w:ascii="Georgia" w:hAnsi="Georgia" w:cs="Times New Roman"/>
                <w:sz w:val="24"/>
                <w:szCs w:val="24"/>
              </w:rPr>
              <w:t>Indonesien</w:t>
            </w:r>
          </w:p>
        </w:tc>
        <w:tc>
          <w:tcPr>
            <w:tcW w:w="4701" w:type="dxa"/>
            <w:shd w:val="clear" w:color="auto" w:fill="auto"/>
          </w:tcPr>
          <w:p w14:paraId="71314220" w14:textId="77777777" w:rsidR="00ED5439" w:rsidRPr="00B4232A" w:rsidRDefault="00B4232A" w:rsidP="00C45C10">
            <w:pPr>
              <w:rPr>
                <w:rFonts w:ascii="Georgia" w:hAnsi="Georgia" w:cs="Times New Roman"/>
                <w:sz w:val="24"/>
                <w:szCs w:val="24"/>
                <w:highlight w:val="yellow"/>
              </w:rPr>
            </w:pPr>
            <w:r w:rsidRPr="00DC4565">
              <w:rPr>
                <w:rFonts w:ascii="Georgia" w:hAnsi="Georgia"/>
              </w:rPr>
              <w:t>Frauenrechte mehr und mehr eingeschränkt</w:t>
            </w:r>
          </w:p>
        </w:tc>
      </w:tr>
      <w:tr w:rsidR="00ED5439" w:rsidRPr="00FA4935" w14:paraId="22DCB4C9" w14:textId="77777777" w:rsidTr="00702A97">
        <w:tc>
          <w:tcPr>
            <w:tcW w:w="817" w:type="dxa"/>
            <w:shd w:val="clear" w:color="auto" w:fill="FFFFFF" w:themeFill="background1"/>
          </w:tcPr>
          <w:p w14:paraId="0C5513FF"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36ECCD97" w14:textId="77777777" w:rsidR="00ED5439" w:rsidRPr="00FA4935" w:rsidRDefault="000C1A69" w:rsidP="00C45C10">
            <w:pPr>
              <w:rPr>
                <w:rFonts w:ascii="Georgia" w:hAnsi="Georgia" w:cs="Times New Roman"/>
                <w:sz w:val="24"/>
                <w:szCs w:val="24"/>
              </w:rPr>
            </w:pPr>
            <w:r>
              <w:rPr>
                <w:rFonts w:ascii="Georgia" w:hAnsi="Georgia" w:cs="Times New Roman"/>
                <w:sz w:val="24"/>
                <w:szCs w:val="24"/>
              </w:rPr>
              <w:t>Zentralamerika</w:t>
            </w:r>
          </w:p>
        </w:tc>
        <w:tc>
          <w:tcPr>
            <w:tcW w:w="4701" w:type="dxa"/>
            <w:shd w:val="clear" w:color="auto" w:fill="auto"/>
          </w:tcPr>
          <w:p w14:paraId="3597FD49" w14:textId="77777777" w:rsidR="00ED5439" w:rsidRPr="00480B2D" w:rsidRDefault="006E4F28" w:rsidP="006E4F28">
            <w:pPr>
              <w:pStyle w:val="berschrift2"/>
              <w:spacing w:before="0" w:beforeAutospacing="0" w:after="0" w:afterAutospacing="0"/>
              <w:outlineLvl w:val="1"/>
              <w:rPr>
                <w:rFonts w:ascii="Georgia" w:hAnsi="Georgia"/>
                <w:sz w:val="24"/>
                <w:szCs w:val="24"/>
                <w:highlight w:val="yellow"/>
              </w:rPr>
            </w:pPr>
            <w:r w:rsidRPr="006E4F28">
              <w:rPr>
                <w:rFonts w:ascii="Georgia" w:hAnsi="Georgia"/>
                <w:b w:val="0"/>
                <w:sz w:val="24"/>
                <w:szCs w:val="24"/>
              </w:rPr>
              <w:t>Eine Region voller Gewalt gegen Frauen</w:t>
            </w:r>
          </w:p>
        </w:tc>
      </w:tr>
      <w:tr w:rsidR="00B37B13" w:rsidRPr="00FA4935" w14:paraId="1A1CBCE5" w14:textId="77777777" w:rsidTr="00702A97">
        <w:tc>
          <w:tcPr>
            <w:tcW w:w="817" w:type="dxa"/>
            <w:shd w:val="clear" w:color="auto" w:fill="FFFFFF" w:themeFill="background1"/>
          </w:tcPr>
          <w:p w14:paraId="08103FA4" w14:textId="77777777" w:rsidR="00B37B13" w:rsidRPr="00FA4935" w:rsidRDefault="00B37B13"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72662807" w14:textId="77777777" w:rsidR="00B37B13" w:rsidRDefault="000C1A69" w:rsidP="00C45C10">
            <w:pPr>
              <w:rPr>
                <w:rFonts w:ascii="Georgia" w:hAnsi="Georgia" w:cs="Times New Roman"/>
                <w:sz w:val="24"/>
                <w:szCs w:val="24"/>
              </w:rPr>
            </w:pPr>
            <w:r>
              <w:rPr>
                <w:rFonts w:ascii="Georgia" w:hAnsi="Georgia" w:cs="Times New Roman"/>
                <w:sz w:val="24"/>
                <w:szCs w:val="24"/>
              </w:rPr>
              <w:t>Zentralamerika</w:t>
            </w:r>
          </w:p>
        </w:tc>
        <w:tc>
          <w:tcPr>
            <w:tcW w:w="4701" w:type="dxa"/>
            <w:shd w:val="clear" w:color="auto" w:fill="auto"/>
          </w:tcPr>
          <w:p w14:paraId="541A9040" w14:textId="77777777" w:rsidR="00B37B13" w:rsidRPr="00480B2D" w:rsidRDefault="006E4F28" w:rsidP="006E4F28">
            <w:pPr>
              <w:pStyle w:val="berschrift2"/>
              <w:spacing w:before="0" w:beforeAutospacing="0" w:after="0" w:afterAutospacing="0"/>
              <w:outlineLvl w:val="1"/>
              <w:rPr>
                <w:rFonts w:ascii="Georgia" w:hAnsi="Georgia"/>
                <w:sz w:val="24"/>
                <w:szCs w:val="24"/>
                <w:highlight w:val="yellow"/>
              </w:rPr>
            </w:pPr>
            <w:r w:rsidRPr="006E4F28">
              <w:rPr>
                <w:rFonts w:ascii="Georgia" w:hAnsi="Georgia"/>
                <w:b w:val="0"/>
                <w:sz w:val="24"/>
                <w:szCs w:val="24"/>
                <w:lang w:val="en-US"/>
              </w:rPr>
              <w:t>Kritische Kräfte im Visier</w:t>
            </w:r>
          </w:p>
        </w:tc>
      </w:tr>
      <w:tr w:rsidR="00ED5439" w:rsidRPr="00FA4935" w14:paraId="66AF16CF" w14:textId="77777777" w:rsidTr="00702A97">
        <w:tc>
          <w:tcPr>
            <w:tcW w:w="817" w:type="dxa"/>
            <w:shd w:val="clear" w:color="auto" w:fill="FFFFFF" w:themeFill="background1"/>
          </w:tcPr>
          <w:p w14:paraId="5B876845"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74B7F90D" w14:textId="77777777" w:rsidR="00ED5439" w:rsidRPr="00FA4935" w:rsidRDefault="000C1A69" w:rsidP="00C45C10">
            <w:pPr>
              <w:rPr>
                <w:rFonts w:ascii="Georgia" w:hAnsi="Georgia" w:cs="Times New Roman"/>
                <w:sz w:val="24"/>
                <w:szCs w:val="24"/>
              </w:rPr>
            </w:pPr>
            <w:r>
              <w:rPr>
                <w:rFonts w:ascii="Georgia" w:hAnsi="Georgia" w:cs="Times New Roman"/>
                <w:sz w:val="24"/>
                <w:szCs w:val="24"/>
              </w:rPr>
              <w:t>Zentralamerika</w:t>
            </w:r>
          </w:p>
        </w:tc>
        <w:tc>
          <w:tcPr>
            <w:tcW w:w="4701" w:type="dxa"/>
            <w:shd w:val="clear" w:color="auto" w:fill="auto"/>
          </w:tcPr>
          <w:p w14:paraId="50DA6DB2" w14:textId="77777777" w:rsidR="00ED5439" w:rsidRPr="00480B2D" w:rsidRDefault="006E4F28" w:rsidP="006E4F28">
            <w:pPr>
              <w:pStyle w:val="berschrift2"/>
              <w:spacing w:before="0" w:beforeAutospacing="0" w:after="0" w:afterAutospacing="0"/>
              <w:outlineLvl w:val="1"/>
              <w:rPr>
                <w:rFonts w:ascii="Georgia" w:hAnsi="Georgia"/>
                <w:sz w:val="24"/>
                <w:szCs w:val="24"/>
                <w:highlight w:val="yellow"/>
              </w:rPr>
            </w:pPr>
            <w:r w:rsidRPr="006E4F28">
              <w:rPr>
                <w:rFonts w:ascii="Georgia" w:hAnsi="Georgia"/>
                <w:b w:val="0"/>
                <w:sz w:val="24"/>
                <w:szCs w:val="24"/>
              </w:rPr>
              <w:t>Diffamierung von Aktivistinnen</w:t>
            </w:r>
          </w:p>
        </w:tc>
      </w:tr>
      <w:tr w:rsidR="00ED5439" w:rsidRPr="00FA4935" w14:paraId="32B85736" w14:textId="77777777" w:rsidTr="00702A97">
        <w:trPr>
          <w:trHeight w:val="206"/>
        </w:trPr>
        <w:tc>
          <w:tcPr>
            <w:tcW w:w="817" w:type="dxa"/>
            <w:shd w:val="clear" w:color="auto" w:fill="D9D9D9" w:themeFill="background1" w:themeFillShade="D9"/>
          </w:tcPr>
          <w:p w14:paraId="660AF889"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4DED8AD7"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2CF4499A"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Inhaltsübersicht</w:t>
            </w:r>
          </w:p>
        </w:tc>
      </w:tr>
      <w:tr w:rsidR="00ED5439" w:rsidRPr="00FA4935" w14:paraId="4D834C01" w14:textId="77777777" w:rsidTr="00702A97">
        <w:trPr>
          <w:trHeight w:val="206"/>
        </w:trPr>
        <w:tc>
          <w:tcPr>
            <w:tcW w:w="817" w:type="dxa"/>
            <w:shd w:val="clear" w:color="auto" w:fill="auto"/>
          </w:tcPr>
          <w:p w14:paraId="64F68A48"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6123D9ED"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Zivilgesellschaft</w:t>
            </w:r>
          </w:p>
        </w:tc>
        <w:tc>
          <w:tcPr>
            <w:tcW w:w="4701" w:type="dxa"/>
            <w:shd w:val="clear" w:color="auto" w:fill="auto"/>
          </w:tcPr>
          <w:p w14:paraId="376C36E9"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Basis für nachhaltige Entwicklung</w:t>
            </w:r>
          </w:p>
        </w:tc>
      </w:tr>
      <w:tr w:rsidR="00B9568A" w:rsidRPr="00FA4935" w14:paraId="2E3B373C" w14:textId="77777777" w:rsidTr="00702A97">
        <w:trPr>
          <w:trHeight w:val="206"/>
        </w:trPr>
        <w:tc>
          <w:tcPr>
            <w:tcW w:w="817" w:type="dxa"/>
            <w:shd w:val="clear" w:color="auto" w:fill="auto"/>
          </w:tcPr>
          <w:p w14:paraId="4107A784" w14:textId="77777777" w:rsidR="00B9568A" w:rsidRPr="00FA4935" w:rsidRDefault="00B9568A"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5DB25508" w14:textId="77777777" w:rsidR="00B9568A" w:rsidRPr="00FA4935" w:rsidRDefault="00B9568A" w:rsidP="00C45C10">
            <w:pPr>
              <w:rPr>
                <w:rFonts w:ascii="Georgia" w:hAnsi="Georgia" w:cs="Times New Roman"/>
                <w:sz w:val="24"/>
                <w:szCs w:val="24"/>
              </w:rPr>
            </w:pPr>
            <w:r w:rsidRPr="00B9568A">
              <w:rPr>
                <w:rFonts w:ascii="Georgia" w:hAnsi="Georgia" w:cs="Times New Roman"/>
                <w:sz w:val="24"/>
                <w:szCs w:val="24"/>
              </w:rPr>
              <w:t>Eingeschränkte Zivilgesellschaft</w:t>
            </w:r>
          </w:p>
        </w:tc>
        <w:tc>
          <w:tcPr>
            <w:tcW w:w="4701" w:type="dxa"/>
            <w:shd w:val="clear" w:color="auto" w:fill="auto"/>
          </w:tcPr>
          <w:p w14:paraId="1D750B32" w14:textId="77777777" w:rsidR="00B9568A" w:rsidRPr="00FA4935" w:rsidRDefault="00B9568A" w:rsidP="00B9568A">
            <w:pPr>
              <w:rPr>
                <w:rFonts w:ascii="Georgia" w:hAnsi="Georgia" w:cs="Times New Roman"/>
                <w:sz w:val="24"/>
                <w:szCs w:val="24"/>
              </w:rPr>
            </w:pPr>
            <w:r w:rsidRPr="00B9568A">
              <w:rPr>
                <w:rFonts w:ascii="Georgia" w:hAnsi="Georgia" w:cs="Times New Roman"/>
                <w:sz w:val="24"/>
                <w:szCs w:val="24"/>
              </w:rPr>
              <w:t>Frauen werden weltweit benachteiligt</w:t>
            </w:r>
          </w:p>
        </w:tc>
      </w:tr>
      <w:tr w:rsidR="00ED5439" w:rsidRPr="00FA4935" w14:paraId="3D030910" w14:textId="77777777" w:rsidTr="00702A97">
        <w:trPr>
          <w:trHeight w:val="206"/>
        </w:trPr>
        <w:tc>
          <w:tcPr>
            <w:tcW w:w="817" w:type="dxa"/>
            <w:shd w:val="clear" w:color="auto" w:fill="auto"/>
          </w:tcPr>
          <w:p w14:paraId="30C2C9DF"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3BC73805"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Zivilgesellschaft</w:t>
            </w:r>
          </w:p>
        </w:tc>
        <w:tc>
          <w:tcPr>
            <w:tcW w:w="4701" w:type="dxa"/>
            <w:shd w:val="clear" w:color="auto" w:fill="auto"/>
          </w:tcPr>
          <w:p w14:paraId="64BCE0A5" w14:textId="77777777" w:rsidR="00ED5439" w:rsidRPr="00FA4935" w:rsidRDefault="00773528" w:rsidP="00C45C10">
            <w:pPr>
              <w:rPr>
                <w:rFonts w:ascii="Georgia" w:hAnsi="Georgia" w:cs="Times New Roman"/>
                <w:sz w:val="24"/>
                <w:szCs w:val="24"/>
              </w:rPr>
            </w:pPr>
            <w:r w:rsidRPr="00773528">
              <w:rPr>
                <w:rFonts w:ascii="Georgia" w:hAnsi="Georgia" w:cs="Times New Roman"/>
                <w:sz w:val="24"/>
                <w:szCs w:val="24"/>
              </w:rPr>
              <w:t>Demokratie braucht Geschlechtergerechtigkeit</w:t>
            </w:r>
          </w:p>
        </w:tc>
      </w:tr>
      <w:tr w:rsidR="00ED5439" w:rsidRPr="00FA4935" w14:paraId="1741B9C7" w14:textId="77777777" w:rsidTr="00702A97">
        <w:trPr>
          <w:trHeight w:val="206"/>
        </w:trPr>
        <w:tc>
          <w:tcPr>
            <w:tcW w:w="817" w:type="dxa"/>
            <w:shd w:val="clear" w:color="auto" w:fill="auto"/>
          </w:tcPr>
          <w:p w14:paraId="387F6C9A" w14:textId="77777777" w:rsidR="00ED5439" w:rsidRPr="00610AA2"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0B7615DB" w14:textId="77777777" w:rsidR="00ED5439" w:rsidRPr="00610AA2" w:rsidRDefault="00ED5439" w:rsidP="00C45C10">
            <w:pPr>
              <w:rPr>
                <w:rFonts w:ascii="Georgia" w:hAnsi="Georgia" w:cs="Times New Roman"/>
                <w:sz w:val="24"/>
                <w:szCs w:val="24"/>
              </w:rPr>
            </w:pPr>
            <w:r w:rsidRPr="00610AA2">
              <w:rPr>
                <w:rFonts w:ascii="Georgia" w:hAnsi="Georgia" w:cs="Times New Roman"/>
                <w:sz w:val="24"/>
                <w:szCs w:val="24"/>
              </w:rPr>
              <w:t>Zivilgesellschaft</w:t>
            </w:r>
          </w:p>
        </w:tc>
        <w:tc>
          <w:tcPr>
            <w:tcW w:w="4701" w:type="dxa"/>
            <w:shd w:val="clear" w:color="auto" w:fill="auto"/>
          </w:tcPr>
          <w:p w14:paraId="4C313817" w14:textId="77777777" w:rsidR="00ED5439" w:rsidRPr="00610AA2" w:rsidRDefault="00610AA2" w:rsidP="00C45C10">
            <w:pPr>
              <w:rPr>
                <w:rFonts w:ascii="Georgia" w:hAnsi="Georgia" w:cs="Times New Roman"/>
                <w:sz w:val="24"/>
                <w:szCs w:val="24"/>
                <w:highlight w:val="yellow"/>
              </w:rPr>
            </w:pPr>
            <w:r w:rsidRPr="00526B52">
              <w:rPr>
                <w:rFonts w:ascii="Georgia" w:eastAsia="GalaxieCopernicus-Book" w:hAnsi="Georgia"/>
                <w:sz w:val="24"/>
                <w:szCs w:val="24"/>
              </w:rPr>
              <w:t>Antifeminismus und Genderbacklash</w:t>
            </w:r>
          </w:p>
        </w:tc>
      </w:tr>
      <w:tr w:rsidR="00ED5439" w:rsidRPr="00FA4935" w14:paraId="4A2DC3CA" w14:textId="77777777" w:rsidTr="00702A97">
        <w:trPr>
          <w:trHeight w:val="206"/>
        </w:trPr>
        <w:tc>
          <w:tcPr>
            <w:tcW w:w="817" w:type="dxa"/>
            <w:shd w:val="clear" w:color="auto" w:fill="D9D9D9" w:themeFill="background1" w:themeFillShade="D9"/>
          </w:tcPr>
          <w:p w14:paraId="4F80BE97"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191C82A5"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75CCBAF8"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Inhaltsübersicht</w:t>
            </w:r>
          </w:p>
        </w:tc>
      </w:tr>
      <w:tr w:rsidR="00ED5439" w:rsidRPr="00FA4935" w14:paraId="000E0DDA" w14:textId="77777777" w:rsidTr="00702A97">
        <w:trPr>
          <w:trHeight w:val="206"/>
        </w:trPr>
        <w:tc>
          <w:tcPr>
            <w:tcW w:w="817" w:type="dxa"/>
            <w:shd w:val="clear" w:color="auto" w:fill="auto"/>
          </w:tcPr>
          <w:p w14:paraId="58BCF46C"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63F9BD7B"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Zivilgesellschaft</w:t>
            </w:r>
          </w:p>
        </w:tc>
        <w:tc>
          <w:tcPr>
            <w:tcW w:w="4701" w:type="dxa"/>
            <w:shd w:val="clear" w:color="auto" w:fill="auto"/>
          </w:tcPr>
          <w:p w14:paraId="7EE70740"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Was tut Brot für die Welt (1)</w:t>
            </w:r>
          </w:p>
        </w:tc>
      </w:tr>
      <w:tr w:rsidR="00ED5439" w:rsidRPr="00FA4935" w14:paraId="277EE964" w14:textId="77777777" w:rsidTr="00702A97">
        <w:trPr>
          <w:trHeight w:val="206"/>
        </w:trPr>
        <w:tc>
          <w:tcPr>
            <w:tcW w:w="817" w:type="dxa"/>
            <w:shd w:val="clear" w:color="auto" w:fill="FFFFFF" w:themeFill="background1"/>
          </w:tcPr>
          <w:p w14:paraId="36361161"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53457E05"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Zivilgesellschaft</w:t>
            </w:r>
          </w:p>
        </w:tc>
        <w:tc>
          <w:tcPr>
            <w:tcW w:w="4701" w:type="dxa"/>
            <w:shd w:val="clear" w:color="auto" w:fill="FFFFFF" w:themeFill="background1"/>
          </w:tcPr>
          <w:p w14:paraId="2C006DBE"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Was tut Brot für die Welt (2)</w:t>
            </w:r>
          </w:p>
        </w:tc>
      </w:tr>
      <w:tr w:rsidR="00ED5439" w:rsidRPr="00FA4935" w14:paraId="373D05F3" w14:textId="77777777" w:rsidTr="00702A97">
        <w:trPr>
          <w:trHeight w:val="206"/>
        </w:trPr>
        <w:tc>
          <w:tcPr>
            <w:tcW w:w="817" w:type="dxa"/>
            <w:shd w:val="clear" w:color="auto" w:fill="D9D9D9" w:themeFill="background1" w:themeFillShade="D9"/>
          </w:tcPr>
          <w:p w14:paraId="4ACC7339"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206D4001"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1A3D283A"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Inhaltsübersicht</w:t>
            </w:r>
          </w:p>
        </w:tc>
      </w:tr>
      <w:tr w:rsidR="00ED5439" w:rsidRPr="00FA4935" w14:paraId="7ABAF328" w14:textId="77777777" w:rsidTr="00702A97">
        <w:trPr>
          <w:trHeight w:val="206"/>
        </w:trPr>
        <w:tc>
          <w:tcPr>
            <w:tcW w:w="817" w:type="dxa"/>
            <w:shd w:val="clear" w:color="auto" w:fill="auto"/>
          </w:tcPr>
          <w:p w14:paraId="3B19FCB1"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auto"/>
          </w:tcPr>
          <w:p w14:paraId="6EFFDBBA"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Zivilgesellschaft</w:t>
            </w:r>
          </w:p>
        </w:tc>
        <w:tc>
          <w:tcPr>
            <w:tcW w:w="4701" w:type="dxa"/>
            <w:shd w:val="clear" w:color="auto" w:fill="auto"/>
          </w:tcPr>
          <w:p w14:paraId="689D6F12"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Forderungen an die Politik</w:t>
            </w:r>
          </w:p>
        </w:tc>
      </w:tr>
      <w:tr w:rsidR="00ED5439" w:rsidRPr="00FA4935" w14:paraId="69D28107" w14:textId="77777777" w:rsidTr="00702A97">
        <w:tc>
          <w:tcPr>
            <w:tcW w:w="817" w:type="dxa"/>
            <w:shd w:val="clear" w:color="auto" w:fill="D9D9D9" w:themeFill="background1" w:themeFillShade="D9"/>
          </w:tcPr>
          <w:p w14:paraId="710F3BC4"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7074C051"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Übergangsfolie</w:t>
            </w:r>
          </w:p>
        </w:tc>
        <w:tc>
          <w:tcPr>
            <w:tcW w:w="4701" w:type="dxa"/>
            <w:shd w:val="clear" w:color="auto" w:fill="D9D9D9" w:themeFill="background1" w:themeFillShade="D9"/>
          </w:tcPr>
          <w:p w14:paraId="4A02D5D7"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Inhaltsübersicht</w:t>
            </w:r>
          </w:p>
        </w:tc>
      </w:tr>
      <w:tr w:rsidR="00ED5439" w:rsidRPr="00FA4935" w14:paraId="16C1ADA4" w14:textId="77777777" w:rsidTr="00702A97">
        <w:tc>
          <w:tcPr>
            <w:tcW w:w="817" w:type="dxa"/>
            <w:shd w:val="clear" w:color="auto" w:fill="FFFFFF" w:themeFill="background1"/>
          </w:tcPr>
          <w:p w14:paraId="4BACE746"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FFFFFF" w:themeFill="background1"/>
          </w:tcPr>
          <w:p w14:paraId="43313A54"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Zivilgesellschaft</w:t>
            </w:r>
          </w:p>
        </w:tc>
        <w:tc>
          <w:tcPr>
            <w:tcW w:w="4701" w:type="dxa"/>
            <w:shd w:val="clear" w:color="auto" w:fill="FFFFFF" w:themeFill="background1"/>
          </w:tcPr>
          <w:p w14:paraId="52977072"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Was können Sie tun?</w:t>
            </w:r>
          </w:p>
        </w:tc>
      </w:tr>
      <w:tr w:rsidR="00ED5439" w:rsidRPr="00FA4935" w14:paraId="34BC009D" w14:textId="77777777" w:rsidTr="00702A97">
        <w:tc>
          <w:tcPr>
            <w:tcW w:w="817" w:type="dxa"/>
            <w:shd w:val="clear" w:color="auto" w:fill="D9D9D9" w:themeFill="background1" w:themeFillShade="D9"/>
          </w:tcPr>
          <w:p w14:paraId="1F2F3975"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71BBFEEA"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 xml:space="preserve">Schlussfolie </w:t>
            </w:r>
          </w:p>
        </w:tc>
        <w:tc>
          <w:tcPr>
            <w:tcW w:w="4701" w:type="dxa"/>
            <w:shd w:val="clear" w:color="auto" w:fill="D9D9D9" w:themeFill="background1" w:themeFillShade="D9"/>
          </w:tcPr>
          <w:p w14:paraId="542F46CD"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Vielen Dank!</w:t>
            </w:r>
          </w:p>
        </w:tc>
      </w:tr>
      <w:tr w:rsidR="00ED5439" w:rsidRPr="00FA4935" w14:paraId="1E741D7D" w14:textId="77777777" w:rsidTr="00702A97">
        <w:tc>
          <w:tcPr>
            <w:tcW w:w="817" w:type="dxa"/>
            <w:shd w:val="clear" w:color="auto" w:fill="D9D9D9" w:themeFill="background1" w:themeFillShade="D9"/>
          </w:tcPr>
          <w:p w14:paraId="2B704E38" w14:textId="77777777" w:rsidR="00ED5439" w:rsidRPr="00FA4935" w:rsidRDefault="00ED5439" w:rsidP="00901363">
            <w:pPr>
              <w:pStyle w:val="Listenabsatz"/>
              <w:numPr>
                <w:ilvl w:val="0"/>
                <w:numId w:val="3"/>
              </w:numPr>
              <w:ind w:left="0"/>
              <w:jc w:val="center"/>
              <w:rPr>
                <w:rFonts w:ascii="Georgia" w:hAnsi="Georgia" w:cs="Times New Roman"/>
                <w:sz w:val="24"/>
                <w:szCs w:val="24"/>
              </w:rPr>
            </w:pPr>
          </w:p>
        </w:tc>
        <w:tc>
          <w:tcPr>
            <w:tcW w:w="3544" w:type="dxa"/>
            <w:shd w:val="clear" w:color="auto" w:fill="D9D9D9" w:themeFill="background1" w:themeFillShade="D9"/>
          </w:tcPr>
          <w:p w14:paraId="0E758341"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 xml:space="preserve">Schlussfolie </w:t>
            </w:r>
          </w:p>
        </w:tc>
        <w:tc>
          <w:tcPr>
            <w:tcW w:w="4701" w:type="dxa"/>
            <w:shd w:val="clear" w:color="auto" w:fill="D9D9D9" w:themeFill="background1" w:themeFillShade="D9"/>
          </w:tcPr>
          <w:p w14:paraId="4D38FDF9" w14:textId="77777777" w:rsidR="00ED5439" w:rsidRPr="00FA4935" w:rsidRDefault="00ED5439" w:rsidP="00C45C10">
            <w:pPr>
              <w:rPr>
                <w:rFonts w:ascii="Georgia" w:hAnsi="Georgia" w:cs="Times New Roman"/>
                <w:sz w:val="24"/>
                <w:szCs w:val="24"/>
              </w:rPr>
            </w:pPr>
            <w:r w:rsidRPr="00FA4935">
              <w:rPr>
                <w:rFonts w:ascii="Georgia" w:hAnsi="Georgia" w:cs="Times New Roman"/>
                <w:sz w:val="24"/>
                <w:szCs w:val="24"/>
              </w:rPr>
              <w:t>Impressum</w:t>
            </w:r>
          </w:p>
        </w:tc>
      </w:tr>
    </w:tbl>
    <w:p w14:paraId="679C0AB1" w14:textId="77777777" w:rsidR="00EF2544" w:rsidRPr="00FA4935" w:rsidRDefault="00EF2544" w:rsidP="00C45C10">
      <w:pPr>
        <w:spacing w:after="0" w:line="240" w:lineRule="auto"/>
        <w:rPr>
          <w:rFonts w:ascii="Georgia" w:hAnsi="Georgia" w:cs="Times New Roman"/>
          <w:b/>
          <w:sz w:val="24"/>
          <w:szCs w:val="24"/>
        </w:rPr>
      </w:pPr>
    </w:p>
    <w:p w14:paraId="685310AC" w14:textId="77777777" w:rsidR="00A06458" w:rsidRDefault="00D57DE4" w:rsidP="00C45C10">
      <w:pPr>
        <w:spacing w:after="0" w:line="240" w:lineRule="auto"/>
        <w:rPr>
          <w:rFonts w:ascii="Georgia" w:hAnsi="Georgia" w:cs="Times New Roman"/>
          <w:b/>
          <w:sz w:val="24"/>
          <w:szCs w:val="24"/>
        </w:rPr>
      </w:pPr>
      <w:r w:rsidRPr="00FA4935">
        <w:rPr>
          <w:rFonts w:ascii="Georgia" w:hAnsi="Georgia" w:cs="Times New Roman"/>
          <w:b/>
          <w:sz w:val="24"/>
          <w:szCs w:val="24"/>
        </w:rPr>
        <w:t>Atlas der Zivilgesellschaft</w:t>
      </w:r>
      <w:r w:rsidR="0063680B">
        <w:rPr>
          <w:rFonts w:ascii="Georgia" w:hAnsi="Georgia" w:cs="Times New Roman"/>
          <w:b/>
          <w:sz w:val="24"/>
          <w:szCs w:val="24"/>
        </w:rPr>
        <w:t xml:space="preserve"> 2020</w:t>
      </w:r>
      <w:r w:rsidRPr="00FA4935">
        <w:rPr>
          <w:rFonts w:ascii="Georgia" w:hAnsi="Georgia" w:cs="Times New Roman"/>
          <w:b/>
          <w:sz w:val="24"/>
          <w:szCs w:val="24"/>
        </w:rPr>
        <w:t xml:space="preserve"> – Report zur weltweiten Lage</w:t>
      </w:r>
    </w:p>
    <w:p w14:paraId="55B397A9" w14:textId="77777777" w:rsidR="008B3C06" w:rsidRPr="00FA4935" w:rsidRDefault="008B3C06" w:rsidP="00C45C10">
      <w:pPr>
        <w:spacing w:after="0" w:line="240" w:lineRule="auto"/>
        <w:rPr>
          <w:rFonts w:ascii="Georgia" w:hAnsi="Georgia" w:cs="Times New Roman"/>
          <w:b/>
          <w:sz w:val="24"/>
          <w:szCs w:val="24"/>
        </w:rPr>
      </w:pPr>
    </w:p>
    <w:tbl>
      <w:tblPr>
        <w:tblStyle w:val="Tabellenraster"/>
        <w:tblW w:w="9322" w:type="dxa"/>
        <w:tblLayout w:type="fixed"/>
        <w:tblLook w:val="04A0" w:firstRow="1" w:lastRow="0" w:firstColumn="1" w:lastColumn="0" w:noHBand="0" w:noVBand="1"/>
      </w:tblPr>
      <w:tblGrid>
        <w:gridCol w:w="959"/>
        <w:gridCol w:w="8363"/>
      </w:tblGrid>
      <w:tr w:rsidR="00D87576" w:rsidRPr="00FA4935" w14:paraId="6E58BFAC" w14:textId="77777777" w:rsidTr="00231BEE">
        <w:tc>
          <w:tcPr>
            <w:tcW w:w="959" w:type="dxa"/>
            <w:shd w:val="clear" w:color="auto" w:fill="F2F2F2" w:themeFill="background1" w:themeFillShade="F2"/>
          </w:tcPr>
          <w:p w14:paraId="65CE0DED" w14:textId="77777777" w:rsidR="00D87576" w:rsidRPr="00FA4935" w:rsidRDefault="00D87576"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2CF92DA4" w14:textId="77777777" w:rsidR="00D87576" w:rsidRPr="00FA4935" w:rsidRDefault="00D87576" w:rsidP="00C45C10">
            <w:pPr>
              <w:rPr>
                <w:rFonts w:ascii="Georgia" w:hAnsi="Georgia" w:cs="Times New Roman"/>
                <w:b/>
                <w:sz w:val="24"/>
                <w:szCs w:val="24"/>
              </w:rPr>
            </w:pPr>
            <w:r w:rsidRPr="00FA4935">
              <w:rPr>
                <w:rFonts w:ascii="Georgia" w:hAnsi="Georgia" w:cs="Times New Roman"/>
                <w:b/>
                <w:sz w:val="24"/>
                <w:szCs w:val="24"/>
              </w:rPr>
              <w:t>Startfolie</w:t>
            </w:r>
          </w:p>
        </w:tc>
      </w:tr>
      <w:tr w:rsidR="000C3259" w:rsidRPr="00FA4935" w14:paraId="0292067C" w14:textId="77777777" w:rsidTr="00803E05">
        <w:tc>
          <w:tcPr>
            <w:tcW w:w="959" w:type="dxa"/>
          </w:tcPr>
          <w:p w14:paraId="5DBE142E"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60191BB9" w14:textId="77777777" w:rsidR="003B5EB9" w:rsidRPr="00FA4935" w:rsidRDefault="003B5EB9" w:rsidP="00C45C10">
            <w:pPr>
              <w:rPr>
                <w:rFonts w:ascii="Georgia" w:hAnsi="Georgia" w:cs="Times New Roman"/>
                <w:b/>
                <w:sz w:val="24"/>
                <w:szCs w:val="24"/>
              </w:rPr>
            </w:pPr>
            <w:r w:rsidRPr="00FA4935">
              <w:rPr>
                <w:rFonts w:ascii="Georgia" w:hAnsi="Georgia" w:cs="Times New Roman"/>
                <w:b/>
                <w:sz w:val="24"/>
                <w:szCs w:val="24"/>
              </w:rPr>
              <w:t>Einschränkun</w:t>
            </w:r>
            <w:r w:rsidR="00854CA0" w:rsidRPr="00FA4935">
              <w:rPr>
                <w:rFonts w:ascii="Georgia" w:hAnsi="Georgia" w:cs="Times New Roman"/>
                <w:b/>
                <w:sz w:val="24"/>
                <w:szCs w:val="24"/>
              </w:rPr>
              <w:t xml:space="preserve">g </w:t>
            </w:r>
            <w:r w:rsidRPr="00FA4935">
              <w:rPr>
                <w:rFonts w:ascii="Georgia" w:hAnsi="Georgia" w:cs="Times New Roman"/>
                <w:b/>
                <w:sz w:val="24"/>
                <w:szCs w:val="24"/>
              </w:rPr>
              <w:t>der Zivilgesellschaft</w:t>
            </w:r>
          </w:p>
          <w:p w14:paraId="3E498171" w14:textId="77777777" w:rsidR="000C3259" w:rsidRPr="00FA4935" w:rsidRDefault="000C3259" w:rsidP="00C45C10">
            <w:pPr>
              <w:rPr>
                <w:rFonts w:ascii="Georgia" w:hAnsi="Georgia" w:cs="Times New Roman"/>
                <w:b/>
                <w:sz w:val="24"/>
                <w:szCs w:val="24"/>
              </w:rPr>
            </w:pPr>
            <w:r w:rsidRPr="00FA4935">
              <w:rPr>
                <w:rFonts w:ascii="Georgia" w:hAnsi="Georgia" w:cs="Times New Roman"/>
                <w:b/>
                <w:sz w:val="24"/>
                <w:szCs w:val="24"/>
              </w:rPr>
              <w:t xml:space="preserve">Die Bedeutung des Themas für Brot für die Welt </w:t>
            </w:r>
          </w:p>
          <w:p w14:paraId="24F7A1D8" w14:textId="77777777" w:rsidR="000C3259" w:rsidRPr="00FA4935" w:rsidRDefault="000C3259" w:rsidP="00C45C10">
            <w:pPr>
              <w:rPr>
                <w:rFonts w:ascii="Georgia" w:hAnsi="Georgia" w:cs="Times New Roman"/>
                <w:sz w:val="24"/>
                <w:szCs w:val="24"/>
              </w:rPr>
            </w:pPr>
            <w:r w:rsidRPr="00FA4935">
              <w:rPr>
                <w:rFonts w:ascii="Georgia" w:hAnsi="Georgia" w:cs="Times New Roman"/>
                <w:sz w:val="24"/>
                <w:szCs w:val="24"/>
              </w:rPr>
              <w:t xml:space="preserve">Brot für die Welt arbeitet weltweit mit über tausend zivilgesellschaftlichen Partnerorganisationen zusammen. Diese konnten in den vergangenen – bald sechs – Jahrzehnten gewaltige Fortschritte erzielen, indem sich die Lebensbedingungen und die rechtliche Situation der Bevölkerung verbessert haben oder ökologische Schutzmaßnahmen erfolgreich umgesetzt wurden. </w:t>
            </w:r>
          </w:p>
          <w:p w14:paraId="4B08B47C" w14:textId="77777777" w:rsidR="000C3259" w:rsidRPr="00FA4935" w:rsidRDefault="000C3259" w:rsidP="00C45C10">
            <w:pPr>
              <w:rPr>
                <w:rFonts w:ascii="Georgia" w:hAnsi="Georgia" w:cs="Times New Roman"/>
                <w:sz w:val="24"/>
                <w:szCs w:val="24"/>
              </w:rPr>
            </w:pPr>
          </w:p>
          <w:p w14:paraId="2800CACC" w14:textId="77777777" w:rsidR="000C3259" w:rsidRPr="00FA4935" w:rsidRDefault="000C3259" w:rsidP="00C45C10">
            <w:pPr>
              <w:rPr>
                <w:rFonts w:ascii="Georgia" w:eastAsia="Times New Roman" w:hAnsi="Georgia" w:cs="Times New Roman"/>
                <w:sz w:val="24"/>
                <w:szCs w:val="24"/>
              </w:rPr>
            </w:pPr>
            <w:r w:rsidRPr="00FA4935">
              <w:rPr>
                <w:rFonts w:ascii="Georgia" w:eastAsia="Times New Roman" w:hAnsi="Georgia" w:cs="Times New Roman"/>
                <w:sz w:val="24"/>
                <w:szCs w:val="24"/>
              </w:rPr>
              <w:t xml:space="preserve">Die Lage hat sich jedoch zugespitzt. </w:t>
            </w:r>
            <w:r w:rsidRPr="00FA4935">
              <w:rPr>
                <w:rFonts w:ascii="Georgia" w:hAnsi="Georgia" w:cs="Times New Roman"/>
                <w:sz w:val="24"/>
                <w:szCs w:val="24"/>
              </w:rPr>
              <w:t xml:space="preserve">Viele Partner berichten heute über massive Einschränkungen ihrer Arbeit. Teilweise richten sich diese systematisch gegen ganze Organisationen, teilweise gegen einzelne Personen. Es geht um </w:t>
            </w:r>
            <w:r w:rsidRPr="00FA4935">
              <w:rPr>
                <w:rFonts w:ascii="Georgia" w:eastAsia="Times New Roman" w:hAnsi="Georgia" w:cs="Times New Roman"/>
                <w:sz w:val="24"/>
                <w:szCs w:val="24"/>
              </w:rPr>
              <w:t xml:space="preserve">Überwachung, bürokratische Überregulierung und Schikanen, eingeschränkte Finanzierungsmöglichkeiten, Arbeitsverbote oder sehr häufig auch um persönliche Gefährdung. </w:t>
            </w:r>
          </w:p>
          <w:p w14:paraId="4170AE1B" w14:textId="77777777" w:rsidR="000C3259" w:rsidRPr="00FA4935" w:rsidRDefault="000C3259" w:rsidP="00C45C10">
            <w:pPr>
              <w:rPr>
                <w:rFonts w:ascii="Georgia" w:eastAsia="Times New Roman" w:hAnsi="Georgia" w:cs="Times New Roman"/>
                <w:sz w:val="24"/>
                <w:szCs w:val="24"/>
              </w:rPr>
            </w:pPr>
          </w:p>
          <w:p w14:paraId="1AD40BEA" w14:textId="77777777" w:rsidR="000C3259" w:rsidRPr="00FA4935" w:rsidRDefault="000C3259" w:rsidP="00C45C10">
            <w:pPr>
              <w:rPr>
                <w:rFonts w:ascii="Georgia" w:hAnsi="Georgia" w:cs="Times New Roman"/>
                <w:sz w:val="24"/>
                <w:szCs w:val="24"/>
              </w:rPr>
            </w:pPr>
            <w:r w:rsidRPr="00FA4935">
              <w:rPr>
                <w:rFonts w:ascii="Georgia" w:eastAsia="Times New Roman" w:hAnsi="Georgia" w:cs="Times New Roman"/>
                <w:sz w:val="24"/>
                <w:szCs w:val="24"/>
              </w:rPr>
              <w:t>Wen trifft es dabei besonders? Massiv behindert werden</w:t>
            </w:r>
            <w:r w:rsidRPr="00FA4935">
              <w:rPr>
                <w:rFonts w:ascii="Georgia" w:hAnsi="Georgia" w:cs="Times New Roman"/>
                <w:sz w:val="24"/>
                <w:szCs w:val="24"/>
              </w:rPr>
              <w:t xml:space="preserve"> gerade diejenigen Menschen und Organisationen, die sich für gerechte Verhältnisse und für die Rechte der Schwachen und Ausgegrenzten einsetzen. </w:t>
            </w:r>
            <w:r w:rsidRPr="00FA4935">
              <w:rPr>
                <w:rFonts w:ascii="Georgia" w:eastAsia="Times New Roman" w:hAnsi="Georgia" w:cs="Times New Roman"/>
                <w:sz w:val="24"/>
                <w:szCs w:val="24"/>
              </w:rPr>
              <w:t>Besonders gefährdet sind Menschen</w:t>
            </w:r>
            <w:r w:rsidR="007B40A7" w:rsidRPr="00FA4935">
              <w:rPr>
                <w:rFonts w:ascii="Georgia" w:eastAsia="Times New Roman" w:hAnsi="Georgia" w:cs="Times New Roman"/>
                <w:sz w:val="24"/>
                <w:szCs w:val="24"/>
              </w:rPr>
              <w:t>rechtsverteidiger</w:t>
            </w:r>
            <w:r w:rsidR="007B40A7" w:rsidRPr="00FA4935">
              <w:rPr>
                <w:rFonts w:ascii="Georgia" w:hAnsi="Georgia" w:cs="Times New Roman"/>
                <w:sz w:val="24"/>
                <w:szCs w:val="24"/>
              </w:rPr>
              <w:t>*innen</w:t>
            </w:r>
            <w:r w:rsidRPr="00FA4935">
              <w:rPr>
                <w:rFonts w:ascii="Georgia" w:eastAsia="Times New Roman" w:hAnsi="Georgia" w:cs="Times New Roman"/>
                <w:sz w:val="24"/>
                <w:szCs w:val="24"/>
              </w:rPr>
              <w:t xml:space="preserve"> – besonders auch Frauenrechtsaktivistinnen</w:t>
            </w:r>
            <w:r w:rsidR="009F57DB" w:rsidRPr="00FA4935">
              <w:rPr>
                <w:rFonts w:ascii="Georgia" w:hAnsi="Georgia" w:cs="Times New Roman"/>
                <w:sz w:val="24"/>
                <w:szCs w:val="24"/>
              </w:rPr>
              <w:t>, obwohl v</w:t>
            </w:r>
            <w:r w:rsidRPr="00FA4935">
              <w:rPr>
                <w:rFonts w:ascii="Georgia" w:hAnsi="Georgia" w:cs="Times New Roman"/>
                <w:sz w:val="24"/>
                <w:szCs w:val="24"/>
              </w:rPr>
              <w:t>iele von ihnen international anerkannt und mit renommierten Preisen ausgezeichnet</w:t>
            </w:r>
            <w:r w:rsidR="009F57DB" w:rsidRPr="00FA4935">
              <w:rPr>
                <w:rFonts w:ascii="Georgia" w:hAnsi="Georgia" w:cs="Times New Roman"/>
                <w:sz w:val="24"/>
                <w:szCs w:val="24"/>
              </w:rPr>
              <w:t xml:space="preserve"> sind</w:t>
            </w:r>
            <w:r w:rsidRPr="00FA4935">
              <w:rPr>
                <w:rFonts w:ascii="Georgia" w:hAnsi="Georgia" w:cs="Times New Roman"/>
                <w:sz w:val="24"/>
                <w:szCs w:val="24"/>
              </w:rPr>
              <w:t>.</w:t>
            </w:r>
            <w:r w:rsidR="004F0A97" w:rsidRPr="00FA4935">
              <w:rPr>
                <w:rFonts w:ascii="Georgia" w:hAnsi="Georgia" w:cs="Times New Roman"/>
                <w:sz w:val="24"/>
                <w:szCs w:val="24"/>
              </w:rPr>
              <w:t xml:space="preserve"> </w:t>
            </w:r>
          </w:p>
          <w:p w14:paraId="53D9DC22" w14:textId="77777777" w:rsidR="004F0A97" w:rsidRPr="00FA4935" w:rsidRDefault="004F0A97" w:rsidP="00C45C10">
            <w:pPr>
              <w:rPr>
                <w:rFonts w:ascii="Georgia" w:eastAsia="Times New Roman" w:hAnsi="Georgia" w:cs="Times New Roman"/>
                <w:sz w:val="24"/>
                <w:szCs w:val="24"/>
              </w:rPr>
            </w:pPr>
          </w:p>
          <w:p w14:paraId="67DEF32B" w14:textId="77777777" w:rsidR="000C3259" w:rsidRPr="00FA4935" w:rsidRDefault="000C3259" w:rsidP="00C45C10">
            <w:pPr>
              <w:rPr>
                <w:rFonts w:ascii="Georgia" w:hAnsi="Georgia" w:cs="Times New Roman"/>
                <w:sz w:val="24"/>
                <w:szCs w:val="24"/>
              </w:rPr>
            </w:pPr>
            <w:r w:rsidRPr="00FA4935">
              <w:rPr>
                <w:rFonts w:ascii="Georgia" w:hAnsi="Georgia" w:cs="Times New Roman"/>
                <w:sz w:val="24"/>
                <w:szCs w:val="24"/>
              </w:rPr>
              <w:t xml:space="preserve">Diese </w:t>
            </w:r>
            <w:r w:rsidR="00DD709E" w:rsidRPr="00FA4935">
              <w:rPr>
                <w:rFonts w:ascii="Georgia" w:hAnsi="Georgia" w:cs="Times New Roman"/>
                <w:sz w:val="24"/>
                <w:szCs w:val="24"/>
              </w:rPr>
              <w:t xml:space="preserve">angespannte </w:t>
            </w:r>
            <w:r w:rsidRPr="00FA4935">
              <w:rPr>
                <w:rFonts w:ascii="Georgia" w:hAnsi="Georgia" w:cs="Times New Roman"/>
                <w:sz w:val="24"/>
                <w:szCs w:val="24"/>
              </w:rPr>
              <w:t>Situation hat auch Auswirkungen auf die Zusammenarbeit</w:t>
            </w:r>
            <w:r w:rsidR="00DD709E" w:rsidRPr="00FA4935">
              <w:rPr>
                <w:rFonts w:ascii="Georgia" w:hAnsi="Georgia" w:cs="Times New Roman"/>
                <w:sz w:val="24"/>
                <w:szCs w:val="24"/>
              </w:rPr>
              <w:t xml:space="preserve"> von Brot für die Welt mit seinen</w:t>
            </w:r>
            <w:r w:rsidRPr="00FA4935">
              <w:rPr>
                <w:rFonts w:ascii="Georgia" w:hAnsi="Georgia" w:cs="Times New Roman"/>
                <w:sz w:val="24"/>
                <w:szCs w:val="24"/>
              </w:rPr>
              <w:t xml:space="preserve"> Partnerorganisationen. </w:t>
            </w:r>
            <w:r w:rsidR="008F24C5" w:rsidRPr="00FA4935">
              <w:rPr>
                <w:rFonts w:ascii="Georgia" w:hAnsi="Georgia" w:cs="Times New Roman"/>
                <w:sz w:val="24"/>
                <w:szCs w:val="24"/>
              </w:rPr>
              <w:t xml:space="preserve">Projektpartner verlieren zum Beispiel ihre </w:t>
            </w:r>
            <w:r w:rsidR="00DB66FA" w:rsidRPr="00FA4935">
              <w:rPr>
                <w:rFonts w:ascii="Georgia" w:hAnsi="Georgia" w:cs="Times New Roman"/>
                <w:sz w:val="24"/>
                <w:szCs w:val="24"/>
              </w:rPr>
              <w:t>Arbei</w:t>
            </w:r>
            <w:r w:rsidR="00774561" w:rsidRPr="00FA4935">
              <w:rPr>
                <w:rFonts w:ascii="Georgia" w:hAnsi="Georgia" w:cs="Times New Roman"/>
                <w:sz w:val="24"/>
                <w:szCs w:val="24"/>
              </w:rPr>
              <w:t>tsr</w:t>
            </w:r>
            <w:r w:rsidR="008F24C5" w:rsidRPr="00FA4935">
              <w:rPr>
                <w:rFonts w:ascii="Georgia" w:hAnsi="Georgia" w:cs="Times New Roman"/>
                <w:sz w:val="24"/>
                <w:szCs w:val="24"/>
              </w:rPr>
              <w:t xml:space="preserve">egistrierung oder können keine Gelder </w:t>
            </w:r>
            <w:r w:rsidR="00DB66FA" w:rsidRPr="00FA4935">
              <w:rPr>
                <w:rFonts w:ascii="Georgia" w:hAnsi="Georgia" w:cs="Times New Roman"/>
                <w:sz w:val="24"/>
                <w:szCs w:val="24"/>
              </w:rPr>
              <w:t xml:space="preserve">von Brot für die Welt </w:t>
            </w:r>
            <w:r w:rsidR="008F24C5" w:rsidRPr="00FA4935">
              <w:rPr>
                <w:rFonts w:ascii="Georgia" w:hAnsi="Georgia" w:cs="Times New Roman"/>
                <w:sz w:val="24"/>
                <w:szCs w:val="24"/>
              </w:rPr>
              <w:t>aus dem Aus</w:t>
            </w:r>
            <w:r w:rsidR="00DB66FA" w:rsidRPr="00FA4935">
              <w:rPr>
                <w:rFonts w:ascii="Georgia" w:hAnsi="Georgia" w:cs="Times New Roman"/>
                <w:sz w:val="24"/>
                <w:szCs w:val="24"/>
              </w:rPr>
              <w:t xml:space="preserve">land </w:t>
            </w:r>
            <w:r w:rsidR="008F24C5" w:rsidRPr="00FA4935">
              <w:rPr>
                <w:rFonts w:ascii="Georgia" w:hAnsi="Georgia" w:cs="Times New Roman"/>
                <w:sz w:val="24"/>
                <w:szCs w:val="24"/>
              </w:rPr>
              <w:t xml:space="preserve">erhalten, weil Projektkonten gesperrt sind. </w:t>
            </w:r>
            <w:r w:rsidR="00D82C01">
              <w:rPr>
                <w:rFonts w:ascii="Georgia" w:hAnsi="Georgia" w:cs="Times New Roman"/>
                <w:sz w:val="24"/>
                <w:szCs w:val="24"/>
              </w:rPr>
              <w:t xml:space="preserve">Oder </w:t>
            </w:r>
            <w:r w:rsidRPr="00FA4935">
              <w:rPr>
                <w:rFonts w:ascii="Georgia" w:hAnsi="Georgia" w:cs="Times New Roman"/>
                <w:sz w:val="24"/>
                <w:szCs w:val="24"/>
              </w:rPr>
              <w:t>Mitarbeitende</w:t>
            </w:r>
            <w:r w:rsidR="00DB66FA" w:rsidRPr="00FA4935">
              <w:rPr>
                <w:rFonts w:ascii="Georgia" w:hAnsi="Georgia" w:cs="Times New Roman"/>
                <w:sz w:val="24"/>
                <w:szCs w:val="24"/>
              </w:rPr>
              <w:t xml:space="preserve"> von Brot für die Welt</w:t>
            </w:r>
            <w:r w:rsidRPr="00FA4935">
              <w:rPr>
                <w:rFonts w:ascii="Georgia" w:hAnsi="Georgia" w:cs="Times New Roman"/>
                <w:sz w:val="24"/>
                <w:szCs w:val="24"/>
              </w:rPr>
              <w:t xml:space="preserve"> </w:t>
            </w:r>
            <w:r w:rsidR="008F24C5" w:rsidRPr="00FA4935">
              <w:rPr>
                <w:rFonts w:ascii="Georgia" w:hAnsi="Georgia" w:cs="Times New Roman"/>
                <w:sz w:val="24"/>
                <w:szCs w:val="24"/>
              </w:rPr>
              <w:t xml:space="preserve">haben </w:t>
            </w:r>
            <w:r w:rsidRPr="00FA4935">
              <w:rPr>
                <w:rFonts w:ascii="Georgia" w:hAnsi="Georgia" w:cs="Times New Roman"/>
                <w:sz w:val="24"/>
                <w:szCs w:val="24"/>
              </w:rPr>
              <w:t>Schwierigkeiten, Visa für Projektbesuche zu</w:t>
            </w:r>
            <w:r w:rsidR="00DB66FA" w:rsidRPr="00FA4935">
              <w:rPr>
                <w:rFonts w:ascii="Georgia" w:hAnsi="Georgia" w:cs="Times New Roman"/>
                <w:sz w:val="24"/>
                <w:szCs w:val="24"/>
              </w:rPr>
              <w:t xml:space="preserve"> erhalten.</w:t>
            </w:r>
            <w:r w:rsidRPr="00FA4935">
              <w:rPr>
                <w:rFonts w:ascii="Georgia" w:hAnsi="Georgia" w:cs="Times New Roman"/>
                <w:sz w:val="24"/>
                <w:szCs w:val="24"/>
              </w:rPr>
              <w:t xml:space="preserve"> </w:t>
            </w:r>
          </w:p>
          <w:p w14:paraId="6F23AB42" w14:textId="77777777" w:rsidR="008F24C5" w:rsidRPr="00FA4935" w:rsidRDefault="008F24C5" w:rsidP="00C45C10">
            <w:pPr>
              <w:rPr>
                <w:rFonts w:ascii="Georgia" w:hAnsi="Georgia" w:cs="Times New Roman"/>
                <w:sz w:val="24"/>
                <w:szCs w:val="24"/>
              </w:rPr>
            </w:pPr>
          </w:p>
          <w:p w14:paraId="466DFFBB" w14:textId="77777777" w:rsidR="00686440" w:rsidRDefault="00686440" w:rsidP="00D82C01">
            <w:pPr>
              <w:rPr>
                <w:rFonts w:ascii="Georgia" w:hAnsi="Georgia" w:cs="Times New Roman"/>
                <w:sz w:val="24"/>
                <w:szCs w:val="24"/>
              </w:rPr>
            </w:pPr>
            <w:r w:rsidRPr="00686440">
              <w:rPr>
                <w:rFonts w:ascii="Georgia" w:hAnsi="Georgia" w:cs="Times New Roman"/>
                <w:sz w:val="24"/>
                <w:szCs w:val="24"/>
              </w:rPr>
              <w:t>Milliarden Menschen erleben zurzeit, wie ihre Freiheitsrechte beschnitten werden. Der schrumpfende Handlungsspielraum für die Zivilgesellschaft bedr</w:t>
            </w:r>
            <w:r w:rsidR="00BC249E">
              <w:rPr>
                <w:rFonts w:ascii="Georgia" w:hAnsi="Georgia" w:cs="Times New Roman"/>
                <w:sz w:val="24"/>
                <w:szCs w:val="24"/>
              </w:rPr>
              <w:t>oht besonders Frauen, aber auch</w:t>
            </w:r>
            <w:r w:rsidR="00480B2D">
              <w:rPr>
                <w:rFonts w:ascii="Georgia" w:hAnsi="Georgia" w:cs="Times New Roman"/>
                <w:sz w:val="24"/>
                <w:szCs w:val="24"/>
              </w:rPr>
              <w:t xml:space="preserve"> Menschen, die lesbisch, </w:t>
            </w:r>
            <w:r w:rsidR="00F07940">
              <w:rPr>
                <w:rFonts w:ascii="Georgia" w:hAnsi="Georgia" w:cs="Times New Roman"/>
                <w:sz w:val="24"/>
                <w:szCs w:val="24"/>
              </w:rPr>
              <w:t>schwul, bisexuell, transsexuell</w:t>
            </w:r>
            <w:r w:rsidR="00480B2D">
              <w:rPr>
                <w:rFonts w:ascii="Georgia" w:hAnsi="Georgia" w:cs="Times New Roman"/>
                <w:sz w:val="24"/>
                <w:szCs w:val="24"/>
              </w:rPr>
              <w:t>/transgender und intersexuell (LGBTI) sind</w:t>
            </w:r>
            <w:r w:rsidRPr="00686440">
              <w:rPr>
                <w:rFonts w:ascii="Georgia" w:hAnsi="Georgia" w:cs="Times New Roman"/>
                <w:sz w:val="24"/>
                <w:szCs w:val="24"/>
              </w:rPr>
              <w:t>. Gleichzeitig erschwert eine rückwärtsgewandte Geschlechterpolitik Aktivistinnen und Aktivisten, sich gegen zunehmende Angriffe zu wehren</w:t>
            </w:r>
            <w:r>
              <w:rPr>
                <w:rFonts w:ascii="Georgia" w:hAnsi="Georgia" w:cs="Times New Roman"/>
                <w:sz w:val="24"/>
                <w:szCs w:val="24"/>
              </w:rPr>
              <w:t>.</w:t>
            </w:r>
          </w:p>
          <w:p w14:paraId="04F89369" w14:textId="77777777" w:rsidR="00835E29" w:rsidRDefault="00835E29" w:rsidP="00D82C01">
            <w:pPr>
              <w:rPr>
                <w:rFonts w:ascii="Georgia" w:hAnsi="Georgia" w:cs="Times New Roman"/>
                <w:sz w:val="24"/>
                <w:szCs w:val="24"/>
              </w:rPr>
            </w:pPr>
          </w:p>
          <w:p w14:paraId="4F3BDAE4" w14:textId="77777777" w:rsidR="00D82C01" w:rsidRDefault="000C3259" w:rsidP="00D82C01">
            <w:pPr>
              <w:rPr>
                <w:rFonts w:ascii="Georgia" w:eastAsia="Times New Roman" w:hAnsi="Georgia" w:cs="Times New Roman"/>
                <w:sz w:val="24"/>
                <w:szCs w:val="24"/>
              </w:rPr>
            </w:pPr>
            <w:r w:rsidRPr="00FA4935">
              <w:rPr>
                <w:rFonts w:ascii="Georgia" w:eastAsia="Times New Roman" w:hAnsi="Georgia" w:cs="Times New Roman"/>
                <w:sz w:val="24"/>
                <w:szCs w:val="24"/>
              </w:rPr>
              <w:lastRenderedPageBreak/>
              <w:t xml:space="preserve">Das </w:t>
            </w:r>
            <w:r w:rsidR="008F24C5" w:rsidRPr="00FA4935">
              <w:rPr>
                <w:rFonts w:ascii="Georgia" w:eastAsia="Times New Roman" w:hAnsi="Georgia" w:cs="Times New Roman"/>
                <w:sz w:val="24"/>
                <w:szCs w:val="24"/>
              </w:rPr>
              <w:t xml:space="preserve">alles </w:t>
            </w:r>
            <w:r w:rsidRPr="00FA4935">
              <w:rPr>
                <w:rFonts w:ascii="Georgia" w:eastAsia="Times New Roman" w:hAnsi="Georgia" w:cs="Times New Roman"/>
                <w:sz w:val="24"/>
                <w:szCs w:val="24"/>
              </w:rPr>
              <w:t>lässt Brot für die</w:t>
            </w:r>
            <w:r w:rsidR="004F0A97" w:rsidRPr="00FA4935">
              <w:rPr>
                <w:rFonts w:ascii="Georgia" w:eastAsia="Times New Roman" w:hAnsi="Georgia" w:cs="Times New Roman"/>
                <w:sz w:val="24"/>
                <w:szCs w:val="24"/>
              </w:rPr>
              <w:t xml:space="preserve"> Welt als Entwicklungswerk, das </w:t>
            </w:r>
            <w:r w:rsidRPr="00FA4935">
              <w:rPr>
                <w:rFonts w:ascii="Georgia" w:eastAsia="Times New Roman" w:hAnsi="Georgia" w:cs="Times New Roman"/>
                <w:sz w:val="24"/>
                <w:szCs w:val="24"/>
              </w:rPr>
              <w:t xml:space="preserve">mit zivilgesellschaftlichen Partnerorganisationen in mehr als 90 Ländern zusammenarbeitet, nicht unberührt. </w:t>
            </w:r>
            <w:r w:rsidR="00835E29" w:rsidRPr="00FA4935">
              <w:rPr>
                <w:rFonts w:ascii="Georgia" w:eastAsia="Times New Roman" w:hAnsi="Georgia" w:cs="Times New Roman"/>
                <w:sz w:val="24"/>
                <w:szCs w:val="24"/>
              </w:rPr>
              <w:t xml:space="preserve">Denn die Stärkung der globalen Zivilgesellschaft </w:t>
            </w:r>
            <w:r w:rsidR="00835E29">
              <w:rPr>
                <w:rFonts w:ascii="Georgia" w:eastAsia="Times New Roman" w:hAnsi="Georgia" w:cs="Times New Roman"/>
                <w:sz w:val="24"/>
                <w:szCs w:val="24"/>
              </w:rPr>
              <w:t xml:space="preserve">und Geschlechtergerechtigkeit sind </w:t>
            </w:r>
            <w:r w:rsidR="00835E29" w:rsidRPr="00FA4935">
              <w:rPr>
                <w:rFonts w:ascii="Georgia" w:eastAsia="Times New Roman" w:hAnsi="Georgia" w:cs="Times New Roman"/>
                <w:sz w:val="24"/>
                <w:szCs w:val="24"/>
              </w:rPr>
              <w:t>wichtige</w:t>
            </w:r>
            <w:r w:rsidR="00835E29">
              <w:rPr>
                <w:rFonts w:ascii="Georgia" w:eastAsia="Times New Roman" w:hAnsi="Georgia" w:cs="Times New Roman"/>
                <w:sz w:val="24"/>
                <w:szCs w:val="24"/>
              </w:rPr>
              <w:t xml:space="preserve"> </w:t>
            </w:r>
            <w:r w:rsidR="00835E29" w:rsidRPr="00FA4935">
              <w:rPr>
                <w:rFonts w:ascii="Georgia" w:eastAsia="Times New Roman" w:hAnsi="Georgia" w:cs="Times New Roman"/>
                <w:sz w:val="24"/>
                <w:szCs w:val="24"/>
              </w:rPr>
              <w:t>Schwerpunkt</w:t>
            </w:r>
            <w:r w:rsidR="00835E29">
              <w:rPr>
                <w:rFonts w:ascii="Georgia" w:eastAsia="Times New Roman" w:hAnsi="Georgia" w:cs="Times New Roman"/>
                <w:sz w:val="24"/>
                <w:szCs w:val="24"/>
              </w:rPr>
              <w:t>e</w:t>
            </w:r>
            <w:r w:rsidR="00835E29" w:rsidRPr="00FA4935">
              <w:rPr>
                <w:rFonts w:ascii="Georgia" w:eastAsia="Times New Roman" w:hAnsi="Georgia" w:cs="Times New Roman"/>
                <w:sz w:val="24"/>
                <w:szCs w:val="24"/>
              </w:rPr>
              <w:t xml:space="preserve"> der Arbeit. </w:t>
            </w:r>
            <w:r w:rsidR="00835E29">
              <w:rPr>
                <w:rFonts w:ascii="Georgia" w:eastAsia="Times New Roman" w:hAnsi="Georgia" w:cs="Times New Roman"/>
                <w:sz w:val="24"/>
                <w:szCs w:val="24"/>
              </w:rPr>
              <w:t xml:space="preserve">Genderfragen sind eng mit Menschenrechten, Demokratie, Entwicklung und einer unabhängigen Zivilgesellschaft verknüpft. Demokratie braucht Geschlechtergerechtigkeit und Geschlechtergerechtigkeit braucht Demokratie. </w:t>
            </w:r>
          </w:p>
          <w:p w14:paraId="46493C10" w14:textId="77777777" w:rsidR="00E26633" w:rsidRPr="00FA4935" w:rsidRDefault="00E26633" w:rsidP="00D82C01">
            <w:pPr>
              <w:rPr>
                <w:rFonts w:ascii="Georgia" w:hAnsi="Georgia" w:cs="Times New Roman"/>
                <w:sz w:val="24"/>
                <w:szCs w:val="24"/>
              </w:rPr>
            </w:pPr>
          </w:p>
        </w:tc>
      </w:tr>
      <w:tr w:rsidR="000C3259" w:rsidRPr="00FA4935" w14:paraId="073566E1" w14:textId="77777777" w:rsidTr="00231BEE">
        <w:tc>
          <w:tcPr>
            <w:tcW w:w="959" w:type="dxa"/>
            <w:shd w:val="clear" w:color="auto" w:fill="F2F2F2" w:themeFill="background1" w:themeFillShade="F2"/>
          </w:tcPr>
          <w:p w14:paraId="370F8044"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68B8738A" w14:textId="77777777" w:rsidR="000C3259" w:rsidRPr="00FA4935" w:rsidRDefault="000C3259" w:rsidP="00C45C10">
            <w:pPr>
              <w:rPr>
                <w:rFonts w:ascii="Georgia" w:hAnsi="Georgia" w:cs="Times New Roman"/>
                <w:sz w:val="24"/>
                <w:szCs w:val="24"/>
              </w:rPr>
            </w:pPr>
            <w:r w:rsidRPr="00FA4935">
              <w:rPr>
                <w:rFonts w:ascii="Georgia" w:hAnsi="Georgia" w:cs="Times New Roman"/>
                <w:b/>
                <w:sz w:val="24"/>
                <w:szCs w:val="24"/>
              </w:rPr>
              <w:t>Übergangsfolie</w:t>
            </w:r>
            <w:r w:rsidR="00D57DE4" w:rsidRPr="00FA4935">
              <w:rPr>
                <w:rFonts w:ascii="Georgia" w:hAnsi="Georgia" w:cs="Times New Roman"/>
                <w:b/>
                <w:sz w:val="24"/>
                <w:szCs w:val="24"/>
              </w:rPr>
              <w:t xml:space="preserve"> – </w:t>
            </w:r>
            <w:r w:rsidRPr="00FA4935">
              <w:rPr>
                <w:rFonts w:ascii="Georgia" w:hAnsi="Georgia" w:cs="Times New Roman"/>
                <w:b/>
                <w:sz w:val="24"/>
                <w:szCs w:val="24"/>
              </w:rPr>
              <w:t>Inhaltsübersicht</w:t>
            </w:r>
          </w:p>
        </w:tc>
      </w:tr>
      <w:tr w:rsidR="000C3259" w:rsidRPr="00FA4935" w14:paraId="4D604CD4" w14:textId="77777777" w:rsidTr="00803E05">
        <w:tc>
          <w:tcPr>
            <w:tcW w:w="959" w:type="dxa"/>
          </w:tcPr>
          <w:p w14:paraId="26B86EE0"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0C825681" w14:textId="77777777" w:rsidR="000C3259" w:rsidRPr="00FA4935" w:rsidRDefault="00CE769E" w:rsidP="00C45C10">
            <w:pPr>
              <w:rPr>
                <w:rFonts w:ascii="Georgia" w:hAnsi="Georgia" w:cs="Times New Roman"/>
                <w:b/>
                <w:sz w:val="24"/>
                <w:szCs w:val="24"/>
              </w:rPr>
            </w:pPr>
            <w:r w:rsidRPr="00FA4935">
              <w:rPr>
                <w:rFonts w:ascii="Georgia" w:hAnsi="Georgia" w:cs="Times New Roman"/>
                <w:b/>
                <w:sz w:val="24"/>
                <w:szCs w:val="24"/>
              </w:rPr>
              <w:t>Zivilgesellschaft – e</w:t>
            </w:r>
            <w:r w:rsidR="000C3259" w:rsidRPr="00FA4935">
              <w:rPr>
                <w:rFonts w:ascii="Georgia" w:hAnsi="Georgia" w:cs="Times New Roman"/>
                <w:b/>
                <w:sz w:val="24"/>
                <w:szCs w:val="24"/>
              </w:rPr>
              <w:t xml:space="preserve">ine Erklärung </w:t>
            </w:r>
          </w:p>
          <w:p w14:paraId="7F3D3F24" w14:textId="77777777" w:rsidR="000C3259" w:rsidRPr="00FA4935" w:rsidRDefault="000C3259" w:rsidP="00C45C10">
            <w:pPr>
              <w:rPr>
                <w:rFonts w:ascii="Georgia" w:hAnsi="Georgia" w:cs="Times New Roman"/>
                <w:sz w:val="24"/>
                <w:szCs w:val="24"/>
              </w:rPr>
            </w:pPr>
            <w:r w:rsidRPr="00FA4935">
              <w:rPr>
                <w:rFonts w:ascii="Georgia" w:hAnsi="Georgia" w:cs="Times New Roman"/>
                <w:sz w:val="24"/>
                <w:szCs w:val="24"/>
              </w:rPr>
              <w:t>Die Zivilgesellschaft ist der Bereich jenseits von Staat, Wirtschaft und Privatem. Hier sind Vereinigungen und Vereine, Initiativen und Stiftungen, Nichtregierungsorganisationen (</w:t>
            </w:r>
            <w:r w:rsidR="00774561" w:rsidRPr="00FA4935">
              <w:rPr>
                <w:rFonts w:ascii="Georgia" w:hAnsi="Georgia" w:cs="Times New Roman"/>
                <w:sz w:val="24"/>
                <w:szCs w:val="24"/>
              </w:rPr>
              <w:t xml:space="preserve">NRO; engl. </w:t>
            </w:r>
            <w:r w:rsidRPr="00FA4935">
              <w:rPr>
                <w:rFonts w:ascii="Georgia" w:hAnsi="Georgia" w:cs="Times New Roman"/>
                <w:sz w:val="24"/>
                <w:szCs w:val="24"/>
              </w:rPr>
              <w:t xml:space="preserve">NGOs) und Nonprofit-Organisationen im öffentlichen Raum </w:t>
            </w:r>
            <w:r w:rsidR="008F24C5" w:rsidRPr="00FA4935">
              <w:rPr>
                <w:rFonts w:ascii="Georgia" w:hAnsi="Georgia" w:cs="Times New Roman"/>
                <w:sz w:val="24"/>
                <w:szCs w:val="24"/>
              </w:rPr>
              <w:t xml:space="preserve">für das Gemeinwohl </w:t>
            </w:r>
            <w:r w:rsidRPr="00FA4935">
              <w:rPr>
                <w:rFonts w:ascii="Georgia" w:hAnsi="Georgia" w:cs="Times New Roman"/>
                <w:sz w:val="24"/>
                <w:szCs w:val="24"/>
              </w:rPr>
              <w:t xml:space="preserve">aktiv. Neben verfassten Organisationen gehören auch informelle Zirkel oder soziale Bewegungen zur Zivilgesellschaft. Voraussetzung für die Aktivitäten von Zivilgesellschaft sind individuelle und kollektive Freiheiten, wie die Versammlungs- und Vereinigungsfreiheit. Sie müssen vom Staat eingeräumt werden und der Staat sollte das Engagement aktiv ermöglichen. Zivilgesellschaft definiert sich </w:t>
            </w:r>
            <w:r w:rsidR="00B23661">
              <w:rPr>
                <w:rFonts w:ascii="Georgia" w:hAnsi="Georgia" w:cs="Times New Roman"/>
                <w:sz w:val="24"/>
                <w:szCs w:val="24"/>
              </w:rPr>
              <w:t xml:space="preserve">auch </w:t>
            </w:r>
            <w:r w:rsidRPr="00FA4935">
              <w:rPr>
                <w:rFonts w:ascii="Georgia" w:hAnsi="Georgia" w:cs="Times New Roman"/>
                <w:sz w:val="24"/>
                <w:szCs w:val="24"/>
              </w:rPr>
              <w:t xml:space="preserve">dadurch, dass sie gesellschaftliche Werte wie Gewaltfreiheit, Menschenwürde, Rechtstaatlichkeit oder demokratische Partizipation teilt. So sieht es das Zentrum für Zivilgesellschaftliche Entwicklung (ZZE) – Brot für die Welt schließt sich diesem Verständnis an. </w:t>
            </w:r>
          </w:p>
          <w:p w14:paraId="6BAC55B1" w14:textId="77777777" w:rsidR="000C3259" w:rsidRPr="00FA4935" w:rsidRDefault="000C3259" w:rsidP="00C45C10">
            <w:pPr>
              <w:spacing w:afterLines="40" w:after="96"/>
              <w:rPr>
                <w:rFonts w:ascii="Georgia" w:hAnsi="Georgia" w:cs="Times New Roman"/>
                <w:sz w:val="24"/>
                <w:szCs w:val="24"/>
              </w:rPr>
            </w:pPr>
          </w:p>
        </w:tc>
      </w:tr>
      <w:tr w:rsidR="000C3259" w:rsidRPr="00FA4935" w14:paraId="5D65EAD4" w14:textId="77777777" w:rsidTr="00231BEE">
        <w:tc>
          <w:tcPr>
            <w:tcW w:w="959" w:type="dxa"/>
            <w:shd w:val="clear" w:color="auto" w:fill="F2F2F2" w:themeFill="background1" w:themeFillShade="F2"/>
          </w:tcPr>
          <w:p w14:paraId="02703FA7"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2746ACF5" w14:textId="77777777" w:rsidR="00D57DE4" w:rsidRPr="00FA4935" w:rsidRDefault="000C3259" w:rsidP="00C45C10">
            <w:pPr>
              <w:rPr>
                <w:rFonts w:ascii="Georgia" w:hAnsi="Georgia" w:cs="Times New Roman"/>
                <w:sz w:val="24"/>
                <w:szCs w:val="24"/>
              </w:rPr>
            </w:pPr>
            <w:r w:rsidRPr="00FA4935">
              <w:rPr>
                <w:rFonts w:ascii="Georgia" w:eastAsia="Times New Roman" w:hAnsi="Georgia" w:cs="Times New Roman"/>
                <w:b/>
                <w:sz w:val="24"/>
                <w:szCs w:val="24"/>
              </w:rPr>
              <w:t>Übergangsfolie</w:t>
            </w:r>
            <w:r w:rsidR="00D57DE4" w:rsidRPr="00FA4935">
              <w:rPr>
                <w:rFonts w:ascii="Georgia" w:eastAsia="Times New Roman" w:hAnsi="Georgia" w:cs="Times New Roman"/>
                <w:b/>
                <w:sz w:val="24"/>
                <w:szCs w:val="24"/>
              </w:rPr>
              <w:t xml:space="preserve"> </w:t>
            </w:r>
            <w:r w:rsidR="00D57DE4" w:rsidRPr="00FA4935">
              <w:rPr>
                <w:rFonts w:ascii="Georgia" w:hAnsi="Georgia" w:cs="Times New Roman"/>
                <w:b/>
                <w:sz w:val="24"/>
                <w:szCs w:val="24"/>
              </w:rPr>
              <w:t xml:space="preserve"> – </w:t>
            </w:r>
            <w:r w:rsidR="00D57DE4" w:rsidRPr="00FA4935">
              <w:rPr>
                <w:rFonts w:ascii="Georgia" w:eastAsia="Times New Roman" w:hAnsi="Georgia" w:cs="Times New Roman"/>
                <w:b/>
                <w:sz w:val="24"/>
                <w:szCs w:val="24"/>
              </w:rPr>
              <w:t xml:space="preserve"> </w:t>
            </w:r>
            <w:r w:rsidRPr="00FA4935">
              <w:rPr>
                <w:rFonts w:ascii="Georgia" w:eastAsia="Times New Roman" w:hAnsi="Georgia" w:cs="Times New Roman"/>
                <w:b/>
                <w:sz w:val="24"/>
                <w:szCs w:val="24"/>
              </w:rPr>
              <w:t xml:space="preserve">Zur weltweiten Lage der Zivilgesellschaft </w:t>
            </w:r>
          </w:p>
        </w:tc>
      </w:tr>
      <w:tr w:rsidR="003B5EB9" w:rsidRPr="00FA4935" w14:paraId="669C17BB" w14:textId="77777777" w:rsidTr="00803E05">
        <w:tc>
          <w:tcPr>
            <w:tcW w:w="959" w:type="dxa"/>
          </w:tcPr>
          <w:p w14:paraId="29EE9DDC" w14:textId="77777777" w:rsidR="003B5EB9" w:rsidRPr="00FA4935" w:rsidRDefault="003B5EB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422AC867" w14:textId="77777777" w:rsidR="003B5EB9" w:rsidRPr="00FA4935" w:rsidRDefault="003B5EB9" w:rsidP="00C45C10">
            <w:pPr>
              <w:rPr>
                <w:rFonts w:ascii="Georgia" w:eastAsia="Times New Roman" w:hAnsi="Georgia" w:cs="Times New Roman"/>
                <w:b/>
                <w:sz w:val="24"/>
                <w:szCs w:val="24"/>
              </w:rPr>
            </w:pPr>
            <w:r w:rsidRPr="00FA4935">
              <w:rPr>
                <w:rFonts w:ascii="Georgia" w:eastAsia="Times New Roman" w:hAnsi="Georgia" w:cs="Times New Roman"/>
                <w:b/>
                <w:sz w:val="24"/>
                <w:szCs w:val="24"/>
              </w:rPr>
              <w:t>Der CIVICUS-Monitor</w:t>
            </w:r>
          </w:p>
          <w:p w14:paraId="7E56FC31" w14:textId="77777777" w:rsidR="003B5EB9" w:rsidRPr="00FA4935" w:rsidRDefault="003B5EB9" w:rsidP="00A41787">
            <w:pPr>
              <w:rPr>
                <w:rFonts w:ascii="Georgia" w:hAnsi="Georgia" w:cs="Times New Roman"/>
                <w:sz w:val="24"/>
                <w:szCs w:val="24"/>
              </w:rPr>
            </w:pPr>
            <w:r w:rsidRPr="00FA4935">
              <w:rPr>
                <w:rFonts w:ascii="Georgia" w:eastAsia="Times New Roman" w:hAnsi="Georgia" w:cs="Times New Roman"/>
                <w:sz w:val="24"/>
                <w:szCs w:val="24"/>
              </w:rPr>
              <w:t>Der Atlas der Zivilgesellschaft beleuchtet die Aktionsräume (engl. Civic Space) und die Einengung (engl. Shrinking Space) der Zivilgesellschaft weltweit und bewertet sie. Er stützt sich auf Daten von CIVICUS, der Weltallianz zur Bürgerbeteiligung mit Sitz in Südafrika. CIVICUS veröffentlicht laufend Informationen und Analysen zum Grad der Freih</w:t>
            </w:r>
            <w:r w:rsidR="00625551">
              <w:rPr>
                <w:rFonts w:ascii="Georgia" w:eastAsia="Times New Roman" w:hAnsi="Georgia" w:cs="Times New Roman"/>
                <w:sz w:val="24"/>
                <w:szCs w:val="24"/>
              </w:rPr>
              <w:t>eit der Zivilgesellschaft in 196</w:t>
            </w:r>
            <w:r w:rsidRPr="00FA4935">
              <w:rPr>
                <w:rFonts w:ascii="Georgia" w:eastAsia="Times New Roman" w:hAnsi="Georgia" w:cs="Times New Roman"/>
                <w:sz w:val="24"/>
                <w:szCs w:val="24"/>
              </w:rPr>
              <w:t xml:space="preserve"> Ländern.</w:t>
            </w:r>
            <w:r w:rsidRPr="00FA4935">
              <w:rPr>
                <w:rFonts w:ascii="Georgia" w:hAnsi="Georgia" w:cs="Times New Roman"/>
                <w:sz w:val="24"/>
                <w:szCs w:val="24"/>
              </w:rPr>
              <w:t xml:space="preserve"> Rund zwei Dutzend Analysten werten kontinuierlich Berichte von hunderten lokalen NGOs und zahlreichen internationalen Partnerorganisationen sowie öffentliche Quellen aus. Die Quellen werden in einem standardisierten Verfahren evaluiert und die Ergebnisse von externen Experten und Expertinnen geprüft. </w:t>
            </w:r>
          </w:p>
          <w:p w14:paraId="6A15EFC4" w14:textId="77777777" w:rsidR="00A41787" w:rsidRPr="00FA4935" w:rsidRDefault="00A41787" w:rsidP="00A41787">
            <w:pPr>
              <w:rPr>
                <w:rFonts w:ascii="Georgia" w:eastAsia="Times New Roman" w:hAnsi="Georgia" w:cs="Times New Roman"/>
                <w:b/>
                <w:sz w:val="24"/>
                <w:szCs w:val="24"/>
              </w:rPr>
            </w:pPr>
          </w:p>
        </w:tc>
      </w:tr>
      <w:tr w:rsidR="000C3259" w:rsidRPr="00FA4935" w14:paraId="6258140F" w14:textId="77777777" w:rsidTr="00803E05">
        <w:tc>
          <w:tcPr>
            <w:tcW w:w="959" w:type="dxa"/>
          </w:tcPr>
          <w:p w14:paraId="0D473F7F"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015BA775" w14:textId="77777777" w:rsidR="000C3259" w:rsidRPr="00FA4935" w:rsidRDefault="008000B0" w:rsidP="00C45C10">
            <w:pPr>
              <w:rPr>
                <w:rFonts w:ascii="Georgia" w:eastAsia="Times New Roman" w:hAnsi="Georgia" w:cs="Times New Roman"/>
                <w:b/>
                <w:sz w:val="24"/>
                <w:szCs w:val="24"/>
              </w:rPr>
            </w:pPr>
            <w:r w:rsidRPr="00FA4935">
              <w:rPr>
                <w:rFonts w:ascii="Georgia" w:eastAsia="Times New Roman" w:hAnsi="Georgia" w:cs="Times New Roman"/>
                <w:b/>
                <w:sz w:val="24"/>
                <w:szCs w:val="24"/>
              </w:rPr>
              <w:t>CIVICUS-Einstufungen</w:t>
            </w:r>
          </w:p>
          <w:p w14:paraId="3433EF73" w14:textId="77777777" w:rsidR="000C3259" w:rsidRPr="00FA4935" w:rsidRDefault="000C3259" w:rsidP="00C45C10">
            <w:pPr>
              <w:rPr>
                <w:rFonts w:ascii="Georgia" w:eastAsia="Times New Roman" w:hAnsi="Georgia" w:cs="Times New Roman"/>
                <w:sz w:val="24"/>
                <w:szCs w:val="24"/>
              </w:rPr>
            </w:pPr>
            <w:r w:rsidRPr="00FA4935">
              <w:rPr>
                <w:rFonts w:ascii="Georgia" w:eastAsia="Times New Roman" w:hAnsi="Georgia" w:cs="Times New Roman"/>
                <w:sz w:val="24"/>
                <w:szCs w:val="24"/>
              </w:rPr>
              <w:t>CIVICUS teilt den Grad der Freiheit in</w:t>
            </w:r>
            <w:r w:rsidR="00A41787" w:rsidRPr="00FA4935">
              <w:rPr>
                <w:rFonts w:ascii="Georgia" w:eastAsia="Times New Roman" w:hAnsi="Georgia" w:cs="Times New Roman"/>
                <w:sz w:val="24"/>
                <w:szCs w:val="24"/>
              </w:rPr>
              <w:t xml:space="preserve"> fünf Stufen ein: offen, beeinträchtigt</w:t>
            </w:r>
            <w:r w:rsidRPr="00FA4935">
              <w:rPr>
                <w:rFonts w:ascii="Georgia" w:eastAsia="Times New Roman" w:hAnsi="Georgia" w:cs="Times New Roman"/>
                <w:sz w:val="24"/>
                <w:szCs w:val="24"/>
              </w:rPr>
              <w:t>, beschränkt, unterdrückt und geschlossen.</w:t>
            </w:r>
          </w:p>
          <w:p w14:paraId="4775CE3E" w14:textId="77777777" w:rsidR="000C3259" w:rsidRPr="00FA4935" w:rsidRDefault="000C3259" w:rsidP="00901363">
            <w:pPr>
              <w:pStyle w:val="Listenabsatz"/>
              <w:numPr>
                <w:ilvl w:val="0"/>
                <w:numId w:val="1"/>
              </w:numPr>
              <w:autoSpaceDE w:val="0"/>
              <w:autoSpaceDN w:val="0"/>
              <w:adjustRightInd w:val="0"/>
              <w:ind w:left="0"/>
              <w:rPr>
                <w:rFonts w:ascii="Georgia" w:hAnsi="Georgia" w:cs="Times New Roman"/>
                <w:sz w:val="24"/>
                <w:szCs w:val="24"/>
              </w:rPr>
            </w:pPr>
            <w:r w:rsidRPr="00FA4935">
              <w:rPr>
                <w:rFonts w:ascii="Georgia" w:hAnsi="Georgia" w:cs="Times New Roman"/>
                <w:b/>
                <w:sz w:val="24"/>
                <w:szCs w:val="24"/>
              </w:rPr>
              <w:t>Offen</w:t>
            </w:r>
            <w:r w:rsidR="00803E05" w:rsidRPr="00FA4935">
              <w:rPr>
                <w:rFonts w:ascii="Georgia" w:hAnsi="Georgia" w:cs="Times New Roman"/>
                <w:sz w:val="24"/>
                <w:szCs w:val="24"/>
              </w:rPr>
              <w:t xml:space="preserve"> </w:t>
            </w:r>
            <w:r w:rsidR="00803E05" w:rsidRPr="00FA4935">
              <w:rPr>
                <w:rFonts w:ascii="Georgia" w:hAnsi="Georgia" w:cs="Times New Roman"/>
                <w:sz w:val="24"/>
                <w:szCs w:val="24"/>
              </w:rPr>
              <w:softHyphen/>
            </w:r>
            <w:r w:rsidRPr="00FA4935">
              <w:rPr>
                <w:rFonts w:ascii="Georgia" w:hAnsi="Georgia" w:cs="Times New Roman"/>
                <w:sz w:val="24"/>
                <w:szCs w:val="24"/>
              </w:rPr>
              <w:t>Der Staat ermöglicht und sichert allen Menschen zivilgesellschaftliche</w:t>
            </w:r>
            <w:r w:rsidR="00DD709E" w:rsidRPr="00FA4935">
              <w:rPr>
                <w:rFonts w:ascii="Georgia" w:hAnsi="Georgia" w:cs="Times New Roman"/>
                <w:sz w:val="24"/>
                <w:szCs w:val="24"/>
              </w:rPr>
              <w:t xml:space="preserve"> </w:t>
            </w:r>
            <w:r w:rsidRPr="00FA4935">
              <w:rPr>
                <w:rFonts w:ascii="Georgia" w:hAnsi="Georgia" w:cs="Times New Roman"/>
                <w:sz w:val="24"/>
                <w:szCs w:val="24"/>
              </w:rPr>
              <w:t>Freiheiten. Es ist ihnen ohne rechtliche oder praktische Hürden möglich, Vereinigungen zu bilden, im öffentlichen Raum Demonstrationen abzuhalten und Informationen zu erhalten und zu verbreiten.</w:t>
            </w:r>
          </w:p>
          <w:p w14:paraId="0D760019" w14:textId="77777777" w:rsidR="000C3259" w:rsidRPr="00FA4935" w:rsidRDefault="00AF1016" w:rsidP="00901363">
            <w:pPr>
              <w:pStyle w:val="Listenabsatz"/>
              <w:numPr>
                <w:ilvl w:val="0"/>
                <w:numId w:val="1"/>
              </w:numPr>
              <w:autoSpaceDE w:val="0"/>
              <w:autoSpaceDN w:val="0"/>
              <w:adjustRightInd w:val="0"/>
              <w:ind w:left="0"/>
              <w:rPr>
                <w:rFonts w:ascii="Georgia" w:hAnsi="Georgia" w:cs="Times New Roman"/>
                <w:sz w:val="24"/>
                <w:szCs w:val="24"/>
              </w:rPr>
            </w:pPr>
            <w:r w:rsidRPr="00FA4935">
              <w:rPr>
                <w:rFonts w:ascii="Georgia" w:hAnsi="Georgia" w:cs="Times New Roman"/>
                <w:b/>
                <w:sz w:val="24"/>
                <w:szCs w:val="24"/>
              </w:rPr>
              <w:t>Beeinträchtigt</w:t>
            </w:r>
            <w:r w:rsidR="00803E05" w:rsidRPr="00FA4935">
              <w:rPr>
                <w:rFonts w:ascii="Georgia" w:hAnsi="Georgia" w:cs="Times New Roman"/>
                <w:sz w:val="24"/>
                <w:szCs w:val="24"/>
              </w:rPr>
              <w:t xml:space="preserve"> </w:t>
            </w:r>
            <w:r w:rsidR="000C3259" w:rsidRPr="00FA4935">
              <w:rPr>
                <w:rFonts w:ascii="Georgia" w:hAnsi="Georgia" w:cs="Times New Roman"/>
                <w:sz w:val="24"/>
                <w:szCs w:val="24"/>
              </w:rPr>
              <w:t>Einzelpersonen und zivilgesellschaftlichen Organisationen ist es überwiegend gestattet, ihre Rechte zur Vereinigungs-, Versammlungs- und Meinungsfreiheit auszuüben. Trotzdem kommen Verletzungen dieser Rechte vor.</w:t>
            </w:r>
          </w:p>
          <w:p w14:paraId="02EE7988" w14:textId="77777777" w:rsidR="000C3259" w:rsidRPr="00FA4935" w:rsidRDefault="000C3259" w:rsidP="00901363">
            <w:pPr>
              <w:pStyle w:val="Listenabsatz"/>
              <w:numPr>
                <w:ilvl w:val="0"/>
                <w:numId w:val="1"/>
              </w:numPr>
              <w:autoSpaceDE w:val="0"/>
              <w:autoSpaceDN w:val="0"/>
              <w:adjustRightInd w:val="0"/>
              <w:ind w:left="0"/>
              <w:rPr>
                <w:rFonts w:ascii="Georgia" w:hAnsi="Georgia" w:cs="Times New Roman"/>
                <w:sz w:val="24"/>
                <w:szCs w:val="24"/>
              </w:rPr>
            </w:pPr>
            <w:r w:rsidRPr="00FA4935">
              <w:rPr>
                <w:rFonts w:ascii="Georgia" w:hAnsi="Georgia" w:cs="Times New Roman"/>
                <w:b/>
                <w:sz w:val="24"/>
                <w:szCs w:val="24"/>
              </w:rPr>
              <w:t xml:space="preserve">Beschränkt </w:t>
            </w:r>
            <w:r w:rsidRPr="00FA4935">
              <w:rPr>
                <w:rFonts w:ascii="Georgia" w:hAnsi="Georgia" w:cs="Times New Roman"/>
                <w:sz w:val="24"/>
                <w:szCs w:val="24"/>
              </w:rPr>
              <w:t xml:space="preserve">Eine freie Grundrechtsentfaltung wird von den Regierenden durch eine Kombination aus rechtlichen und praktischen Einschränkungen </w:t>
            </w:r>
            <w:r w:rsidRPr="00FA4935">
              <w:rPr>
                <w:rFonts w:ascii="Georgia" w:hAnsi="Georgia" w:cs="Times New Roman"/>
                <w:sz w:val="24"/>
                <w:szCs w:val="24"/>
              </w:rPr>
              <w:lastRenderedPageBreak/>
              <w:t>behindert. Zivilgesellschaftliche Organisationen existieren zwar, staatliche Stellen versuchen aber, sie zu zersetzen.</w:t>
            </w:r>
          </w:p>
          <w:p w14:paraId="11B8FD99" w14:textId="77777777" w:rsidR="000C3259" w:rsidRPr="00FA4935" w:rsidRDefault="000C3259" w:rsidP="00901363">
            <w:pPr>
              <w:pStyle w:val="Listenabsatz"/>
              <w:numPr>
                <w:ilvl w:val="0"/>
                <w:numId w:val="1"/>
              </w:numPr>
              <w:autoSpaceDE w:val="0"/>
              <w:autoSpaceDN w:val="0"/>
              <w:adjustRightInd w:val="0"/>
              <w:ind w:left="0"/>
              <w:rPr>
                <w:rFonts w:ascii="Georgia" w:hAnsi="Georgia" w:cs="Times New Roman"/>
                <w:sz w:val="24"/>
                <w:szCs w:val="24"/>
              </w:rPr>
            </w:pPr>
            <w:r w:rsidRPr="00FA4935">
              <w:rPr>
                <w:rFonts w:ascii="Georgia" w:hAnsi="Georgia" w:cs="Times New Roman"/>
                <w:b/>
                <w:sz w:val="24"/>
                <w:szCs w:val="24"/>
              </w:rPr>
              <w:t>Unterdrückt</w:t>
            </w:r>
            <w:r w:rsidR="00803E05" w:rsidRPr="00FA4935">
              <w:rPr>
                <w:rFonts w:ascii="Georgia" w:hAnsi="Georgia" w:cs="Times New Roman"/>
                <w:sz w:val="24"/>
                <w:szCs w:val="24"/>
              </w:rPr>
              <w:t xml:space="preserve"> </w:t>
            </w:r>
            <w:r w:rsidRPr="00FA4935">
              <w:rPr>
                <w:rFonts w:ascii="Georgia" w:hAnsi="Georgia" w:cs="Times New Roman"/>
                <w:sz w:val="24"/>
                <w:szCs w:val="24"/>
              </w:rPr>
              <w:t>Der zivilgesellschaftliche Raum ist stark eingeschränkt. Aktivisten und Aktivistinnen, die diejenigen an der Macht kritisieren, riskieren es, überwacht, drangsaliert, eingeschüchtert, inhaftiert, verletzt oder sogar getötet zu werden.</w:t>
            </w:r>
          </w:p>
          <w:p w14:paraId="00E589FD" w14:textId="77777777" w:rsidR="000C3259" w:rsidRPr="00FA4935" w:rsidRDefault="000C3259" w:rsidP="00901363">
            <w:pPr>
              <w:pStyle w:val="Listenabsatz"/>
              <w:numPr>
                <w:ilvl w:val="0"/>
                <w:numId w:val="1"/>
              </w:numPr>
              <w:autoSpaceDE w:val="0"/>
              <w:autoSpaceDN w:val="0"/>
              <w:adjustRightInd w:val="0"/>
              <w:ind w:left="0"/>
              <w:rPr>
                <w:rFonts w:ascii="Georgia" w:hAnsi="Georgia" w:cs="Times New Roman"/>
                <w:sz w:val="24"/>
                <w:szCs w:val="24"/>
              </w:rPr>
            </w:pPr>
            <w:r w:rsidRPr="00FA4935">
              <w:rPr>
                <w:rFonts w:ascii="Georgia" w:hAnsi="Georgia" w:cs="Times New Roman"/>
                <w:b/>
                <w:sz w:val="24"/>
                <w:szCs w:val="24"/>
              </w:rPr>
              <w:t>Geschlossen</w:t>
            </w:r>
            <w:r w:rsidR="00803E05" w:rsidRPr="00FA4935">
              <w:rPr>
                <w:rFonts w:ascii="Georgia" w:hAnsi="Georgia" w:cs="Times New Roman"/>
                <w:sz w:val="24"/>
                <w:szCs w:val="24"/>
              </w:rPr>
              <w:t xml:space="preserve"> </w:t>
            </w:r>
            <w:r w:rsidRPr="00FA4935">
              <w:rPr>
                <w:rFonts w:ascii="Georgia" w:hAnsi="Georgia" w:cs="Times New Roman"/>
                <w:sz w:val="24"/>
                <w:szCs w:val="24"/>
              </w:rPr>
              <w:t>Der zivilgesellschaftliche Raum ist – in rechtlicher und praktischer Hinsicht – komplett geschlossen. Es herrscht eine Atmosphäre der Furcht, in de</w:t>
            </w:r>
            <w:r w:rsidR="00BE3C6B">
              <w:rPr>
                <w:rFonts w:ascii="Georgia" w:hAnsi="Georgia" w:cs="Times New Roman"/>
                <w:sz w:val="24"/>
                <w:szCs w:val="24"/>
              </w:rPr>
              <w:t>r staatliche und mächtige nicht</w:t>
            </w:r>
            <w:r w:rsidRPr="00FA4935">
              <w:rPr>
                <w:rFonts w:ascii="Georgia" w:hAnsi="Georgia" w:cs="Times New Roman"/>
                <w:sz w:val="24"/>
                <w:szCs w:val="24"/>
              </w:rPr>
              <w:t>staatliche Akteure ungestraft davonkommen, wenn sie Menschen für die Wahrnehmung ihrer Vereinigungs-, Versammlungs- und Meinungsfreiheiten inhaftieren, körperlich misshandeln oder töten. Jegliche Kritik am herrschenden Regime wird schwer bestraft.</w:t>
            </w:r>
          </w:p>
          <w:p w14:paraId="00EB6A42" w14:textId="77777777" w:rsidR="000C3259" w:rsidRPr="00FA4935" w:rsidRDefault="000C3259" w:rsidP="00625551">
            <w:pPr>
              <w:autoSpaceDE w:val="0"/>
              <w:autoSpaceDN w:val="0"/>
              <w:adjustRightInd w:val="0"/>
              <w:rPr>
                <w:rFonts w:ascii="Georgia" w:hAnsi="Georgia" w:cs="Times New Roman"/>
                <w:sz w:val="24"/>
                <w:szCs w:val="24"/>
              </w:rPr>
            </w:pPr>
          </w:p>
        </w:tc>
      </w:tr>
      <w:tr w:rsidR="000C3259" w:rsidRPr="00FA4935" w14:paraId="40E1EC31" w14:textId="77777777" w:rsidTr="00803E05">
        <w:tc>
          <w:tcPr>
            <w:tcW w:w="959" w:type="dxa"/>
          </w:tcPr>
          <w:p w14:paraId="68065D9F"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57428A02" w14:textId="77777777" w:rsidR="000C3259" w:rsidRPr="00FA4935" w:rsidRDefault="000C3259" w:rsidP="00C45C10">
            <w:pPr>
              <w:autoSpaceDE w:val="0"/>
              <w:autoSpaceDN w:val="0"/>
              <w:adjustRightInd w:val="0"/>
              <w:rPr>
                <w:rFonts w:ascii="Georgia" w:hAnsi="Georgia" w:cs="Times New Roman"/>
                <w:b/>
                <w:sz w:val="24"/>
                <w:szCs w:val="24"/>
              </w:rPr>
            </w:pPr>
            <w:r w:rsidRPr="00FA4935">
              <w:rPr>
                <w:rFonts w:ascii="Georgia" w:hAnsi="Georgia" w:cs="Times New Roman"/>
                <w:b/>
                <w:sz w:val="24"/>
                <w:szCs w:val="24"/>
              </w:rPr>
              <w:t xml:space="preserve">Ergebnisse der CIVICUS-Analyse </w:t>
            </w:r>
            <w:r w:rsidR="00DD709E" w:rsidRPr="00FA4935">
              <w:rPr>
                <w:rFonts w:ascii="Georgia" w:hAnsi="Georgia" w:cs="Times New Roman"/>
                <w:b/>
                <w:sz w:val="24"/>
                <w:szCs w:val="24"/>
              </w:rPr>
              <w:t>nach</w:t>
            </w:r>
            <w:r w:rsidRPr="00FA4935">
              <w:rPr>
                <w:rFonts w:ascii="Georgia" w:hAnsi="Georgia" w:cs="Times New Roman"/>
                <w:b/>
                <w:sz w:val="24"/>
                <w:szCs w:val="24"/>
              </w:rPr>
              <w:t xml:space="preserve"> Weltbevölkerung</w:t>
            </w:r>
          </w:p>
          <w:p w14:paraId="2EB54220" w14:textId="77777777" w:rsidR="00AF1016" w:rsidRDefault="00625551" w:rsidP="00077231">
            <w:pPr>
              <w:autoSpaceDE w:val="0"/>
              <w:autoSpaceDN w:val="0"/>
              <w:adjustRightInd w:val="0"/>
              <w:rPr>
                <w:rFonts w:ascii="Georgia" w:hAnsi="Georgia" w:cs="Times New Roman"/>
                <w:sz w:val="24"/>
                <w:szCs w:val="24"/>
              </w:rPr>
            </w:pPr>
            <w:r>
              <w:rPr>
                <w:rFonts w:ascii="Georgia" w:hAnsi="Georgia" w:cs="Times New Roman"/>
                <w:sz w:val="24"/>
                <w:szCs w:val="24"/>
              </w:rPr>
              <w:t>Nur drei</w:t>
            </w:r>
            <w:r w:rsidR="00AF1016" w:rsidRPr="00077231">
              <w:rPr>
                <w:rFonts w:ascii="Georgia" w:hAnsi="Georgia" w:cs="Times New Roman"/>
                <w:sz w:val="24"/>
                <w:szCs w:val="24"/>
              </w:rPr>
              <w:t xml:space="preserve"> Prozent der Weltbevölkerung genießen</w:t>
            </w:r>
            <w:r w:rsidR="00F42334" w:rsidRPr="00077231">
              <w:rPr>
                <w:rFonts w:ascii="Georgia" w:hAnsi="Georgia" w:cs="Times New Roman"/>
                <w:sz w:val="24"/>
                <w:szCs w:val="24"/>
              </w:rPr>
              <w:t xml:space="preserve"> </w:t>
            </w:r>
            <w:r w:rsidR="00AF1016" w:rsidRPr="00077231">
              <w:rPr>
                <w:rFonts w:ascii="Georgia" w:hAnsi="Georgia" w:cs="Times New Roman"/>
                <w:sz w:val="24"/>
                <w:szCs w:val="24"/>
              </w:rPr>
              <w:t>heute uneingeschränkte zivilgesellschaftliche Freiheiten,</w:t>
            </w:r>
            <w:r w:rsidR="00F42334" w:rsidRPr="00077231">
              <w:rPr>
                <w:rFonts w:ascii="Georgia" w:hAnsi="Georgia" w:cs="Times New Roman"/>
                <w:sz w:val="24"/>
                <w:szCs w:val="24"/>
              </w:rPr>
              <w:t xml:space="preserve"> </w:t>
            </w:r>
            <w:r>
              <w:rPr>
                <w:rFonts w:ascii="Georgia" w:hAnsi="Georgia" w:cs="Times New Roman"/>
                <w:sz w:val="24"/>
                <w:szCs w:val="24"/>
              </w:rPr>
              <w:t>das sind 259</w:t>
            </w:r>
            <w:r w:rsidR="00AF1016" w:rsidRPr="00077231">
              <w:rPr>
                <w:rFonts w:ascii="Georgia" w:hAnsi="Georgia" w:cs="Times New Roman"/>
                <w:sz w:val="24"/>
                <w:szCs w:val="24"/>
              </w:rPr>
              <w:t xml:space="preserve"> Million</w:t>
            </w:r>
            <w:r>
              <w:rPr>
                <w:rFonts w:ascii="Georgia" w:hAnsi="Georgia" w:cs="Times New Roman"/>
                <w:sz w:val="24"/>
                <w:szCs w:val="24"/>
              </w:rPr>
              <w:t>en Menschen. Sie leben in den 43</w:t>
            </w:r>
            <w:r w:rsidR="00AF1016" w:rsidRPr="00077231">
              <w:rPr>
                <w:rFonts w:ascii="Georgia" w:hAnsi="Georgia" w:cs="Times New Roman"/>
                <w:sz w:val="24"/>
                <w:szCs w:val="24"/>
              </w:rPr>
              <w:t xml:space="preserve"> Staaten,</w:t>
            </w:r>
            <w:r w:rsidR="00F42334" w:rsidRPr="00077231">
              <w:rPr>
                <w:rFonts w:ascii="Georgia" w:hAnsi="Georgia" w:cs="Times New Roman"/>
                <w:sz w:val="24"/>
                <w:szCs w:val="24"/>
              </w:rPr>
              <w:t xml:space="preserve"> </w:t>
            </w:r>
            <w:r w:rsidR="00AF1016" w:rsidRPr="00077231">
              <w:rPr>
                <w:rFonts w:ascii="Georgia" w:hAnsi="Georgia" w:cs="Times New Roman"/>
                <w:sz w:val="24"/>
                <w:szCs w:val="24"/>
              </w:rPr>
              <w:t>die die Menschenrechte voll respektieren und schützen.</w:t>
            </w:r>
            <w:r w:rsidR="00F42334" w:rsidRPr="00077231">
              <w:rPr>
                <w:rFonts w:ascii="Georgia" w:hAnsi="Georgia" w:cs="Times New Roman"/>
                <w:sz w:val="24"/>
                <w:szCs w:val="24"/>
              </w:rPr>
              <w:t xml:space="preserve"> </w:t>
            </w:r>
            <w:r w:rsidR="00AF1016" w:rsidRPr="00077231">
              <w:rPr>
                <w:rFonts w:ascii="Georgia" w:hAnsi="Georgia" w:cs="Times New Roman"/>
                <w:sz w:val="24"/>
                <w:szCs w:val="24"/>
              </w:rPr>
              <w:t>In ihnen wird der sogenannte Civic Space, der Raum für zivilgesellschaftliches</w:t>
            </w:r>
            <w:r w:rsidR="00F42334" w:rsidRPr="00077231">
              <w:rPr>
                <w:rFonts w:ascii="Georgia" w:hAnsi="Georgia" w:cs="Times New Roman"/>
                <w:sz w:val="24"/>
                <w:szCs w:val="24"/>
              </w:rPr>
              <w:t xml:space="preserve"> </w:t>
            </w:r>
            <w:r w:rsidR="00AF1016" w:rsidRPr="00077231">
              <w:rPr>
                <w:rFonts w:ascii="Georgia" w:hAnsi="Georgia" w:cs="Times New Roman"/>
                <w:sz w:val="24"/>
                <w:szCs w:val="24"/>
              </w:rPr>
              <w:t>Handeln, deshalb als „offen“ eingestuft.</w:t>
            </w:r>
          </w:p>
          <w:p w14:paraId="7AB67F77" w14:textId="77777777" w:rsidR="00077231" w:rsidRPr="00077231" w:rsidRDefault="00077231" w:rsidP="00077231">
            <w:pPr>
              <w:autoSpaceDE w:val="0"/>
              <w:autoSpaceDN w:val="0"/>
              <w:adjustRightInd w:val="0"/>
              <w:rPr>
                <w:rFonts w:ascii="Georgia" w:hAnsi="Georgia" w:cs="Times New Roman"/>
                <w:sz w:val="24"/>
                <w:szCs w:val="24"/>
              </w:rPr>
            </w:pPr>
          </w:p>
          <w:p w14:paraId="46450120" w14:textId="77777777" w:rsidR="00A41787" w:rsidRDefault="00625551" w:rsidP="00077231">
            <w:pPr>
              <w:autoSpaceDE w:val="0"/>
              <w:autoSpaceDN w:val="0"/>
              <w:adjustRightInd w:val="0"/>
              <w:rPr>
                <w:rFonts w:ascii="Georgia" w:hAnsi="Georgia" w:cs="Times New Roman"/>
                <w:sz w:val="24"/>
                <w:szCs w:val="24"/>
              </w:rPr>
            </w:pPr>
            <w:r>
              <w:rPr>
                <w:rFonts w:ascii="Georgia" w:hAnsi="Georgia" w:cs="Times New Roman"/>
                <w:sz w:val="24"/>
                <w:szCs w:val="24"/>
              </w:rPr>
              <w:t>In weiteren 42</w:t>
            </w:r>
            <w:r w:rsidR="00AF1016" w:rsidRPr="00077231">
              <w:rPr>
                <w:rFonts w:ascii="Georgia" w:hAnsi="Georgia" w:cs="Times New Roman"/>
                <w:sz w:val="24"/>
                <w:szCs w:val="24"/>
              </w:rPr>
              <w:t xml:space="preserve"> Staaten </w:t>
            </w:r>
            <w:r w:rsidR="003D525B">
              <w:rPr>
                <w:rFonts w:ascii="Georgia" w:hAnsi="Georgia" w:cs="Times New Roman"/>
                <w:sz w:val="24"/>
                <w:szCs w:val="24"/>
              </w:rPr>
              <w:t>sind Grundfreiheiten</w:t>
            </w:r>
            <w:r w:rsidR="00AF1016" w:rsidRPr="00077231">
              <w:rPr>
                <w:rFonts w:ascii="Georgia" w:hAnsi="Georgia" w:cs="Times New Roman"/>
                <w:sz w:val="24"/>
                <w:szCs w:val="24"/>
              </w:rPr>
              <w:t xml:space="preserve"> ebenfalls grundsätzlich</w:t>
            </w:r>
            <w:r w:rsidR="00F42334" w:rsidRPr="00077231">
              <w:rPr>
                <w:rFonts w:ascii="Georgia" w:hAnsi="Georgia" w:cs="Times New Roman"/>
                <w:sz w:val="24"/>
                <w:szCs w:val="24"/>
              </w:rPr>
              <w:t xml:space="preserve"> </w:t>
            </w:r>
            <w:r w:rsidR="00AF1016" w:rsidRPr="00077231">
              <w:rPr>
                <w:rFonts w:ascii="Georgia" w:hAnsi="Georgia" w:cs="Times New Roman"/>
                <w:sz w:val="24"/>
                <w:szCs w:val="24"/>
              </w:rPr>
              <w:t xml:space="preserve">gegeben, wenn auch „beeinträchtigt“. </w:t>
            </w:r>
            <w:r w:rsidR="00A41787" w:rsidRPr="00077231">
              <w:rPr>
                <w:rFonts w:ascii="Georgia" w:hAnsi="Georgia" w:cs="Times New Roman"/>
                <w:sz w:val="24"/>
                <w:szCs w:val="24"/>
              </w:rPr>
              <w:t xml:space="preserve"> Hier leben rund</w:t>
            </w:r>
            <w:r>
              <w:rPr>
                <w:rFonts w:ascii="Georgia" w:hAnsi="Georgia" w:cs="Times New Roman"/>
                <w:sz w:val="24"/>
                <w:szCs w:val="24"/>
              </w:rPr>
              <w:t xml:space="preserve"> </w:t>
            </w:r>
            <w:r w:rsidR="00997CBF">
              <w:rPr>
                <w:rFonts w:ascii="Georgia" w:hAnsi="Georgia" w:cs="Times New Roman"/>
                <w:sz w:val="24"/>
                <w:szCs w:val="24"/>
              </w:rPr>
              <w:t>eine Milliarde</w:t>
            </w:r>
            <w:r w:rsidR="00A41787" w:rsidRPr="00077231">
              <w:rPr>
                <w:rFonts w:ascii="Georgia" w:hAnsi="Georgia" w:cs="Times New Roman"/>
                <w:sz w:val="24"/>
                <w:szCs w:val="24"/>
              </w:rPr>
              <w:t xml:space="preserve"> Menschen.</w:t>
            </w:r>
          </w:p>
          <w:p w14:paraId="6048FD11" w14:textId="77777777" w:rsidR="00077231" w:rsidRPr="00077231" w:rsidRDefault="00077231" w:rsidP="00077231">
            <w:pPr>
              <w:autoSpaceDE w:val="0"/>
              <w:autoSpaceDN w:val="0"/>
              <w:adjustRightInd w:val="0"/>
              <w:rPr>
                <w:rFonts w:ascii="Georgia" w:hAnsi="Georgia" w:cs="Times New Roman"/>
                <w:sz w:val="24"/>
                <w:szCs w:val="24"/>
              </w:rPr>
            </w:pPr>
          </w:p>
          <w:p w14:paraId="6B216A36" w14:textId="77777777" w:rsidR="00AF1016" w:rsidRPr="00077231" w:rsidRDefault="00AF1016" w:rsidP="00077231">
            <w:pPr>
              <w:autoSpaceDE w:val="0"/>
              <w:autoSpaceDN w:val="0"/>
              <w:adjustRightInd w:val="0"/>
              <w:rPr>
                <w:rFonts w:ascii="Georgia" w:hAnsi="Georgia" w:cs="Times New Roman"/>
                <w:sz w:val="24"/>
                <w:szCs w:val="24"/>
              </w:rPr>
            </w:pPr>
            <w:r w:rsidRPr="00077231">
              <w:rPr>
                <w:rFonts w:ascii="Georgia" w:hAnsi="Georgia" w:cs="Times New Roman"/>
                <w:sz w:val="24"/>
                <w:szCs w:val="24"/>
              </w:rPr>
              <w:t>Rund</w:t>
            </w:r>
            <w:r w:rsidR="00F42334" w:rsidRPr="00077231">
              <w:rPr>
                <w:rFonts w:ascii="Georgia" w:hAnsi="Georgia" w:cs="Times New Roman"/>
                <w:sz w:val="24"/>
                <w:szCs w:val="24"/>
              </w:rPr>
              <w:t xml:space="preserve"> </w:t>
            </w:r>
            <w:r w:rsidR="00BF2350">
              <w:rPr>
                <w:rFonts w:ascii="Georgia" w:hAnsi="Georgia" w:cs="Times New Roman"/>
                <w:sz w:val="24"/>
                <w:szCs w:val="24"/>
              </w:rPr>
              <w:t>1,2</w:t>
            </w:r>
            <w:r w:rsidRPr="00077231">
              <w:rPr>
                <w:rFonts w:ascii="Georgia" w:hAnsi="Georgia" w:cs="Times New Roman"/>
                <w:sz w:val="24"/>
                <w:szCs w:val="24"/>
              </w:rPr>
              <w:t xml:space="preserve"> Milliarden Menschen leben in </w:t>
            </w:r>
            <w:r w:rsidR="00BF2350">
              <w:rPr>
                <w:rFonts w:ascii="Georgia" w:hAnsi="Georgia" w:cs="Times New Roman"/>
                <w:sz w:val="24"/>
                <w:szCs w:val="24"/>
              </w:rPr>
              <w:t>49</w:t>
            </w:r>
            <w:r w:rsidRPr="00077231">
              <w:rPr>
                <w:rFonts w:ascii="Georgia" w:hAnsi="Georgia" w:cs="Times New Roman"/>
                <w:sz w:val="24"/>
                <w:szCs w:val="24"/>
              </w:rPr>
              <w:t xml:space="preserve"> Staaten in einer Zivilgesellschaft,</w:t>
            </w:r>
          </w:p>
          <w:p w14:paraId="7BF48F2D" w14:textId="77777777" w:rsidR="00F42334" w:rsidRDefault="00AF1016" w:rsidP="00077231">
            <w:pPr>
              <w:autoSpaceDE w:val="0"/>
              <w:autoSpaceDN w:val="0"/>
              <w:adjustRightInd w:val="0"/>
              <w:rPr>
                <w:rFonts w:ascii="Georgia" w:hAnsi="Georgia" w:cs="Times New Roman"/>
                <w:sz w:val="24"/>
                <w:szCs w:val="24"/>
              </w:rPr>
            </w:pPr>
            <w:r w:rsidRPr="00077231">
              <w:rPr>
                <w:rFonts w:ascii="Georgia" w:hAnsi="Georgia" w:cs="Times New Roman"/>
                <w:sz w:val="24"/>
                <w:szCs w:val="24"/>
              </w:rPr>
              <w:t xml:space="preserve">die „beschränkt“ ist. </w:t>
            </w:r>
          </w:p>
          <w:p w14:paraId="7025B166" w14:textId="77777777" w:rsidR="00077231" w:rsidRPr="00077231" w:rsidRDefault="00077231" w:rsidP="00077231">
            <w:pPr>
              <w:autoSpaceDE w:val="0"/>
              <w:autoSpaceDN w:val="0"/>
              <w:adjustRightInd w:val="0"/>
              <w:rPr>
                <w:rFonts w:ascii="Georgia" w:hAnsi="Georgia" w:cs="Times New Roman"/>
                <w:sz w:val="24"/>
                <w:szCs w:val="24"/>
              </w:rPr>
            </w:pPr>
          </w:p>
          <w:p w14:paraId="7113803A" w14:textId="77777777" w:rsidR="00F42334" w:rsidRDefault="00BF2350" w:rsidP="00077231">
            <w:pPr>
              <w:autoSpaceDE w:val="0"/>
              <w:autoSpaceDN w:val="0"/>
              <w:adjustRightInd w:val="0"/>
              <w:rPr>
                <w:rFonts w:ascii="Georgia" w:hAnsi="Georgia" w:cs="Times New Roman"/>
                <w:sz w:val="24"/>
                <w:szCs w:val="24"/>
              </w:rPr>
            </w:pPr>
            <w:r>
              <w:rPr>
                <w:rFonts w:ascii="Georgia" w:hAnsi="Georgia" w:cs="Times New Roman"/>
                <w:sz w:val="24"/>
                <w:szCs w:val="24"/>
              </w:rPr>
              <w:t>In 38 Staaten leben 3</w:t>
            </w:r>
            <w:r w:rsidR="00F42334" w:rsidRPr="00077231">
              <w:rPr>
                <w:rFonts w:ascii="Georgia" w:hAnsi="Georgia" w:cs="Times New Roman"/>
                <w:sz w:val="24"/>
                <w:szCs w:val="24"/>
              </w:rPr>
              <w:t xml:space="preserve"> </w:t>
            </w:r>
            <w:r w:rsidR="00AF1016" w:rsidRPr="00077231">
              <w:rPr>
                <w:rFonts w:ascii="Georgia" w:hAnsi="Georgia" w:cs="Times New Roman"/>
                <w:sz w:val="24"/>
                <w:szCs w:val="24"/>
              </w:rPr>
              <w:t>Milliarden Menschen, die der CIVICUS-Monitor als „unterdrückt“</w:t>
            </w:r>
            <w:r w:rsidR="00F42334" w:rsidRPr="00077231">
              <w:rPr>
                <w:rFonts w:ascii="Georgia" w:hAnsi="Georgia" w:cs="Times New Roman"/>
                <w:sz w:val="24"/>
                <w:szCs w:val="24"/>
              </w:rPr>
              <w:t xml:space="preserve"> </w:t>
            </w:r>
            <w:r w:rsidR="00AF1016" w:rsidRPr="00077231">
              <w:rPr>
                <w:rFonts w:ascii="Georgia" w:hAnsi="Georgia" w:cs="Times New Roman"/>
                <w:sz w:val="24"/>
                <w:szCs w:val="24"/>
              </w:rPr>
              <w:t xml:space="preserve">einstuft. </w:t>
            </w:r>
          </w:p>
          <w:p w14:paraId="142B19C0" w14:textId="77777777" w:rsidR="00077231" w:rsidRPr="00077231" w:rsidRDefault="00077231" w:rsidP="00077231">
            <w:pPr>
              <w:autoSpaceDE w:val="0"/>
              <w:autoSpaceDN w:val="0"/>
              <w:adjustRightInd w:val="0"/>
              <w:rPr>
                <w:rFonts w:ascii="Georgia" w:hAnsi="Georgia" w:cs="Times New Roman"/>
                <w:sz w:val="24"/>
                <w:szCs w:val="24"/>
              </w:rPr>
            </w:pPr>
          </w:p>
          <w:p w14:paraId="548784C9" w14:textId="77777777" w:rsidR="00FF1411" w:rsidRDefault="00AF1016" w:rsidP="00197921">
            <w:pPr>
              <w:autoSpaceDE w:val="0"/>
              <w:autoSpaceDN w:val="0"/>
              <w:adjustRightInd w:val="0"/>
              <w:rPr>
                <w:rFonts w:ascii="Georgia" w:hAnsi="Georgia" w:cs="Times New Roman"/>
                <w:sz w:val="24"/>
                <w:szCs w:val="24"/>
              </w:rPr>
            </w:pPr>
            <w:r w:rsidRPr="00077231">
              <w:rPr>
                <w:rFonts w:ascii="Georgia" w:hAnsi="Georgia" w:cs="Times New Roman"/>
                <w:sz w:val="24"/>
                <w:szCs w:val="24"/>
              </w:rPr>
              <w:t>Vollständig „geschlossen“ ist der Civic Space</w:t>
            </w:r>
            <w:r w:rsidR="00F42334" w:rsidRPr="00077231">
              <w:rPr>
                <w:rFonts w:ascii="Georgia" w:hAnsi="Georgia" w:cs="Times New Roman"/>
                <w:sz w:val="24"/>
                <w:szCs w:val="24"/>
              </w:rPr>
              <w:t xml:space="preserve"> </w:t>
            </w:r>
            <w:r w:rsidR="00BF2350">
              <w:rPr>
                <w:rFonts w:ascii="Georgia" w:hAnsi="Georgia" w:cs="Times New Roman"/>
                <w:sz w:val="24"/>
                <w:szCs w:val="24"/>
              </w:rPr>
              <w:t>in 24</w:t>
            </w:r>
            <w:r w:rsidRPr="00077231">
              <w:rPr>
                <w:rFonts w:ascii="Georgia" w:hAnsi="Georgia" w:cs="Times New Roman"/>
                <w:sz w:val="24"/>
                <w:szCs w:val="24"/>
              </w:rPr>
              <w:t xml:space="preserve"> von 196 Staaten mit rund 2 Milliarden Menschen. Ein</w:t>
            </w:r>
            <w:r w:rsidR="00F42334" w:rsidRPr="00077231">
              <w:rPr>
                <w:rFonts w:ascii="Georgia" w:hAnsi="Georgia" w:cs="Times New Roman"/>
                <w:sz w:val="24"/>
                <w:szCs w:val="24"/>
              </w:rPr>
              <w:t xml:space="preserve"> </w:t>
            </w:r>
            <w:r w:rsidRPr="00077231">
              <w:rPr>
                <w:rFonts w:ascii="Georgia" w:hAnsi="Georgia" w:cs="Times New Roman"/>
                <w:sz w:val="24"/>
                <w:szCs w:val="24"/>
              </w:rPr>
              <w:t>alarmierender Befund: Für ein knappes Drittel der Weltbevölkerung</w:t>
            </w:r>
            <w:r w:rsidR="00F42334" w:rsidRPr="00077231">
              <w:rPr>
                <w:rFonts w:ascii="Georgia" w:hAnsi="Georgia" w:cs="Times New Roman"/>
                <w:sz w:val="24"/>
                <w:szCs w:val="24"/>
              </w:rPr>
              <w:t xml:space="preserve"> </w:t>
            </w:r>
            <w:r w:rsidRPr="00077231">
              <w:rPr>
                <w:rFonts w:ascii="Georgia" w:hAnsi="Georgia" w:cs="Times New Roman"/>
                <w:sz w:val="24"/>
                <w:szCs w:val="24"/>
              </w:rPr>
              <w:t>wird zivilgesellschaftliches Handeln durch Gewalt</w:t>
            </w:r>
            <w:r w:rsidR="00F42334" w:rsidRPr="00077231">
              <w:rPr>
                <w:rFonts w:ascii="Georgia" w:hAnsi="Georgia" w:cs="Times New Roman"/>
                <w:sz w:val="24"/>
                <w:szCs w:val="24"/>
              </w:rPr>
              <w:t xml:space="preserve"> </w:t>
            </w:r>
            <w:r w:rsidRPr="00077231">
              <w:rPr>
                <w:rFonts w:ascii="Georgia" w:hAnsi="Georgia" w:cs="Times New Roman"/>
                <w:sz w:val="24"/>
                <w:szCs w:val="24"/>
              </w:rPr>
              <w:t>vollständig unterbunden.</w:t>
            </w:r>
          </w:p>
          <w:p w14:paraId="6DFDE909" w14:textId="77777777" w:rsidR="00E26633" w:rsidRPr="00FA4935" w:rsidRDefault="00E26633" w:rsidP="00197921">
            <w:pPr>
              <w:autoSpaceDE w:val="0"/>
              <w:autoSpaceDN w:val="0"/>
              <w:adjustRightInd w:val="0"/>
              <w:rPr>
                <w:rFonts w:ascii="Georgia" w:hAnsi="Georgia" w:cs="Times New Roman"/>
                <w:sz w:val="24"/>
                <w:szCs w:val="24"/>
              </w:rPr>
            </w:pPr>
          </w:p>
        </w:tc>
      </w:tr>
      <w:tr w:rsidR="000C3259" w:rsidRPr="00FA4935" w14:paraId="19DC7939" w14:textId="77777777" w:rsidTr="00803E05">
        <w:tc>
          <w:tcPr>
            <w:tcW w:w="959" w:type="dxa"/>
          </w:tcPr>
          <w:p w14:paraId="362ED943"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3E51A16D" w14:textId="77777777" w:rsidR="000C3259" w:rsidRPr="00FA4935" w:rsidRDefault="000C3259" w:rsidP="00C45C10">
            <w:pPr>
              <w:autoSpaceDE w:val="0"/>
              <w:autoSpaceDN w:val="0"/>
              <w:adjustRightInd w:val="0"/>
              <w:rPr>
                <w:rFonts w:ascii="Georgia" w:hAnsi="Georgia" w:cs="Times New Roman"/>
                <w:b/>
                <w:sz w:val="24"/>
                <w:szCs w:val="24"/>
              </w:rPr>
            </w:pPr>
            <w:r w:rsidRPr="00FA4935">
              <w:rPr>
                <w:rFonts w:ascii="Georgia" w:hAnsi="Georgia" w:cs="Times New Roman"/>
                <w:b/>
                <w:sz w:val="24"/>
                <w:szCs w:val="24"/>
              </w:rPr>
              <w:t xml:space="preserve">Ergebnisse der CIVICUS-Analyse </w:t>
            </w:r>
            <w:r w:rsidR="00DD709E" w:rsidRPr="00FA4935">
              <w:rPr>
                <w:rFonts w:ascii="Georgia" w:hAnsi="Georgia" w:cs="Times New Roman"/>
                <w:b/>
                <w:sz w:val="24"/>
                <w:szCs w:val="24"/>
              </w:rPr>
              <w:t xml:space="preserve">nach </w:t>
            </w:r>
            <w:r w:rsidRPr="00FA4935">
              <w:rPr>
                <w:rFonts w:ascii="Georgia" w:hAnsi="Georgia" w:cs="Times New Roman"/>
                <w:b/>
                <w:sz w:val="24"/>
                <w:szCs w:val="24"/>
              </w:rPr>
              <w:t>Staaten</w:t>
            </w:r>
          </w:p>
          <w:p w14:paraId="5CAAB461" w14:textId="77777777" w:rsidR="000C3259" w:rsidRPr="00FA4935" w:rsidRDefault="000C3259" w:rsidP="00C45C10">
            <w:pPr>
              <w:autoSpaceDE w:val="0"/>
              <w:autoSpaceDN w:val="0"/>
              <w:adjustRightInd w:val="0"/>
              <w:rPr>
                <w:rFonts w:ascii="Georgia" w:hAnsi="Georgia" w:cs="Times New Roman"/>
                <w:sz w:val="24"/>
                <w:szCs w:val="24"/>
              </w:rPr>
            </w:pPr>
            <w:r w:rsidRPr="00FA4935">
              <w:rPr>
                <w:rFonts w:ascii="Georgia" w:hAnsi="Georgia" w:cs="Times New Roman"/>
                <w:sz w:val="24"/>
                <w:szCs w:val="24"/>
              </w:rPr>
              <w:t>Diese Folie zeigt die Ergebnisse noch einmal bezogen auf Staaten. Zusammenfassend lässt sich festhalten: Überall auf der Welt wird es schwieriger, die Regierenden infrage zu stellen oder zu kritisieren. Nie zuvor in den letzten 25 Jahren wurde die weltweite Zivilgesellschaft so bedrängt und unterdrückt wie heute.</w:t>
            </w:r>
          </w:p>
          <w:p w14:paraId="1BD6C8A7" w14:textId="77777777" w:rsidR="000C3259" w:rsidRPr="00FA4935" w:rsidRDefault="000C3259" w:rsidP="00C45C10">
            <w:pPr>
              <w:rPr>
                <w:rFonts w:ascii="Georgia" w:eastAsia="Times New Roman" w:hAnsi="Georgia" w:cs="Times New Roman"/>
                <w:b/>
                <w:sz w:val="24"/>
                <w:szCs w:val="24"/>
              </w:rPr>
            </w:pPr>
          </w:p>
        </w:tc>
      </w:tr>
      <w:tr w:rsidR="000E0684" w:rsidRPr="00FA4935" w14:paraId="5046DD6E" w14:textId="77777777" w:rsidTr="00803E05">
        <w:tc>
          <w:tcPr>
            <w:tcW w:w="959" w:type="dxa"/>
          </w:tcPr>
          <w:p w14:paraId="3A234F48" w14:textId="77777777" w:rsidR="000E0684" w:rsidRPr="00FA4935" w:rsidRDefault="000E0684"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77A5533F" w14:textId="77777777" w:rsidR="00197921" w:rsidRDefault="00E26633" w:rsidP="00C45C10">
            <w:pPr>
              <w:autoSpaceDE w:val="0"/>
              <w:autoSpaceDN w:val="0"/>
              <w:adjustRightInd w:val="0"/>
              <w:rPr>
                <w:rFonts w:ascii="Georgia" w:hAnsi="Georgia" w:cs="Times New Roman"/>
                <w:b/>
                <w:sz w:val="24"/>
                <w:szCs w:val="24"/>
              </w:rPr>
            </w:pPr>
            <w:r>
              <w:rPr>
                <w:rFonts w:ascii="Georgia" w:hAnsi="Georgia" w:cs="Times New Roman"/>
                <w:b/>
                <w:sz w:val="24"/>
                <w:szCs w:val="24"/>
              </w:rPr>
              <w:t>CIVICUS</w:t>
            </w:r>
            <w:r w:rsidR="00197921" w:rsidRPr="00197921">
              <w:rPr>
                <w:rFonts w:ascii="Georgia" w:hAnsi="Georgia" w:cs="Times New Roman"/>
                <w:b/>
                <w:sz w:val="24"/>
                <w:szCs w:val="24"/>
              </w:rPr>
              <w:t>:</w:t>
            </w:r>
            <w:r w:rsidR="00480B2D">
              <w:rPr>
                <w:rFonts w:ascii="Georgia" w:hAnsi="Georgia" w:cs="Times New Roman"/>
                <w:b/>
                <w:sz w:val="24"/>
                <w:szCs w:val="24"/>
              </w:rPr>
              <w:t xml:space="preserve"> </w:t>
            </w:r>
            <w:r w:rsidR="00197921" w:rsidRPr="00197921">
              <w:rPr>
                <w:rFonts w:ascii="Georgia" w:hAnsi="Georgia" w:cs="Times New Roman"/>
                <w:b/>
                <w:sz w:val="24"/>
                <w:szCs w:val="24"/>
              </w:rPr>
              <w:t>Veränderungen im Rating von Nov. 2018 bis Nov. 2019</w:t>
            </w:r>
          </w:p>
          <w:p w14:paraId="1C778CC7" w14:textId="77777777" w:rsidR="00A77CFC" w:rsidRPr="00A77CFC" w:rsidRDefault="00A77CFC" w:rsidP="00C45C10">
            <w:pPr>
              <w:autoSpaceDE w:val="0"/>
              <w:autoSpaceDN w:val="0"/>
              <w:adjustRightInd w:val="0"/>
              <w:rPr>
                <w:rFonts w:ascii="Georgia" w:hAnsi="Georgia" w:cs="Times New Roman"/>
                <w:sz w:val="24"/>
                <w:szCs w:val="24"/>
              </w:rPr>
            </w:pPr>
            <w:r w:rsidRPr="00A77CFC">
              <w:rPr>
                <w:rFonts w:ascii="Georgia" w:hAnsi="Georgia" w:cs="Times New Roman"/>
                <w:sz w:val="24"/>
                <w:szCs w:val="24"/>
              </w:rPr>
              <w:t>Eine wichtige Veränderung zum Vorjahr ist die Zahl der Menschen, die in un</w:t>
            </w:r>
            <w:r w:rsidR="00E26633">
              <w:rPr>
                <w:rFonts w:ascii="Georgia" w:hAnsi="Georgia" w:cs="Times New Roman"/>
                <w:sz w:val="24"/>
                <w:szCs w:val="24"/>
              </w:rPr>
              <w:t>terdrückten Staaten leben. Nach</w:t>
            </w:r>
            <w:r w:rsidRPr="00A77CFC">
              <w:rPr>
                <w:rFonts w:ascii="Georgia" w:hAnsi="Georgia" w:cs="Times New Roman"/>
                <w:sz w:val="24"/>
                <w:szCs w:val="24"/>
              </w:rPr>
              <w:t>dem auch Indien und Nigeria nun in dieser Kategorie geführt werden</w:t>
            </w:r>
            <w:r w:rsidR="00E26633">
              <w:rPr>
                <w:rFonts w:ascii="Georgia" w:hAnsi="Georgia" w:cs="Times New Roman"/>
                <w:sz w:val="24"/>
                <w:szCs w:val="24"/>
              </w:rPr>
              <w:t>,</w:t>
            </w:r>
            <w:r w:rsidRPr="00A77CFC">
              <w:rPr>
                <w:rFonts w:ascii="Georgia" w:hAnsi="Georgia" w:cs="Times New Roman"/>
                <w:sz w:val="24"/>
                <w:szCs w:val="24"/>
              </w:rPr>
              <w:t xml:space="preserve"> sind es drei Milliarden Menschen und 40% der Weltbevölkerung.</w:t>
            </w:r>
            <w:r w:rsidR="00197921">
              <w:rPr>
                <w:rFonts w:ascii="Georgia" w:hAnsi="Georgia" w:cs="Times New Roman"/>
                <w:sz w:val="24"/>
                <w:szCs w:val="24"/>
              </w:rPr>
              <w:t xml:space="preserve"> </w:t>
            </w:r>
            <w:r w:rsidR="00197921" w:rsidRPr="00A77CFC">
              <w:rPr>
                <w:rFonts w:ascii="Georgia" w:hAnsi="Georgia" w:cs="Times New Roman"/>
                <w:sz w:val="24"/>
                <w:szCs w:val="24"/>
              </w:rPr>
              <w:t>Verschlechtert hat sich die Situation</w:t>
            </w:r>
            <w:r w:rsidR="00197921">
              <w:rPr>
                <w:rFonts w:ascii="Georgia" w:hAnsi="Georgia" w:cs="Times New Roman"/>
                <w:sz w:val="24"/>
                <w:szCs w:val="24"/>
              </w:rPr>
              <w:t xml:space="preserve"> außerdem</w:t>
            </w:r>
            <w:r w:rsidR="00197921" w:rsidRPr="00A77CFC">
              <w:rPr>
                <w:rFonts w:ascii="Georgia" w:hAnsi="Georgia" w:cs="Times New Roman"/>
                <w:sz w:val="24"/>
                <w:szCs w:val="24"/>
              </w:rPr>
              <w:t xml:space="preserve"> in Australien, Malta, den Komoren, </w:t>
            </w:r>
            <w:r w:rsidR="00197921">
              <w:rPr>
                <w:rFonts w:ascii="Georgia" w:hAnsi="Georgia" w:cs="Times New Roman"/>
                <w:sz w:val="24"/>
                <w:szCs w:val="24"/>
              </w:rPr>
              <w:t>Serbien, Brunei</w:t>
            </w:r>
            <w:r w:rsidR="00197921" w:rsidRPr="00A77CFC">
              <w:rPr>
                <w:rFonts w:ascii="Georgia" w:hAnsi="Georgia" w:cs="Times New Roman"/>
                <w:sz w:val="24"/>
                <w:szCs w:val="24"/>
              </w:rPr>
              <w:t>, Madagaskar und Djibouti</w:t>
            </w:r>
            <w:r w:rsidR="00E26633">
              <w:rPr>
                <w:rFonts w:ascii="Georgia" w:hAnsi="Georgia" w:cs="Times New Roman"/>
                <w:sz w:val="24"/>
                <w:szCs w:val="24"/>
              </w:rPr>
              <w:t>.</w:t>
            </w:r>
          </w:p>
          <w:p w14:paraId="31606F8F" w14:textId="77777777" w:rsidR="000E0684" w:rsidRDefault="00A77CFC" w:rsidP="00480B2D">
            <w:pPr>
              <w:autoSpaceDE w:val="0"/>
              <w:autoSpaceDN w:val="0"/>
              <w:adjustRightInd w:val="0"/>
              <w:rPr>
                <w:rFonts w:ascii="Georgia" w:hAnsi="Georgia" w:cs="Times New Roman"/>
                <w:sz w:val="24"/>
                <w:szCs w:val="24"/>
              </w:rPr>
            </w:pPr>
            <w:r w:rsidRPr="00197921">
              <w:rPr>
                <w:rFonts w:ascii="Georgia" w:hAnsi="Georgia" w:cs="Times New Roman"/>
                <w:sz w:val="24"/>
                <w:szCs w:val="24"/>
              </w:rPr>
              <w:t>Verbesserungen</w:t>
            </w:r>
            <w:r w:rsidRPr="00A77CFC">
              <w:rPr>
                <w:rFonts w:ascii="Georgia" w:hAnsi="Georgia" w:cs="Times New Roman"/>
                <w:b/>
                <w:sz w:val="24"/>
                <w:szCs w:val="24"/>
              </w:rPr>
              <w:t xml:space="preserve"> </w:t>
            </w:r>
            <w:r w:rsidRPr="00A77CFC">
              <w:rPr>
                <w:rFonts w:ascii="Georgia" w:hAnsi="Georgia" w:cs="Times New Roman"/>
                <w:sz w:val="24"/>
                <w:szCs w:val="24"/>
              </w:rPr>
              <w:t xml:space="preserve">wurden festgestellt in der Dominikanischen Republik und in der Republik Moldau.  </w:t>
            </w:r>
          </w:p>
          <w:p w14:paraId="5BA47C71" w14:textId="77777777" w:rsidR="00E26633" w:rsidRPr="00FA4935" w:rsidRDefault="00E26633" w:rsidP="00480B2D">
            <w:pPr>
              <w:autoSpaceDE w:val="0"/>
              <w:autoSpaceDN w:val="0"/>
              <w:adjustRightInd w:val="0"/>
              <w:rPr>
                <w:rFonts w:ascii="Georgia" w:hAnsi="Georgia" w:cs="Times New Roman"/>
                <w:b/>
                <w:sz w:val="24"/>
                <w:szCs w:val="24"/>
              </w:rPr>
            </w:pPr>
          </w:p>
        </w:tc>
      </w:tr>
      <w:tr w:rsidR="000C3259" w:rsidRPr="00FA4935" w14:paraId="5DC93B2B" w14:textId="77777777" w:rsidTr="00231BEE">
        <w:tc>
          <w:tcPr>
            <w:tcW w:w="959" w:type="dxa"/>
            <w:shd w:val="clear" w:color="auto" w:fill="F2F2F2" w:themeFill="background1" w:themeFillShade="F2"/>
          </w:tcPr>
          <w:p w14:paraId="49A9B1C2"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0E152F6E" w14:textId="77777777" w:rsidR="000C3259" w:rsidRPr="00FA4935" w:rsidRDefault="000C3259" w:rsidP="00C45C10">
            <w:pPr>
              <w:autoSpaceDE w:val="0"/>
              <w:autoSpaceDN w:val="0"/>
              <w:adjustRightInd w:val="0"/>
              <w:rPr>
                <w:rFonts w:ascii="Georgia" w:eastAsia="Times New Roman" w:hAnsi="Georgia" w:cs="Times New Roman"/>
                <w:b/>
                <w:sz w:val="24"/>
                <w:szCs w:val="24"/>
              </w:rPr>
            </w:pPr>
            <w:r w:rsidRPr="00FA4935">
              <w:rPr>
                <w:rFonts w:ascii="Georgia" w:hAnsi="Georgia" w:cs="Times New Roman"/>
                <w:b/>
                <w:sz w:val="24"/>
                <w:szCs w:val="24"/>
              </w:rPr>
              <w:t>Übergangsfolie</w:t>
            </w:r>
            <w:r w:rsidR="00D87576" w:rsidRPr="00FA4935">
              <w:rPr>
                <w:rFonts w:ascii="Georgia" w:hAnsi="Georgia" w:cs="Times New Roman"/>
                <w:b/>
                <w:sz w:val="24"/>
                <w:szCs w:val="24"/>
              </w:rPr>
              <w:t xml:space="preserve"> –</w:t>
            </w:r>
            <w:r w:rsidR="00DD709E" w:rsidRPr="00FA4935">
              <w:rPr>
                <w:rFonts w:ascii="Georgia" w:hAnsi="Georgia" w:cs="Times New Roman"/>
                <w:b/>
                <w:sz w:val="24"/>
                <w:szCs w:val="24"/>
              </w:rPr>
              <w:t xml:space="preserve"> </w:t>
            </w:r>
            <w:r w:rsidRPr="00FA4935">
              <w:rPr>
                <w:rFonts w:ascii="Georgia" w:hAnsi="Georgia" w:cs="Times New Roman"/>
                <w:b/>
                <w:sz w:val="24"/>
                <w:szCs w:val="24"/>
              </w:rPr>
              <w:t xml:space="preserve">Wie wird die Zivilgesellschaft eingeschränkt? </w:t>
            </w:r>
          </w:p>
        </w:tc>
      </w:tr>
      <w:tr w:rsidR="000C3259" w:rsidRPr="00FA4935" w14:paraId="64D8DB5C" w14:textId="77777777" w:rsidTr="00803E05">
        <w:tc>
          <w:tcPr>
            <w:tcW w:w="959" w:type="dxa"/>
          </w:tcPr>
          <w:p w14:paraId="0BEFC0E8"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07C8476C" w14:textId="77777777" w:rsidR="00197921" w:rsidRPr="00197921" w:rsidRDefault="00197921" w:rsidP="00197921">
            <w:pPr>
              <w:spacing w:before="100" w:beforeAutospacing="1" w:after="100" w:afterAutospacing="1"/>
              <w:rPr>
                <w:rFonts w:ascii="Georgia" w:eastAsia="Times New Roman" w:hAnsi="Georgia" w:cs="Times New Roman"/>
                <w:b/>
                <w:sz w:val="24"/>
                <w:szCs w:val="24"/>
              </w:rPr>
            </w:pPr>
            <w:r w:rsidRPr="00197921">
              <w:rPr>
                <w:rFonts w:ascii="Georgia" w:eastAsia="Times New Roman" w:hAnsi="Georgia" w:cs="Times New Roman"/>
                <w:b/>
                <w:sz w:val="24"/>
                <w:szCs w:val="24"/>
              </w:rPr>
              <w:t>Einschränkung der Zivilgesellschaft</w:t>
            </w:r>
            <w:r>
              <w:rPr>
                <w:rFonts w:ascii="Georgia" w:eastAsia="Times New Roman" w:hAnsi="Georgia" w:cs="Times New Roman"/>
                <w:b/>
                <w:sz w:val="24"/>
                <w:szCs w:val="24"/>
              </w:rPr>
              <w:t xml:space="preserve">: </w:t>
            </w:r>
            <w:r w:rsidRPr="00197921">
              <w:rPr>
                <w:rFonts w:ascii="Georgia" w:eastAsia="Times New Roman" w:hAnsi="Georgia" w:cs="Times New Roman"/>
                <w:b/>
                <w:sz w:val="24"/>
                <w:szCs w:val="24"/>
              </w:rPr>
              <w:t>Überblick: Dokumentierte Vorfälle von 10/2018 – 11/2019</w:t>
            </w:r>
          </w:p>
          <w:p w14:paraId="2968A41F" w14:textId="77777777" w:rsidR="00197921" w:rsidRDefault="00197921" w:rsidP="00A77CFC">
            <w:p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Die Einschränkungen der Zivilgesellschaft haben verschiedene Gesichter. Die folgende Grafik zeigt einen Überblick über dokumentierte Fälle im Zeitraum Oktober 2018 bis November 2019.</w:t>
            </w:r>
          </w:p>
          <w:p w14:paraId="2E6D0158" w14:textId="77777777" w:rsidR="00A77CFC" w:rsidRPr="00A77CFC" w:rsidRDefault="00A77CFC" w:rsidP="00A77CFC">
            <w:pPr>
              <w:spacing w:before="100" w:beforeAutospacing="1" w:after="100" w:afterAutospacing="1"/>
              <w:rPr>
                <w:rFonts w:ascii="Georgia" w:eastAsia="Times New Roman" w:hAnsi="Georgia" w:cs="Times New Roman"/>
                <w:sz w:val="24"/>
                <w:szCs w:val="24"/>
              </w:rPr>
            </w:pPr>
            <w:r w:rsidRPr="00A77CFC">
              <w:rPr>
                <w:rFonts w:ascii="Georgia" w:eastAsia="Times New Roman" w:hAnsi="Georgia" w:cs="Times New Roman"/>
                <w:sz w:val="24"/>
                <w:szCs w:val="24"/>
              </w:rPr>
              <w:t xml:space="preserve">Insgesamt 536 Meldungen über Angriffe auf zivilgesellschaftliche Tätigkeiten zwischen 1. Oktober 2018 und 11. November 2019 hat CIVICUS zuletzt ausgewertet. Die Fälle sind nicht repräsentativ, zeigen aber deutliche Muster politischer Repression. International besonders stark verbreitet ist demnach die staatliche Zensur von Medien </w:t>
            </w:r>
            <w:r w:rsidRPr="00A77CFC">
              <w:rPr>
                <w:rFonts w:ascii="Times New Roman" w:eastAsia="Times New Roman" w:hAnsi="Times New Roman" w:cs="Times New Roman"/>
                <w:sz w:val="24"/>
                <w:szCs w:val="24"/>
              </w:rPr>
              <w:t>‒</w:t>
            </w:r>
            <w:r w:rsidRPr="00A77CFC">
              <w:rPr>
                <w:rFonts w:ascii="Georgia" w:eastAsia="Times New Roman" w:hAnsi="Georgia" w:cs="Times New Roman"/>
                <w:sz w:val="24"/>
                <w:szCs w:val="24"/>
              </w:rPr>
              <w:t xml:space="preserve"> einschlie</w:t>
            </w:r>
            <w:r w:rsidRPr="00A77CFC">
              <w:rPr>
                <w:rFonts w:ascii="Georgia" w:eastAsia="Times New Roman" w:hAnsi="Georgia" w:cs="Georgia"/>
                <w:sz w:val="24"/>
                <w:szCs w:val="24"/>
              </w:rPr>
              <w:t>ß</w:t>
            </w:r>
            <w:r w:rsidRPr="00A77CFC">
              <w:rPr>
                <w:rFonts w:ascii="Georgia" w:eastAsia="Times New Roman" w:hAnsi="Georgia" w:cs="Times New Roman"/>
                <w:sz w:val="24"/>
                <w:szCs w:val="24"/>
              </w:rPr>
              <w:t xml:space="preserve">lich der Kontrolle des Internets und somit der sozialen Medien. Aufsehen erregte dabei etwa Russlands umstrittenes Internetgesetz, das am 1. November 2019 in Kraft trat und ein eigenes Internet unter kompletter Staatskontrolle vorsieht. </w:t>
            </w:r>
          </w:p>
          <w:p w14:paraId="26D95CC5" w14:textId="77777777" w:rsidR="00A77CFC" w:rsidRDefault="00A77CFC" w:rsidP="00A77CFC">
            <w:pPr>
              <w:spacing w:before="100" w:beforeAutospacing="1" w:after="100" w:afterAutospacing="1"/>
              <w:rPr>
                <w:rFonts w:ascii="Georgia" w:eastAsia="Times New Roman" w:hAnsi="Georgia" w:cs="Times New Roman"/>
                <w:sz w:val="24"/>
                <w:szCs w:val="24"/>
              </w:rPr>
            </w:pPr>
            <w:r w:rsidRPr="00A77CFC">
              <w:rPr>
                <w:rFonts w:ascii="Georgia" w:eastAsia="Times New Roman" w:hAnsi="Georgia" w:cs="Times New Roman"/>
                <w:sz w:val="24"/>
                <w:szCs w:val="24"/>
              </w:rPr>
              <w:t xml:space="preserve">Regime lassen zudem oft Menschenrechtsverteidigerinnen und -verteidiger oder Oppositionelle festnehmen. In Kamerun etwa kamen im Spätsommer 2019 eine Reihe von Kritikern des Präsidenten Paul Biya ins Gefängnis </w:t>
            </w:r>
            <w:r w:rsidRPr="00A77CFC">
              <w:rPr>
                <w:rFonts w:ascii="Times New Roman" w:eastAsia="Times New Roman" w:hAnsi="Times New Roman" w:cs="Times New Roman"/>
                <w:sz w:val="24"/>
                <w:szCs w:val="24"/>
              </w:rPr>
              <w:t>‒</w:t>
            </w:r>
            <w:r w:rsidRPr="00A77CFC">
              <w:rPr>
                <w:rFonts w:ascii="Georgia" w:eastAsia="Times New Roman" w:hAnsi="Georgia" w:cs="Times New Roman"/>
                <w:sz w:val="24"/>
                <w:szCs w:val="24"/>
              </w:rPr>
              <w:t xml:space="preserve"> kurz bevor ein </w:t>
            </w:r>
            <w:r w:rsidRPr="00A77CFC">
              <w:rPr>
                <w:rFonts w:ascii="Georgia" w:eastAsia="Times New Roman" w:hAnsi="Georgia" w:cs="Georgia"/>
                <w:sz w:val="24"/>
                <w:szCs w:val="24"/>
              </w:rPr>
              <w:t>„</w:t>
            </w:r>
            <w:r w:rsidRPr="00A77CFC">
              <w:rPr>
                <w:rFonts w:ascii="Georgia" w:eastAsia="Times New Roman" w:hAnsi="Georgia" w:cs="Times New Roman"/>
                <w:sz w:val="24"/>
                <w:szCs w:val="24"/>
              </w:rPr>
              <w:t>Nationaler Dialog</w:t>
            </w:r>
            <w:r w:rsidRPr="00A77CFC">
              <w:rPr>
                <w:rFonts w:ascii="Georgia" w:eastAsia="Times New Roman" w:hAnsi="Georgia" w:cs="Georgia"/>
                <w:sz w:val="24"/>
                <w:szCs w:val="24"/>
              </w:rPr>
              <w:t>“</w:t>
            </w:r>
            <w:r w:rsidRPr="00A77CFC">
              <w:rPr>
                <w:rFonts w:ascii="Georgia" w:eastAsia="Times New Roman" w:hAnsi="Georgia" w:cs="Times New Roman"/>
                <w:sz w:val="24"/>
                <w:szCs w:val="24"/>
              </w:rPr>
              <w:t xml:space="preserve"> den Konflikt zwischen dem anglophonen und dem frankophonen Teil des Landes befrieden sollte. Bei etwa jedem sechsten von CIVICUS untersuchten Fall handelte es sich um übermäßige Gewalt gegen Protestierende. In Guinea beispielsweise töteten staatliche Kräfte im Oktober 2019 neun Menschen, die gegen eine Verfassungsänderung protestierten, mit der Präsident Alpha Condé sich eine dritte Amtszeit ermöglichen wollte.</w:t>
            </w:r>
          </w:p>
          <w:p w14:paraId="7BC8B633" w14:textId="77777777" w:rsidR="000224D3" w:rsidRPr="00FA4935" w:rsidRDefault="000224D3" w:rsidP="000224D3">
            <w:pPr>
              <w:pStyle w:val="berschrift2"/>
              <w:numPr>
                <w:ilvl w:val="0"/>
                <w:numId w:val="0"/>
              </w:numPr>
              <w:shd w:val="clear" w:color="auto" w:fill="FFFFFF" w:themeFill="background1"/>
              <w:spacing w:before="0" w:beforeAutospacing="0" w:after="0" w:afterAutospacing="0"/>
              <w:outlineLvl w:val="1"/>
              <w:rPr>
                <w:rFonts w:ascii="Georgia" w:hAnsi="Georgia"/>
                <w:b w:val="0"/>
                <w:sz w:val="24"/>
                <w:szCs w:val="24"/>
              </w:rPr>
            </w:pPr>
            <w:r w:rsidRPr="00FA4935">
              <w:rPr>
                <w:rFonts w:ascii="Georgia" w:hAnsi="Georgia"/>
                <w:b w:val="0"/>
                <w:sz w:val="24"/>
                <w:szCs w:val="24"/>
              </w:rPr>
              <w:t>Übermäßige Gewalt sta</w:t>
            </w:r>
            <w:r>
              <w:rPr>
                <w:rFonts w:ascii="Georgia" w:hAnsi="Georgia"/>
                <w:b w:val="0"/>
                <w:sz w:val="24"/>
                <w:szCs w:val="24"/>
              </w:rPr>
              <w:t>atlicher Sicherheitskräfte - 96</w:t>
            </w:r>
          </w:p>
          <w:p w14:paraId="5E02AB0D" w14:textId="77777777" w:rsidR="000224D3" w:rsidRPr="00FA4935" w:rsidRDefault="000224D3" w:rsidP="000224D3">
            <w:pPr>
              <w:pStyle w:val="berschrift2"/>
              <w:numPr>
                <w:ilvl w:val="0"/>
                <w:numId w:val="0"/>
              </w:numPr>
              <w:shd w:val="clear" w:color="auto" w:fill="FFFFFF" w:themeFill="background1"/>
              <w:spacing w:before="0" w:beforeAutospacing="0" w:after="0" w:afterAutospacing="0"/>
              <w:outlineLvl w:val="1"/>
              <w:rPr>
                <w:rFonts w:ascii="Georgia" w:hAnsi="Georgia"/>
                <w:b w:val="0"/>
                <w:sz w:val="24"/>
                <w:szCs w:val="24"/>
              </w:rPr>
            </w:pPr>
            <w:r>
              <w:rPr>
                <w:rFonts w:ascii="Georgia" w:hAnsi="Georgia"/>
                <w:b w:val="0"/>
                <w:sz w:val="24"/>
                <w:szCs w:val="24"/>
              </w:rPr>
              <w:t>Störung von Protestaktion – 11</w:t>
            </w:r>
          </w:p>
          <w:p w14:paraId="2768FA8D" w14:textId="77777777" w:rsidR="000224D3" w:rsidRDefault="000224D3" w:rsidP="000224D3">
            <w:pPr>
              <w:pStyle w:val="berschrift2"/>
              <w:numPr>
                <w:ilvl w:val="0"/>
                <w:numId w:val="0"/>
              </w:numPr>
              <w:shd w:val="clear" w:color="auto" w:fill="FFFFFF" w:themeFill="background1"/>
              <w:spacing w:before="0" w:beforeAutospacing="0" w:after="0" w:afterAutospacing="0"/>
              <w:outlineLvl w:val="1"/>
              <w:rPr>
                <w:rFonts w:ascii="Georgia" w:hAnsi="Georgia"/>
                <w:b w:val="0"/>
                <w:sz w:val="24"/>
                <w:szCs w:val="24"/>
              </w:rPr>
            </w:pPr>
            <w:r>
              <w:rPr>
                <w:rFonts w:ascii="Georgia" w:hAnsi="Georgia"/>
                <w:b w:val="0"/>
                <w:sz w:val="24"/>
                <w:szCs w:val="24"/>
              </w:rPr>
              <w:t>Angriffe auf Journalist*innen – 118</w:t>
            </w:r>
          </w:p>
          <w:p w14:paraId="0160AB20" w14:textId="77777777" w:rsidR="000224D3" w:rsidRPr="00FA4935" w:rsidRDefault="000224D3" w:rsidP="000224D3">
            <w:pPr>
              <w:pStyle w:val="berschrift2"/>
              <w:numPr>
                <w:ilvl w:val="0"/>
                <w:numId w:val="0"/>
              </w:numPr>
              <w:shd w:val="clear" w:color="auto" w:fill="FFFFFF" w:themeFill="background1"/>
              <w:spacing w:before="0" w:beforeAutospacing="0" w:after="0" w:afterAutospacing="0"/>
              <w:outlineLvl w:val="1"/>
              <w:rPr>
                <w:rFonts w:ascii="Georgia" w:hAnsi="Georgia"/>
                <w:b w:val="0"/>
                <w:sz w:val="24"/>
                <w:szCs w:val="24"/>
              </w:rPr>
            </w:pPr>
            <w:r>
              <w:rPr>
                <w:rFonts w:ascii="Georgia" w:hAnsi="Georgia"/>
                <w:b w:val="0"/>
                <w:sz w:val="24"/>
                <w:szCs w:val="24"/>
              </w:rPr>
              <w:t>Restriktive Gesetze - 126</w:t>
            </w:r>
          </w:p>
          <w:p w14:paraId="74918B11" w14:textId="77777777" w:rsidR="000224D3" w:rsidRPr="00FA4935" w:rsidRDefault="000224D3" w:rsidP="000224D3">
            <w:pPr>
              <w:pStyle w:val="berschrift2"/>
              <w:numPr>
                <w:ilvl w:val="0"/>
                <w:numId w:val="0"/>
              </w:numPr>
              <w:shd w:val="clear" w:color="auto" w:fill="FFFFFF" w:themeFill="background1"/>
              <w:spacing w:before="0" w:beforeAutospacing="0" w:after="0" w:afterAutospacing="0"/>
              <w:outlineLvl w:val="1"/>
              <w:rPr>
                <w:rFonts w:ascii="Georgia" w:hAnsi="Georgia"/>
                <w:b w:val="0"/>
                <w:sz w:val="24"/>
                <w:szCs w:val="24"/>
              </w:rPr>
            </w:pPr>
            <w:r>
              <w:rPr>
                <w:rFonts w:ascii="Georgia" w:hAnsi="Georgia"/>
                <w:b w:val="0"/>
                <w:sz w:val="24"/>
                <w:szCs w:val="24"/>
              </w:rPr>
              <w:t>Staatliche Zensur - 178</w:t>
            </w:r>
          </w:p>
          <w:p w14:paraId="0E90FDF8" w14:textId="77777777" w:rsidR="000224D3" w:rsidRDefault="000224D3" w:rsidP="000224D3">
            <w:pPr>
              <w:pStyle w:val="berschrift2"/>
              <w:numPr>
                <w:ilvl w:val="0"/>
                <w:numId w:val="0"/>
              </w:numPr>
              <w:shd w:val="clear" w:color="auto" w:fill="FFFFFF" w:themeFill="background1"/>
              <w:spacing w:before="0" w:beforeAutospacing="0" w:after="0" w:afterAutospacing="0"/>
              <w:outlineLvl w:val="1"/>
              <w:rPr>
                <w:rFonts w:ascii="Georgia" w:hAnsi="Georgia"/>
                <w:b w:val="0"/>
                <w:sz w:val="24"/>
                <w:szCs w:val="24"/>
              </w:rPr>
            </w:pPr>
            <w:r w:rsidRPr="00FA4935">
              <w:rPr>
                <w:rFonts w:ascii="Georgia" w:hAnsi="Georgia"/>
                <w:b w:val="0"/>
                <w:sz w:val="24"/>
                <w:szCs w:val="24"/>
              </w:rPr>
              <w:t>Sc</w:t>
            </w:r>
            <w:r w:rsidR="00E26633">
              <w:rPr>
                <w:rFonts w:ascii="Georgia" w:hAnsi="Georgia"/>
                <w:b w:val="0"/>
                <w:sz w:val="24"/>
                <w:szCs w:val="24"/>
              </w:rPr>
              <w:t xml:space="preserve">hikanierung und </w:t>
            </w:r>
            <w:r w:rsidRPr="00FA4935">
              <w:rPr>
                <w:rFonts w:ascii="Georgia" w:hAnsi="Georgia"/>
                <w:b w:val="0"/>
                <w:sz w:val="24"/>
                <w:szCs w:val="24"/>
              </w:rPr>
              <w:t>Einschüchterun</w:t>
            </w:r>
            <w:r>
              <w:rPr>
                <w:rFonts w:ascii="Georgia" w:hAnsi="Georgia"/>
                <w:b w:val="0"/>
                <w:sz w:val="24"/>
                <w:szCs w:val="24"/>
              </w:rPr>
              <w:t>g – 250</w:t>
            </w:r>
          </w:p>
          <w:p w14:paraId="6B6BDC99" w14:textId="77777777" w:rsidR="000224D3" w:rsidRPr="000224D3" w:rsidRDefault="000224D3" w:rsidP="000224D3">
            <w:pPr>
              <w:pStyle w:val="berschrift2"/>
              <w:numPr>
                <w:ilvl w:val="0"/>
                <w:numId w:val="0"/>
              </w:numPr>
              <w:shd w:val="clear" w:color="auto" w:fill="FFFFFF" w:themeFill="background1"/>
              <w:spacing w:before="0" w:beforeAutospacing="0" w:after="0" w:afterAutospacing="0"/>
              <w:outlineLvl w:val="1"/>
              <w:rPr>
                <w:rFonts w:ascii="Georgia" w:hAnsi="Georgia"/>
                <w:b w:val="0"/>
                <w:sz w:val="24"/>
                <w:szCs w:val="24"/>
              </w:rPr>
            </w:pPr>
            <w:r>
              <w:rPr>
                <w:rFonts w:ascii="Georgia" w:hAnsi="Georgia"/>
                <w:b w:val="0"/>
                <w:sz w:val="24"/>
                <w:szCs w:val="24"/>
              </w:rPr>
              <w:t>Festnahme von Aktivist*innen und Journalist*innen - 250</w:t>
            </w:r>
          </w:p>
          <w:p w14:paraId="23FABAB1" w14:textId="77777777" w:rsidR="007505B0" w:rsidRPr="00FA4935" w:rsidRDefault="007505B0" w:rsidP="000C0D4E">
            <w:pPr>
              <w:autoSpaceDE w:val="0"/>
              <w:autoSpaceDN w:val="0"/>
              <w:adjustRightInd w:val="0"/>
              <w:rPr>
                <w:rFonts w:ascii="Georgia" w:eastAsia="Times New Roman" w:hAnsi="Georgia" w:cs="Times New Roman"/>
                <w:b/>
                <w:sz w:val="24"/>
                <w:szCs w:val="24"/>
              </w:rPr>
            </w:pPr>
          </w:p>
        </w:tc>
      </w:tr>
      <w:tr w:rsidR="00570914" w:rsidRPr="00FA4935" w14:paraId="395586AB" w14:textId="77777777" w:rsidTr="007477DA">
        <w:tc>
          <w:tcPr>
            <w:tcW w:w="959" w:type="dxa"/>
            <w:shd w:val="clear" w:color="auto" w:fill="auto"/>
          </w:tcPr>
          <w:p w14:paraId="6E644810" w14:textId="77777777" w:rsidR="00570914" w:rsidRPr="00FA4935" w:rsidRDefault="00570914"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auto"/>
          </w:tcPr>
          <w:p w14:paraId="182D8061" w14:textId="77777777" w:rsidR="00570914" w:rsidRDefault="00A77CFC" w:rsidP="00C45C10">
            <w:pPr>
              <w:pStyle w:val="berschrift2"/>
              <w:numPr>
                <w:ilvl w:val="0"/>
                <w:numId w:val="0"/>
              </w:numPr>
              <w:spacing w:before="0" w:beforeAutospacing="0" w:after="0" w:afterAutospacing="0"/>
              <w:outlineLvl w:val="1"/>
              <w:rPr>
                <w:rFonts w:ascii="Georgia" w:hAnsi="Georgia"/>
                <w:sz w:val="24"/>
                <w:szCs w:val="24"/>
              </w:rPr>
            </w:pPr>
            <w:r>
              <w:rPr>
                <w:rFonts w:ascii="Georgia" w:hAnsi="Georgia"/>
                <w:sz w:val="24"/>
                <w:szCs w:val="24"/>
              </w:rPr>
              <w:t xml:space="preserve">Im Visier: </w:t>
            </w:r>
            <w:r w:rsidR="005F1B2F">
              <w:rPr>
                <w:rFonts w:ascii="Georgia" w:hAnsi="Georgia"/>
                <w:sz w:val="24"/>
                <w:szCs w:val="24"/>
              </w:rPr>
              <w:t>Betroffene Gruppen</w:t>
            </w:r>
          </w:p>
          <w:p w14:paraId="24A2D8BD" w14:textId="77777777" w:rsidR="00A77CFC" w:rsidRDefault="00A77CFC" w:rsidP="00C45C10">
            <w:pPr>
              <w:pStyle w:val="berschrift2"/>
              <w:numPr>
                <w:ilvl w:val="0"/>
                <w:numId w:val="0"/>
              </w:numPr>
              <w:spacing w:before="0" w:beforeAutospacing="0" w:after="0" w:afterAutospacing="0"/>
              <w:outlineLvl w:val="1"/>
              <w:rPr>
                <w:rFonts w:ascii="Georgia" w:hAnsi="Georgia"/>
                <w:b w:val="0"/>
                <w:sz w:val="24"/>
                <w:szCs w:val="24"/>
              </w:rPr>
            </w:pPr>
            <w:r w:rsidRPr="00A77CFC">
              <w:rPr>
                <w:rFonts w:ascii="Georgia" w:hAnsi="Georgia"/>
                <w:b w:val="0"/>
                <w:sz w:val="24"/>
                <w:szCs w:val="24"/>
              </w:rPr>
              <w:t xml:space="preserve">Frauen und Frauenrechtsorganisationen waren in mehr als jedem fünften der von CIVICUS registrierten Fälle von Angriffen auf die Zivilgesellschaft betroffen und stehen damit an oberster Stelle der am stärksten von Verfolgung betroffenen Gruppen. Frauen sind nicht nur angreifbarer, weil der öffentliche Raum noch immer von Männern dominiert wird. Frauen werden auch angegriffen, weil sie Frauen sind und sich als solche engagieren. Dabei sind Frauen heute sichtbarer denn je in Kämpfen um sozialen Fortschritt. Die Revolution im Sudan etwa, die dem Kriegsverbrecher Omar al-Bashir die Macht entriss, wird auf ewig mit dem Bild der Studentin Alaa Salah verbunden sein. Auch die schwedische Schülerin Greta Thunberg </w:t>
            </w:r>
            <w:r w:rsidR="00526B52" w:rsidRPr="00526B52">
              <w:rPr>
                <w:rFonts w:ascii="Georgia" w:hAnsi="Georgia"/>
                <w:b w:val="0"/>
                <w:sz w:val="24"/>
                <w:szCs w:val="24"/>
              </w:rPr>
              <w:t>hat Millionen von jungen Menschen weltweit mobilisiert</w:t>
            </w:r>
            <w:r w:rsidR="00E26633">
              <w:rPr>
                <w:rFonts w:ascii="Georgia" w:hAnsi="Georgia"/>
                <w:b w:val="0"/>
                <w:sz w:val="24"/>
                <w:szCs w:val="24"/>
              </w:rPr>
              <w:t>,</w:t>
            </w:r>
            <w:r w:rsidR="00526B52" w:rsidRPr="00526B52">
              <w:rPr>
                <w:rFonts w:ascii="Georgia" w:hAnsi="Georgia"/>
                <w:b w:val="0"/>
                <w:sz w:val="24"/>
                <w:szCs w:val="24"/>
              </w:rPr>
              <w:t xml:space="preserve"> sich gegen den Klimawandel zu engagieren</w:t>
            </w:r>
            <w:r w:rsidR="00F07940">
              <w:rPr>
                <w:rFonts w:ascii="Georgia" w:hAnsi="Georgia"/>
                <w:b w:val="0"/>
                <w:sz w:val="24"/>
                <w:szCs w:val="24"/>
              </w:rPr>
              <w:t xml:space="preserve"> und</w:t>
            </w:r>
            <w:r w:rsidRPr="00A77CFC">
              <w:rPr>
                <w:rFonts w:ascii="Georgia" w:hAnsi="Georgia"/>
                <w:b w:val="0"/>
                <w:sz w:val="24"/>
                <w:szCs w:val="24"/>
              </w:rPr>
              <w:t xml:space="preserve"> das Nichtstun im Angesicht der Klimakatastrophe nicht länger hinzunehmen</w:t>
            </w:r>
            <w:r w:rsidR="00F07940">
              <w:rPr>
                <w:rFonts w:ascii="Georgia" w:hAnsi="Georgia"/>
                <w:b w:val="0"/>
                <w:sz w:val="24"/>
                <w:szCs w:val="24"/>
              </w:rPr>
              <w:t>.</w:t>
            </w:r>
          </w:p>
          <w:p w14:paraId="166199CA" w14:textId="77777777" w:rsidR="00F07940" w:rsidRPr="00A77CFC" w:rsidRDefault="00F07940" w:rsidP="00C45C10">
            <w:pPr>
              <w:pStyle w:val="berschrift2"/>
              <w:numPr>
                <w:ilvl w:val="0"/>
                <w:numId w:val="0"/>
              </w:numPr>
              <w:spacing w:before="0" w:beforeAutospacing="0" w:after="0" w:afterAutospacing="0"/>
              <w:outlineLvl w:val="1"/>
              <w:rPr>
                <w:rFonts w:ascii="Georgia" w:hAnsi="Georgia"/>
                <w:b w:val="0"/>
                <w:sz w:val="24"/>
                <w:szCs w:val="24"/>
              </w:rPr>
            </w:pPr>
          </w:p>
        </w:tc>
      </w:tr>
      <w:tr w:rsidR="00A77CFC" w:rsidRPr="00FA4935" w14:paraId="66ECC2A8" w14:textId="77777777" w:rsidTr="007477DA">
        <w:tc>
          <w:tcPr>
            <w:tcW w:w="959" w:type="dxa"/>
            <w:shd w:val="clear" w:color="auto" w:fill="auto"/>
          </w:tcPr>
          <w:p w14:paraId="211C0F03" w14:textId="77777777" w:rsidR="00A77CFC" w:rsidRPr="00FA4935" w:rsidRDefault="00A77CFC"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auto"/>
          </w:tcPr>
          <w:p w14:paraId="4C78A51B" w14:textId="77777777" w:rsidR="001A2873" w:rsidRPr="001A2873" w:rsidRDefault="001A2873" w:rsidP="00C45C10">
            <w:pPr>
              <w:pStyle w:val="berschrift2"/>
              <w:numPr>
                <w:ilvl w:val="0"/>
                <w:numId w:val="0"/>
              </w:numPr>
              <w:spacing w:before="0" w:beforeAutospacing="0" w:after="0" w:afterAutospacing="0"/>
              <w:outlineLvl w:val="1"/>
              <w:rPr>
                <w:rFonts w:ascii="Georgia" w:hAnsi="Georgia"/>
                <w:sz w:val="24"/>
                <w:szCs w:val="24"/>
              </w:rPr>
            </w:pPr>
            <w:r w:rsidRPr="001A2873">
              <w:rPr>
                <w:rFonts w:ascii="Georgia" w:hAnsi="Georgia"/>
                <w:sz w:val="24"/>
                <w:szCs w:val="24"/>
              </w:rPr>
              <w:t>Das bedeutet Benachteiligung von Frauen</w:t>
            </w:r>
          </w:p>
          <w:p w14:paraId="4B62CD6E" w14:textId="77777777" w:rsidR="00A77CFC" w:rsidRDefault="00346E8B" w:rsidP="00C45C10">
            <w:pPr>
              <w:pStyle w:val="berschrift2"/>
              <w:numPr>
                <w:ilvl w:val="0"/>
                <w:numId w:val="0"/>
              </w:numPr>
              <w:spacing w:before="0" w:beforeAutospacing="0" w:after="0" w:afterAutospacing="0"/>
              <w:outlineLvl w:val="1"/>
              <w:rPr>
                <w:rFonts w:ascii="Georgia" w:hAnsi="Georgia"/>
                <w:b w:val="0"/>
                <w:sz w:val="24"/>
                <w:szCs w:val="24"/>
              </w:rPr>
            </w:pPr>
            <w:r w:rsidRPr="00346E8B">
              <w:rPr>
                <w:rFonts w:ascii="Georgia" w:hAnsi="Georgia"/>
                <w:b w:val="0"/>
                <w:sz w:val="24"/>
                <w:szCs w:val="24"/>
              </w:rPr>
              <w:t>Die Graphik zur Benachteiligung von Frauen, die sich auf den Social Institutions und Gend</w:t>
            </w:r>
            <w:r w:rsidR="00E26633">
              <w:rPr>
                <w:rFonts w:ascii="Georgia" w:hAnsi="Georgia"/>
                <w:b w:val="0"/>
                <w:sz w:val="24"/>
                <w:szCs w:val="24"/>
              </w:rPr>
              <w:t xml:space="preserve">er Index der OECD stützt, zeigt, </w:t>
            </w:r>
            <w:r w:rsidRPr="00346E8B">
              <w:rPr>
                <w:rFonts w:ascii="Georgia" w:hAnsi="Georgia"/>
                <w:b w:val="0"/>
                <w:sz w:val="24"/>
                <w:szCs w:val="24"/>
              </w:rPr>
              <w:t>wie vielschichtig die Benachteiligung von Frauen ist. Wichtig dabei ist zu verstehen, dass sich nicht nur die Einschränkung der bürgerlichen Rechte der Frauen direkt auf ihr Engagement auswirken kann. Auch die anderen Formen der Diskriminierung z.</w:t>
            </w:r>
            <w:r w:rsidR="00F07940">
              <w:rPr>
                <w:rFonts w:ascii="Georgia" w:hAnsi="Georgia"/>
                <w:b w:val="0"/>
                <w:sz w:val="24"/>
                <w:szCs w:val="24"/>
              </w:rPr>
              <w:t xml:space="preserve"> </w:t>
            </w:r>
            <w:r w:rsidRPr="00346E8B">
              <w:rPr>
                <w:rFonts w:ascii="Georgia" w:hAnsi="Georgia"/>
                <w:b w:val="0"/>
                <w:sz w:val="24"/>
                <w:szCs w:val="24"/>
              </w:rPr>
              <w:t>B. in der Familie oder der Gesellschaft beeinflussen stark, ob ein Mädchen oder eine Frau sich gesellschaftlich und politisch einbringen kann. Denn sehr oft werden Frauen und Mädchen auf ihre Rolle als Mütter und Töchter reduziert. Politisches Engagement und Aktivismus von Frauen und Mädchen wird in vielen Gesellschaften und Gruppen nicht akzeptiert, selbst wenn es rechtlich keine Einschränkungen gibt</w:t>
            </w:r>
            <w:r w:rsidR="00F07940">
              <w:rPr>
                <w:rFonts w:ascii="Georgia" w:hAnsi="Georgia"/>
                <w:b w:val="0"/>
                <w:sz w:val="24"/>
                <w:szCs w:val="24"/>
              </w:rPr>
              <w:t>.</w:t>
            </w:r>
          </w:p>
          <w:p w14:paraId="286FDFE3" w14:textId="77777777" w:rsidR="00F07940" w:rsidRPr="00346E8B" w:rsidRDefault="00F07940" w:rsidP="00C45C10">
            <w:pPr>
              <w:pStyle w:val="berschrift2"/>
              <w:numPr>
                <w:ilvl w:val="0"/>
                <w:numId w:val="0"/>
              </w:numPr>
              <w:spacing w:before="0" w:beforeAutospacing="0" w:after="0" w:afterAutospacing="0"/>
              <w:outlineLvl w:val="1"/>
              <w:rPr>
                <w:rFonts w:ascii="Georgia" w:hAnsi="Georgia"/>
                <w:b w:val="0"/>
                <w:sz w:val="24"/>
                <w:szCs w:val="24"/>
              </w:rPr>
            </w:pPr>
          </w:p>
        </w:tc>
      </w:tr>
      <w:tr w:rsidR="000C3259" w:rsidRPr="00FA4935" w14:paraId="7F306F30" w14:textId="77777777" w:rsidTr="00231BEE">
        <w:tc>
          <w:tcPr>
            <w:tcW w:w="959" w:type="dxa"/>
            <w:shd w:val="clear" w:color="auto" w:fill="F2F2F2" w:themeFill="background1" w:themeFillShade="F2"/>
          </w:tcPr>
          <w:p w14:paraId="23F493E7"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78DADBD5" w14:textId="77777777" w:rsidR="000C3259" w:rsidRPr="00FA4935" w:rsidRDefault="000C3259" w:rsidP="00C45C10">
            <w:pPr>
              <w:pStyle w:val="berschrift2"/>
              <w:numPr>
                <w:ilvl w:val="0"/>
                <w:numId w:val="0"/>
              </w:numPr>
              <w:spacing w:before="0" w:beforeAutospacing="0" w:after="0" w:afterAutospacing="0"/>
              <w:outlineLvl w:val="1"/>
              <w:rPr>
                <w:rFonts w:ascii="Georgia" w:hAnsi="Georgia"/>
                <w:b w:val="0"/>
                <w:sz w:val="24"/>
                <w:szCs w:val="24"/>
              </w:rPr>
            </w:pPr>
            <w:r w:rsidRPr="00FA4935">
              <w:rPr>
                <w:rFonts w:ascii="Georgia" w:hAnsi="Georgia"/>
                <w:sz w:val="24"/>
                <w:szCs w:val="24"/>
              </w:rPr>
              <w:t>Übergangsfolie</w:t>
            </w:r>
            <w:r w:rsidR="00D87576" w:rsidRPr="00FA4935">
              <w:rPr>
                <w:rFonts w:ascii="Georgia" w:hAnsi="Georgia"/>
                <w:sz w:val="24"/>
                <w:szCs w:val="24"/>
              </w:rPr>
              <w:t xml:space="preserve"> –</w:t>
            </w:r>
            <w:r w:rsidR="00803E05" w:rsidRPr="00FA4935">
              <w:rPr>
                <w:rFonts w:ascii="Georgia" w:hAnsi="Georgia"/>
                <w:sz w:val="24"/>
                <w:szCs w:val="24"/>
              </w:rPr>
              <w:t xml:space="preserve"> </w:t>
            </w:r>
            <w:r w:rsidRPr="00FA4935">
              <w:rPr>
                <w:rFonts w:ascii="Georgia" w:hAnsi="Georgia"/>
                <w:sz w:val="24"/>
                <w:szCs w:val="24"/>
              </w:rPr>
              <w:t>Einschränkung der Zivilgesellschaft nach Regionen</w:t>
            </w:r>
          </w:p>
        </w:tc>
      </w:tr>
      <w:tr w:rsidR="000C3259" w:rsidRPr="00FA4935" w14:paraId="0669AFC0" w14:textId="77777777" w:rsidTr="0090360A">
        <w:tc>
          <w:tcPr>
            <w:tcW w:w="959" w:type="dxa"/>
          </w:tcPr>
          <w:p w14:paraId="00268B8A"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auto"/>
          </w:tcPr>
          <w:p w14:paraId="61C3CD6D" w14:textId="77777777" w:rsidR="000C3259" w:rsidRPr="00FA4935" w:rsidRDefault="008000B0" w:rsidP="00C45C10">
            <w:pPr>
              <w:pStyle w:val="berschrift2"/>
              <w:numPr>
                <w:ilvl w:val="0"/>
                <w:numId w:val="0"/>
              </w:numPr>
              <w:spacing w:before="0" w:beforeAutospacing="0" w:after="0" w:afterAutospacing="0"/>
              <w:outlineLvl w:val="1"/>
              <w:rPr>
                <w:rFonts w:ascii="Georgia" w:hAnsi="Georgia"/>
                <w:sz w:val="24"/>
                <w:szCs w:val="24"/>
              </w:rPr>
            </w:pPr>
            <w:r w:rsidRPr="00FA4935">
              <w:rPr>
                <w:rFonts w:ascii="Georgia" w:hAnsi="Georgia"/>
                <w:sz w:val="24"/>
                <w:szCs w:val="24"/>
              </w:rPr>
              <w:t>Amerika</w:t>
            </w:r>
          </w:p>
          <w:p w14:paraId="2FACB374" w14:textId="77777777" w:rsidR="00DD27B2" w:rsidRPr="00FA4935" w:rsidRDefault="00974D94" w:rsidP="00C45C10">
            <w:pPr>
              <w:pStyle w:val="berschrift2"/>
              <w:numPr>
                <w:ilvl w:val="0"/>
                <w:numId w:val="0"/>
              </w:numPr>
              <w:spacing w:before="0" w:beforeAutospacing="0" w:after="0" w:afterAutospacing="0"/>
              <w:outlineLvl w:val="1"/>
              <w:rPr>
                <w:rFonts w:ascii="Georgia" w:hAnsi="Georgia"/>
                <w:b w:val="0"/>
                <w:sz w:val="24"/>
                <w:szCs w:val="24"/>
              </w:rPr>
            </w:pPr>
            <w:r w:rsidRPr="00FA4935">
              <w:rPr>
                <w:rFonts w:ascii="Georgia" w:hAnsi="Georgia"/>
                <w:b w:val="0"/>
                <w:sz w:val="24"/>
                <w:szCs w:val="24"/>
              </w:rPr>
              <w:t xml:space="preserve">Die Vereinigten Staaten von Amerika gelten als Land, in dem die Zivilgesellschaft </w:t>
            </w:r>
            <w:r w:rsidR="00B7113C">
              <w:rPr>
                <w:rFonts w:ascii="Georgia" w:hAnsi="Georgia"/>
                <w:b w:val="0"/>
                <w:sz w:val="24"/>
                <w:szCs w:val="24"/>
              </w:rPr>
              <w:t>beeinträchtigt</w:t>
            </w:r>
            <w:r w:rsidR="00B7113C" w:rsidRPr="00FA4935">
              <w:rPr>
                <w:rFonts w:ascii="Georgia" w:hAnsi="Georgia"/>
                <w:b w:val="0"/>
                <w:sz w:val="24"/>
                <w:szCs w:val="24"/>
              </w:rPr>
              <w:t xml:space="preserve"> </w:t>
            </w:r>
            <w:r w:rsidRPr="00FA4935">
              <w:rPr>
                <w:rFonts w:ascii="Georgia" w:hAnsi="Georgia"/>
                <w:b w:val="0"/>
                <w:sz w:val="24"/>
                <w:szCs w:val="24"/>
              </w:rPr>
              <w:t>wird.</w:t>
            </w:r>
          </w:p>
          <w:p w14:paraId="0F6D3DBD" w14:textId="77777777" w:rsidR="003B5EB9" w:rsidRPr="00FA4935" w:rsidRDefault="003B5EB9" w:rsidP="00C45C10">
            <w:pPr>
              <w:pStyle w:val="berschrift2"/>
              <w:numPr>
                <w:ilvl w:val="0"/>
                <w:numId w:val="0"/>
              </w:numPr>
              <w:spacing w:before="0" w:beforeAutospacing="0" w:after="0" w:afterAutospacing="0"/>
              <w:outlineLvl w:val="1"/>
              <w:rPr>
                <w:rFonts w:ascii="Georgia" w:hAnsi="Georgia"/>
                <w:b w:val="0"/>
                <w:sz w:val="24"/>
                <w:szCs w:val="24"/>
              </w:rPr>
            </w:pPr>
            <w:r w:rsidRPr="00FA4935">
              <w:rPr>
                <w:rFonts w:ascii="Georgia" w:hAnsi="Georgia"/>
                <w:b w:val="0"/>
                <w:sz w:val="24"/>
                <w:szCs w:val="24"/>
              </w:rPr>
              <w:t>In Amerika (Nord-, Zentral- und Südamerika) ist die Situation wie folgt:</w:t>
            </w:r>
          </w:p>
          <w:p w14:paraId="6CE631E8" w14:textId="77777777" w:rsidR="003B5EB9" w:rsidRPr="00FA4935" w:rsidRDefault="003B5EB9" w:rsidP="00901363">
            <w:pPr>
              <w:pStyle w:val="berschrift2"/>
              <w:numPr>
                <w:ilvl w:val="0"/>
                <w:numId w:val="5"/>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t>1</w:t>
            </w:r>
            <w:r w:rsidR="00CA5CE7" w:rsidRPr="00FA4935">
              <w:rPr>
                <w:rFonts w:ascii="Georgia" w:hAnsi="Georgia"/>
                <w:b w:val="0"/>
                <w:sz w:val="24"/>
                <w:szCs w:val="24"/>
              </w:rPr>
              <w:t>1 Länder</w:t>
            </w:r>
            <w:r w:rsidRPr="00FA4935">
              <w:rPr>
                <w:rFonts w:ascii="Georgia" w:hAnsi="Georgia"/>
                <w:b w:val="0"/>
                <w:sz w:val="24"/>
                <w:szCs w:val="24"/>
              </w:rPr>
              <w:t xml:space="preserve"> offen</w:t>
            </w:r>
          </w:p>
          <w:p w14:paraId="56157E9A" w14:textId="77777777" w:rsidR="003B5EB9" w:rsidRPr="00FA4935" w:rsidRDefault="00862297" w:rsidP="00901363">
            <w:pPr>
              <w:pStyle w:val="berschrift2"/>
              <w:numPr>
                <w:ilvl w:val="0"/>
                <w:numId w:val="5"/>
              </w:numPr>
              <w:spacing w:before="0" w:beforeAutospacing="0" w:after="0" w:afterAutospacing="0"/>
              <w:ind w:left="0"/>
              <w:outlineLvl w:val="1"/>
              <w:rPr>
                <w:rFonts w:ascii="Georgia" w:hAnsi="Georgia"/>
                <w:b w:val="0"/>
                <w:sz w:val="24"/>
                <w:szCs w:val="24"/>
              </w:rPr>
            </w:pPr>
            <w:r>
              <w:rPr>
                <w:rFonts w:ascii="Georgia" w:hAnsi="Georgia"/>
                <w:b w:val="0"/>
                <w:sz w:val="24"/>
                <w:szCs w:val="24"/>
              </w:rPr>
              <w:t>11</w:t>
            </w:r>
            <w:r w:rsidR="00CA5CE7" w:rsidRPr="00FA4935">
              <w:rPr>
                <w:rFonts w:ascii="Georgia" w:hAnsi="Georgia"/>
                <w:b w:val="0"/>
                <w:sz w:val="24"/>
                <w:szCs w:val="24"/>
              </w:rPr>
              <w:t xml:space="preserve"> Länder beeinträchtigt</w:t>
            </w:r>
          </w:p>
          <w:p w14:paraId="11A6B463" w14:textId="77777777" w:rsidR="003B5EB9" w:rsidRPr="00FA4935" w:rsidRDefault="00862297" w:rsidP="00901363">
            <w:pPr>
              <w:pStyle w:val="berschrift2"/>
              <w:numPr>
                <w:ilvl w:val="0"/>
                <w:numId w:val="5"/>
              </w:numPr>
              <w:spacing w:before="0" w:beforeAutospacing="0" w:after="0" w:afterAutospacing="0"/>
              <w:ind w:left="0"/>
              <w:outlineLvl w:val="1"/>
              <w:rPr>
                <w:rFonts w:ascii="Georgia" w:hAnsi="Georgia"/>
                <w:b w:val="0"/>
                <w:sz w:val="24"/>
                <w:szCs w:val="24"/>
              </w:rPr>
            </w:pPr>
            <w:r>
              <w:rPr>
                <w:rFonts w:ascii="Georgia" w:hAnsi="Georgia"/>
                <w:b w:val="0"/>
                <w:sz w:val="24"/>
                <w:szCs w:val="24"/>
              </w:rPr>
              <w:t>7</w:t>
            </w:r>
            <w:r w:rsidR="003B5EB9" w:rsidRPr="00FA4935">
              <w:rPr>
                <w:rFonts w:ascii="Georgia" w:hAnsi="Georgia"/>
                <w:b w:val="0"/>
                <w:sz w:val="24"/>
                <w:szCs w:val="24"/>
              </w:rPr>
              <w:t xml:space="preserve"> Länder beschränkt</w:t>
            </w:r>
          </w:p>
          <w:p w14:paraId="4362F6A8" w14:textId="77777777" w:rsidR="003B5EB9" w:rsidRPr="00FA4935" w:rsidRDefault="00CA5CE7" w:rsidP="00901363">
            <w:pPr>
              <w:pStyle w:val="berschrift2"/>
              <w:numPr>
                <w:ilvl w:val="0"/>
                <w:numId w:val="5"/>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t>5</w:t>
            </w:r>
            <w:r w:rsidR="003B5EB9" w:rsidRPr="00FA4935">
              <w:rPr>
                <w:rFonts w:ascii="Georgia" w:hAnsi="Georgia"/>
                <w:b w:val="0"/>
                <w:sz w:val="24"/>
                <w:szCs w:val="24"/>
              </w:rPr>
              <w:t xml:space="preserve"> Länder unterdrückt</w:t>
            </w:r>
          </w:p>
          <w:p w14:paraId="469D69D1" w14:textId="77777777" w:rsidR="003B5EB9" w:rsidRPr="00FA4935" w:rsidRDefault="003B5EB9" w:rsidP="00901363">
            <w:pPr>
              <w:pStyle w:val="berschrift2"/>
              <w:numPr>
                <w:ilvl w:val="0"/>
                <w:numId w:val="5"/>
              </w:numPr>
              <w:spacing w:before="0" w:beforeAutospacing="0" w:after="0" w:afterAutospacing="0"/>
              <w:ind w:left="0"/>
              <w:outlineLvl w:val="1"/>
              <w:rPr>
                <w:rFonts w:ascii="Georgia" w:hAnsi="Georgia"/>
                <w:sz w:val="24"/>
                <w:szCs w:val="24"/>
              </w:rPr>
            </w:pPr>
            <w:r w:rsidRPr="00FA4935">
              <w:rPr>
                <w:rFonts w:ascii="Georgia" w:hAnsi="Georgia"/>
                <w:b w:val="0"/>
                <w:sz w:val="24"/>
                <w:szCs w:val="24"/>
              </w:rPr>
              <w:t>1 Land geschlossen</w:t>
            </w:r>
          </w:p>
          <w:p w14:paraId="1FF14826" w14:textId="77777777" w:rsidR="00803E05" w:rsidRPr="00FA4935" w:rsidRDefault="00803E05" w:rsidP="00C45C10">
            <w:pPr>
              <w:pStyle w:val="berschrift2"/>
              <w:numPr>
                <w:ilvl w:val="0"/>
                <w:numId w:val="0"/>
              </w:numPr>
              <w:spacing w:before="0" w:beforeAutospacing="0" w:after="0" w:afterAutospacing="0"/>
              <w:outlineLvl w:val="1"/>
              <w:rPr>
                <w:rFonts w:ascii="Georgia" w:hAnsi="Georgia"/>
                <w:b w:val="0"/>
                <w:sz w:val="24"/>
                <w:szCs w:val="24"/>
              </w:rPr>
            </w:pPr>
          </w:p>
        </w:tc>
      </w:tr>
      <w:tr w:rsidR="000C3259" w:rsidRPr="00FA4935" w14:paraId="7A10640F" w14:textId="77777777" w:rsidTr="0090360A">
        <w:tc>
          <w:tcPr>
            <w:tcW w:w="959" w:type="dxa"/>
          </w:tcPr>
          <w:p w14:paraId="1F881957"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auto"/>
          </w:tcPr>
          <w:p w14:paraId="4340E81C" w14:textId="77777777" w:rsidR="000C3259" w:rsidRPr="00FA4935" w:rsidRDefault="00974D94" w:rsidP="00C45C10">
            <w:pPr>
              <w:pStyle w:val="berschrift2"/>
              <w:numPr>
                <w:ilvl w:val="0"/>
                <w:numId w:val="0"/>
              </w:numPr>
              <w:spacing w:before="0" w:beforeAutospacing="0" w:after="0" w:afterAutospacing="0"/>
              <w:outlineLvl w:val="1"/>
              <w:rPr>
                <w:rFonts w:ascii="Georgia" w:hAnsi="Georgia"/>
                <w:sz w:val="24"/>
                <w:szCs w:val="24"/>
              </w:rPr>
            </w:pPr>
            <w:r w:rsidRPr="00FA4935">
              <w:rPr>
                <w:rFonts w:ascii="Georgia" w:hAnsi="Georgia"/>
                <w:sz w:val="24"/>
                <w:szCs w:val="24"/>
              </w:rPr>
              <w:t>Afrika</w:t>
            </w:r>
          </w:p>
          <w:p w14:paraId="2C155B48" w14:textId="77777777" w:rsidR="00974D94" w:rsidRPr="00FA4935" w:rsidRDefault="00974D94" w:rsidP="00C45C10">
            <w:pPr>
              <w:pStyle w:val="berschrift2"/>
              <w:numPr>
                <w:ilvl w:val="0"/>
                <w:numId w:val="0"/>
              </w:numPr>
              <w:spacing w:before="0" w:beforeAutospacing="0" w:after="0" w:afterAutospacing="0"/>
              <w:outlineLvl w:val="1"/>
              <w:rPr>
                <w:rFonts w:ascii="Georgia" w:hAnsi="Georgia"/>
                <w:b w:val="0"/>
                <w:sz w:val="24"/>
                <w:szCs w:val="24"/>
              </w:rPr>
            </w:pPr>
            <w:r w:rsidRPr="00FA4935">
              <w:rPr>
                <w:rFonts w:ascii="Georgia" w:hAnsi="Georgia"/>
                <w:b w:val="0"/>
                <w:sz w:val="24"/>
                <w:szCs w:val="24"/>
              </w:rPr>
              <w:t>In Afrika ist die Situation wie folgt:</w:t>
            </w:r>
          </w:p>
          <w:p w14:paraId="4A5B9C37" w14:textId="77777777" w:rsidR="00974D94" w:rsidRPr="00FA4935" w:rsidRDefault="00CA5CE7" w:rsidP="00901363">
            <w:pPr>
              <w:pStyle w:val="berschrift2"/>
              <w:numPr>
                <w:ilvl w:val="0"/>
                <w:numId w:val="6"/>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t>2 Länder</w:t>
            </w:r>
            <w:r w:rsidR="00974D94" w:rsidRPr="00FA4935">
              <w:rPr>
                <w:rFonts w:ascii="Georgia" w:hAnsi="Georgia"/>
                <w:b w:val="0"/>
                <w:sz w:val="24"/>
                <w:szCs w:val="24"/>
              </w:rPr>
              <w:t xml:space="preserve"> offen</w:t>
            </w:r>
          </w:p>
          <w:p w14:paraId="3784D9A0" w14:textId="77777777" w:rsidR="00974D94" w:rsidRPr="00FA4935" w:rsidRDefault="00862297" w:rsidP="00901363">
            <w:pPr>
              <w:pStyle w:val="berschrift2"/>
              <w:numPr>
                <w:ilvl w:val="0"/>
                <w:numId w:val="6"/>
              </w:numPr>
              <w:spacing w:before="0" w:beforeAutospacing="0" w:after="0" w:afterAutospacing="0"/>
              <w:ind w:left="0"/>
              <w:outlineLvl w:val="1"/>
              <w:rPr>
                <w:rFonts w:ascii="Georgia" w:hAnsi="Georgia"/>
                <w:b w:val="0"/>
                <w:sz w:val="24"/>
                <w:szCs w:val="24"/>
              </w:rPr>
            </w:pPr>
            <w:r>
              <w:rPr>
                <w:rFonts w:ascii="Georgia" w:hAnsi="Georgia"/>
                <w:b w:val="0"/>
                <w:sz w:val="24"/>
                <w:szCs w:val="24"/>
              </w:rPr>
              <w:t>6</w:t>
            </w:r>
            <w:r w:rsidR="00CA5CE7" w:rsidRPr="00FA4935">
              <w:rPr>
                <w:rFonts w:ascii="Georgia" w:hAnsi="Georgia"/>
                <w:b w:val="0"/>
                <w:sz w:val="24"/>
                <w:szCs w:val="24"/>
              </w:rPr>
              <w:t xml:space="preserve"> Länder beeinträchtigt</w:t>
            </w:r>
          </w:p>
          <w:p w14:paraId="7E9D9B53" w14:textId="77777777" w:rsidR="00974D94" w:rsidRPr="00FA4935" w:rsidRDefault="00862297" w:rsidP="00901363">
            <w:pPr>
              <w:pStyle w:val="berschrift2"/>
              <w:numPr>
                <w:ilvl w:val="0"/>
                <w:numId w:val="6"/>
              </w:numPr>
              <w:spacing w:before="0" w:beforeAutospacing="0" w:after="0" w:afterAutospacing="0"/>
              <w:ind w:left="0"/>
              <w:outlineLvl w:val="1"/>
              <w:rPr>
                <w:rFonts w:ascii="Georgia" w:hAnsi="Georgia"/>
                <w:b w:val="0"/>
                <w:sz w:val="24"/>
                <w:szCs w:val="24"/>
              </w:rPr>
            </w:pPr>
            <w:r>
              <w:rPr>
                <w:rFonts w:ascii="Georgia" w:hAnsi="Georgia"/>
                <w:b w:val="0"/>
                <w:sz w:val="24"/>
                <w:szCs w:val="24"/>
              </w:rPr>
              <w:t>20</w:t>
            </w:r>
            <w:r w:rsidR="00974D94" w:rsidRPr="00FA4935">
              <w:rPr>
                <w:rFonts w:ascii="Georgia" w:hAnsi="Georgia"/>
                <w:b w:val="0"/>
                <w:sz w:val="24"/>
                <w:szCs w:val="24"/>
              </w:rPr>
              <w:t xml:space="preserve"> Länder beschränkt</w:t>
            </w:r>
          </w:p>
          <w:p w14:paraId="7F5CB4F0" w14:textId="77777777" w:rsidR="00974D94" w:rsidRPr="00FA4935" w:rsidRDefault="00862297" w:rsidP="00901363">
            <w:pPr>
              <w:pStyle w:val="berschrift2"/>
              <w:numPr>
                <w:ilvl w:val="0"/>
                <w:numId w:val="6"/>
              </w:numPr>
              <w:spacing w:before="0" w:beforeAutospacing="0" w:after="0" w:afterAutospacing="0"/>
              <w:ind w:left="0"/>
              <w:outlineLvl w:val="1"/>
              <w:rPr>
                <w:rFonts w:ascii="Georgia" w:hAnsi="Georgia"/>
                <w:b w:val="0"/>
                <w:sz w:val="24"/>
                <w:szCs w:val="24"/>
              </w:rPr>
            </w:pPr>
            <w:r>
              <w:rPr>
                <w:rFonts w:ascii="Georgia" w:hAnsi="Georgia"/>
                <w:b w:val="0"/>
                <w:sz w:val="24"/>
                <w:szCs w:val="24"/>
              </w:rPr>
              <w:t>16</w:t>
            </w:r>
            <w:r w:rsidR="00974D94" w:rsidRPr="00FA4935">
              <w:rPr>
                <w:rFonts w:ascii="Georgia" w:hAnsi="Georgia"/>
                <w:b w:val="0"/>
                <w:sz w:val="24"/>
                <w:szCs w:val="24"/>
              </w:rPr>
              <w:t xml:space="preserve"> Länder unterdrückt</w:t>
            </w:r>
          </w:p>
          <w:p w14:paraId="229649B5" w14:textId="77777777" w:rsidR="00974D94" w:rsidRPr="00FA4935" w:rsidRDefault="00862297" w:rsidP="00901363">
            <w:pPr>
              <w:pStyle w:val="berschrift2"/>
              <w:numPr>
                <w:ilvl w:val="0"/>
                <w:numId w:val="6"/>
              </w:numPr>
              <w:spacing w:before="0" w:beforeAutospacing="0" w:after="0" w:afterAutospacing="0"/>
              <w:ind w:left="0"/>
              <w:outlineLvl w:val="1"/>
              <w:rPr>
                <w:rFonts w:ascii="Georgia" w:hAnsi="Georgia"/>
                <w:b w:val="0"/>
                <w:sz w:val="24"/>
                <w:szCs w:val="24"/>
              </w:rPr>
            </w:pPr>
            <w:r>
              <w:rPr>
                <w:rFonts w:ascii="Georgia" w:hAnsi="Georgia"/>
                <w:b w:val="0"/>
                <w:sz w:val="24"/>
                <w:szCs w:val="24"/>
              </w:rPr>
              <w:t>10</w:t>
            </w:r>
            <w:r w:rsidR="00974D94" w:rsidRPr="00FA4935">
              <w:rPr>
                <w:rFonts w:ascii="Georgia" w:hAnsi="Georgia"/>
                <w:b w:val="0"/>
                <w:sz w:val="24"/>
                <w:szCs w:val="24"/>
              </w:rPr>
              <w:t xml:space="preserve"> Länder geschlossen</w:t>
            </w:r>
          </w:p>
          <w:p w14:paraId="7A967B98" w14:textId="77777777" w:rsidR="00803E05" w:rsidRPr="00FA4935" w:rsidRDefault="00803E05" w:rsidP="00C45C10">
            <w:pPr>
              <w:pStyle w:val="berschrift2"/>
              <w:numPr>
                <w:ilvl w:val="0"/>
                <w:numId w:val="0"/>
              </w:numPr>
              <w:spacing w:before="0" w:beforeAutospacing="0" w:after="0" w:afterAutospacing="0"/>
              <w:outlineLvl w:val="1"/>
              <w:rPr>
                <w:rFonts w:ascii="Georgia" w:hAnsi="Georgia"/>
                <w:b w:val="0"/>
                <w:sz w:val="24"/>
                <w:szCs w:val="24"/>
              </w:rPr>
            </w:pPr>
          </w:p>
        </w:tc>
      </w:tr>
      <w:tr w:rsidR="000C3259" w:rsidRPr="00FA4935" w14:paraId="00BFFD64" w14:textId="77777777" w:rsidTr="0090360A">
        <w:tc>
          <w:tcPr>
            <w:tcW w:w="959" w:type="dxa"/>
          </w:tcPr>
          <w:p w14:paraId="61DB9EBD"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auto"/>
          </w:tcPr>
          <w:p w14:paraId="4165AC46" w14:textId="77777777" w:rsidR="000C3259" w:rsidRPr="00FA4935" w:rsidRDefault="000C3259" w:rsidP="00C45C10">
            <w:pPr>
              <w:pStyle w:val="berschrift2"/>
              <w:numPr>
                <w:ilvl w:val="0"/>
                <w:numId w:val="0"/>
              </w:numPr>
              <w:spacing w:before="0" w:beforeAutospacing="0" w:after="0" w:afterAutospacing="0"/>
              <w:outlineLvl w:val="1"/>
              <w:rPr>
                <w:rFonts w:ascii="Georgia" w:hAnsi="Georgia"/>
                <w:sz w:val="24"/>
                <w:szCs w:val="24"/>
              </w:rPr>
            </w:pPr>
            <w:r w:rsidRPr="00FA4935">
              <w:rPr>
                <w:rFonts w:ascii="Georgia" w:hAnsi="Georgia"/>
                <w:sz w:val="24"/>
                <w:szCs w:val="24"/>
              </w:rPr>
              <w:t>Europa</w:t>
            </w:r>
          </w:p>
          <w:p w14:paraId="748EDDAE" w14:textId="77777777" w:rsidR="00974D94" w:rsidRPr="00FA4935" w:rsidRDefault="00974D94" w:rsidP="00C45C10">
            <w:pPr>
              <w:pStyle w:val="berschrift2"/>
              <w:numPr>
                <w:ilvl w:val="0"/>
                <w:numId w:val="0"/>
              </w:numPr>
              <w:spacing w:before="0" w:beforeAutospacing="0" w:after="0" w:afterAutospacing="0"/>
              <w:outlineLvl w:val="1"/>
              <w:rPr>
                <w:rFonts w:ascii="Georgia" w:hAnsi="Georgia"/>
                <w:b w:val="0"/>
                <w:sz w:val="24"/>
                <w:szCs w:val="24"/>
              </w:rPr>
            </w:pPr>
            <w:r w:rsidRPr="00FA4935">
              <w:rPr>
                <w:rFonts w:ascii="Georgia" w:hAnsi="Georgia"/>
                <w:b w:val="0"/>
                <w:sz w:val="24"/>
                <w:szCs w:val="24"/>
              </w:rPr>
              <w:t>In Europa ist die Situation wie folgt:</w:t>
            </w:r>
          </w:p>
          <w:p w14:paraId="27DB5DC4" w14:textId="77777777" w:rsidR="00974D94" w:rsidRPr="00FA4935" w:rsidRDefault="00862297" w:rsidP="00901363">
            <w:pPr>
              <w:pStyle w:val="berschrift2"/>
              <w:numPr>
                <w:ilvl w:val="0"/>
                <w:numId w:val="7"/>
              </w:numPr>
              <w:spacing w:before="0" w:beforeAutospacing="0" w:after="0" w:afterAutospacing="0"/>
              <w:ind w:left="0"/>
              <w:outlineLvl w:val="1"/>
              <w:rPr>
                <w:rFonts w:ascii="Georgia" w:hAnsi="Georgia"/>
                <w:b w:val="0"/>
                <w:sz w:val="24"/>
                <w:szCs w:val="24"/>
              </w:rPr>
            </w:pPr>
            <w:r>
              <w:rPr>
                <w:rFonts w:ascii="Georgia" w:hAnsi="Georgia"/>
                <w:b w:val="0"/>
                <w:sz w:val="24"/>
                <w:szCs w:val="24"/>
              </w:rPr>
              <w:t>21</w:t>
            </w:r>
            <w:r w:rsidR="00974D94" w:rsidRPr="00FA4935">
              <w:rPr>
                <w:rFonts w:ascii="Georgia" w:hAnsi="Georgia"/>
                <w:b w:val="0"/>
                <w:sz w:val="24"/>
                <w:szCs w:val="24"/>
              </w:rPr>
              <w:t xml:space="preserve"> Länder offen</w:t>
            </w:r>
          </w:p>
          <w:p w14:paraId="25A8DDEE" w14:textId="77777777" w:rsidR="00974D94" w:rsidRPr="00FA4935" w:rsidRDefault="00862297" w:rsidP="00901363">
            <w:pPr>
              <w:pStyle w:val="berschrift2"/>
              <w:numPr>
                <w:ilvl w:val="0"/>
                <w:numId w:val="7"/>
              </w:numPr>
              <w:spacing w:before="0" w:beforeAutospacing="0" w:after="0" w:afterAutospacing="0"/>
              <w:ind w:left="0"/>
              <w:outlineLvl w:val="1"/>
              <w:rPr>
                <w:rFonts w:ascii="Georgia" w:hAnsi="Georgia"/>
                <w:b w:val="0"/>
                <w:sz w:val="24"/>
                <w:szCs w:val="24"/>
              </w:rPr>
            </w:pPr>
            <w:r>
              <w:rPr>
                <w:rFonts w:ascii="Georgia" w:hAnsi="Georgia"/>
                <w:b w:val="0"/>
                <w:sz w:val="24"/>
                <w:szCs w:val="24"/>
              </w:rPr>
              <w:t>20</w:t>
            </w:r>
            <w:r w:rsidR="00CA5CE7" w:rsidRPr="00FA4935">
              <w:rPr>
                <w:rFonts w:ascii="Georgia" w:hAnsi="Georgia"/>
                <w:b w:val="0"/>
                <w:sz w:val="24"/>
                <w:szCs w:val="24"/>
              </w:rPr>
              <w:t xml:space="preserve"> Länder beeinträchtigt</w:t>
            </w:r>
          </w:p>
          <w:p w14:paraId="5A56B000" w14:textId="77777777" w:rsidR="00974D94" w:rsidRPr="00FA4935" w:rsidRDefault="00CA5CE7" w:rsidP="00901363">
            <w:pPr>
              <w:pStyle w:val="berschrift2"/>
              <w:numPr>
                <w:ilvl w:val="0"/>
                <w:numId w:val="7"/>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t>4</w:t>
            </w:r>
            <w:r w:rsidR="00974D94" w:rsidRPr="00FA4935">
              <w:rPr>
                <w:rFonts w:ascii="Georgia" w:hAnsi="Georgia"/>
                <w:b w:val="0"/>
                <w:sz w:val="24"/>
                <w:szCs w:val="24"/>
              </w:rPr>
              <w:t xml:space="preserve"> Länder beschränkt</w:t>
            </w:r>
          </w:p>
          <w:p w14:paraId="4AAAE736" w14:textId="77777777" w:rsidR="00974D94" w:rsidRPr="00FA4935" w:rsidRDefault="00CA5CE7" w:rsidP="00901363">
            <w:pPr>
              <w:pStyle w:val="berschrift2"/>
              <w:numPr>
                <w:ilvl w:val="0"/>
                <w:numId w:val="7"/>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t>3</w:t>
            </w:r>
            <w:r w:rsidR="00974D94" w:rsidRPr="00FA4935">
              <w:rPr>
                <w:rFonts w:ascii="Georgia" w:hAnsi="Georgia"/>
                <w:b w:val="0"/>
                <w:sz w:val="24"/>
                <w:szCs w:val="24"/>
              </w:rPr>
              <w:t xml:space="preserve"> Länder unterdrückt</w:t>
            </w:r>
          </w:p>
          <w:p w14:paraId="1974DC16" w14:textId="77777777" w:rsidR="00974D94" w:rsidRPr="00FA4935" w:rsidRDefault="00CA5CE7" w:rsidP="00901363">
            <w:pPr>
              <w:pStyle w:val="berschrift2"/>
              <w:numPr>
                <w:ilvl w:val="0"/>
                <w:numId w:val="7"/>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t xml:space="preserve">1 </w:t>
            </w:r>
            <w:r w:rsidR="00974D94" w:rsidRPr="00FA4935">
              <w:rPr>
                <w:rFonts w:ascii="Georgia" w:hAnsi="Georgia"/>
                <w:b w:val="0"/>
                <w:sz w:val="24"/>
                <w:szCs w:val="24"/>
              </w:rPr>
              <w:t xml:space="preserve">Land </w:t>
            </w:r>
            <w:r w:rsidR="008C4BE0">
              <w:rPr>
                <w:rFonts w:ascii="Georgia" w:hAnsi="Georgia"/>
                <w:b w:val="0"/>
                <w:sz w:val="24"/>
                <w:szCs w:val="24"/>
              </w:rPr>
              <w:t xml:space="preserve">(Aserbaidschan) </w:t>
            </w:r>
            <w:r w:rsidR="00974D94" w:rsidRPr="00FA4935">
              <w:rPr>
                <w:rFonts w:ascii="Georgia" w:hAnsi="Georgia"/>
                <w:b w:val="0"/>
                <w:sz w:val="24"/>
                <w:szCs w:val="24"/>
              </w:rPr>
              <w:t>geschlossen</w:t>
            </w:r>
          </w:p>
          <w:p w14:paraId="332BE6D3" w14:textId="77777777" w:rsidR="00803E05" w:rsidRDefault="00803E05" w:rsidP="00C45C10">
            <w:pPr>
              <w:pStyle w:val="berschrift2"/>
              <w:numPr>
                <w:ilvl w:val="0"/>
                <w:numId w:val="0"/>
              </w:numPr>
              <w:spacing w:before="0" w:beforeAutospacing="0" w:after="0" w:afterAutospacing="0"/>
              <w:outlineLvl w:val="1"/>
              <w:rPr>
                <w:rFonts w:ascii="Georgia" w:hAnsi="Georgia"/>
                <w:b w:val="0"/>
                <w:sz w:val="24"/>
                <w:szCs w:val="24"/>
              </w:rPr>
            </w:pPr>
          </w:p>
          <w:p w14:paraId="3642F449" w14:textId="77777777" w:rsidR="00DD0F4E" w:rsidRPr="00DD0F4E" w:rsidRDefault="00DD0F4E" w:rsidP="00C45C10">
            <w:pPr>
              <w:pStyle w:val="berschrift2"/>
              <w:numPr>
                <w:ilvl w:val="0"/>
                <w:numId w:val="0"/>
              </w:numPr>
              <w:spacing w:before="0" w:beforeAutospacing="0" w:after="0" w:afterAutospacing="0"/>
              <w:outlineLvl w:val="1"/>
              <w:rPr>
                <w:rFonts w:ascii="Georgia" w:hAnsi="Georgia"/>
                <w:sz w:val="24"/>
                <w:szCs w:val="24"/>
              </w:rPr>
            </w:pPr>
            <w:r w:rsidRPr="00DD0F4E">
              <w:rPr>
                <w:rFonts w:ascii="Georgia" w:hAnsi="Georgia"/>
                <w:sz w:val="24"/>
                <w:szCs w:val="24"/>
              </w:rPr>
              <w:t>In den Mitgliedsländern der Europäischen Union</w:t>
            </w:r>
            <w:r w:rsidR="00CD774C">
              <w:rPr>
                <w:rFonts w:ascii="Georgia" w:hAnsi="Georgia"/>
                <w:sz w:val="24"/>
                <w:szCs w:val="24"/>
              </w:rPr>
              <w:t xml:space="preserve"> sind:</w:t>
            </w:r>
          </w:p>
          <w:p w14:paraId="41A260DF" w14:textId="77777777" w:rsidR="00DD0F4E" w:rsidRDefault="00527932" w:rsidP="00C45C10">
            <w:pPr>
              <w:pStyle w:val="berschrift2"/>
              <w:numPr>
                <w:ilvl w:val="0"/>
                <w:numId w:val="0"/>
              </w:numPr>
              <w:spacing w:before="0" w:beforeAutospacing="0" w:after="0" w:afterAutospacing="0"/>
              <w:outlineLvl w:val="1"/>
              <w:rPr>
                <w:rFonts w:ascii="Georgia" w:hAnsi="Georgia"/>
                <w:b w:val="0"/>
                <w:sz w:val="24"/>
                <w:szCs w:val="24"/>
              </w:rPr>
            </w:pPr>
            <w:r>
              <w:rPr>
                <w:rFonts w:ascii="Georgia" w:hAnsi="Georgia"/>
                <w:b w:val="0"/>
                <w:sz w:val="24"/>
                <w:szCs w:val="24"/>
              </w:rPr>
              <w:t>14</w:t>
            </w:r>
            <w:r w:rsidR="00DD0F4E">
              <w:rPr>
                <w:rFonts w:ascii="Georgia" w:hAnsi="Georgia"/>
                <w:b w:val="0"/>
                <w:sz w:val="24"/>
                <w:szCs w:val="24"/>
              </w:rPr>
              <w:t xml:space="preserve"> Länder offen</w:t>
            </w:r>
          </w:p>
          <w:p w14:paraId="0D6B2860" w14:textId="77777777" w:rsidR="00DD0F4E" w:rsidRDefault="00527932" w:rsidP="00C45C10">
            <w:pPr>
              <w:pStyle w:val="berschrift2"/>
              <w:numPr>
                <w:ilvl w:val="0"/>
                <w:numId w:val="0"/>
              </w:numPr>
              <w:spacing w:before="0" w:beforeAutospacing="0" w:after="0" w:afterAutospacing="0"/>
              <w:outlineLvl w:val="1"/>
              <w:rPr>
                <w:rFonts w:ascii="Georgia" w:hAnsi="Georgia"/>
                <w:b w:val="0"/>
                <w:sz w:val="24"/>
                <w:szCs w:val="24"/>
              </w:rPr>
            </w:pPr>
            <w:r>
              <w:rPr>
                <w:rFonts w:ascii="Georgia" w:hAnsi="Georgia"/>
                <w:b w:val="0"/>
                <w:sz w:val="24"/>
                <w:szCs w:val="24"/>
              </w:rPr>
              <w:t>13</w:t>
            </w:r>
            <w:r w:rsidR="00DD0F4E">
              <w:rPr>
                <w:rFonts w:ascii="Georgia" w:hAnsi="Georgia"/>
                <w:b w:val="0"/>
                <w:sz w:val="24"/>
                <w:szCs w:val="24"/>
              </w:rPr>
              <w:t xml:space="preserve"> Länder beeinträchtigt</w:t>
            </w:r>
          </w:p>
          <w:p w14:paraId="62F8AAC9" w14:textId="77777777" w:rsidR="00DD0F4E" w:rsidRDefault="00DD0F4E" w:rsidP="00C45C10">
            <w:pPr>
              <w:pStyle w:val="berschrift2"/>
              <w:numPr>
                <w:ilvl w:val="0"/>
                <w:numId w:val="0"/>
              </w:numPr>
              <w:spacing w:before="0" w:beforeAutospacing="0" w:after="0" w:afterAutospacing="0"/>
              <w:outlineLvl w:val="1"/>
              <w:rPr>
                <w:rFonts w:ascii="Georgia" w:hAnsi="Georgia"/>
                <w:b w:val="0"/>
                <w:sz w:val="24"/>
                <w:szCs w:val="24"/>
              </w:rPr>
            </w:pPr>
            <w:r>
              <w:rPr>
                <w:rFonts w:ascii="Georgia" w:hAnsi="Georgia"/>
                <w:b w:val="0"/>
                <w:sz w:val="24"/>
                <w:szCs w:val="24"/>
              </w:rPr>
              <w:t xml:space="preserve">1 Land </w:t>
            </w:r>
            <w:r w:rsidR="008C4BE0">
              <w:rPr>
                <w:rFonts w:ascii="Georgia" w:hAnsi="Georgia"/>
                <w:b w:val="0"/>
                <w:sz w:val="24"/>
                <w:szCs w:val="24"/>
              </w:rPr>
              <w:t xml:space="preserve">(Ungarn) </w:t>
            </w:r>
            <w:r>
              <w:rPr>
                <w:rFonts w:ascii="Georgia" w:hAnsi="Georgia"/>
                <w:b w:val="0"/>
                <w:sz w:val="24"/>
                <w:szCs w:val="24"/>
              </w:rPr>
              <w:t>beschränkt</w:t>
            </w:r>
          </w:p>
          <w:p w14:paraId="78BCDEE5" w14:textId="77777777" w:rsidR="00DD0F4E" w:rsidRPr="00FA4935" w:rsidRDefault="00DD0F4E" w:rsidP="00C45C10">
            <w:pPr>
              <w:pStyle w:val="berschrift2"/>
              <w:numPr>
                <w:ilvl w:val="0"/>
                <w:numId w:val="0"/>
              </w:numPr>
              <w:spacing w:before="0" w:beforeAutospacing="0" w:after="0" w:afterAutospacing="0"/>
              <w:outlineLvl w:val="1"/>
              <w:rPr>
                <w:rFonts w:ascii="Georgia" w:hAnsi="Georgia"/>
                <w:b w:val="0"/>
                <w:sz w:val="24"/>
                <w:szCs w:val="24"/>
              </w:rPr>
            </w:pPr>
          </w:p>
        </w:tc>
      </w:tr>
      <w:tr w:rsidR="000C3259" w:rsidRPr="00FA4935" w14:paraId="711F4542" w14:textId="77777777" w:rsidTr="0090360A">
        <w:tc>
          <w:tcPr>
            <w:tcW w:w="959" w:type="dxa"/>
          </w:tcPr>
          <w:p w14:paraId="6068A517"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auto"/>
          </w:tcPr>
          <w:p w14:paraId="2992534D" w14:textId="77777777" w:rsidR="000C3259" w:rsidRPr="00FA4935" w:rsidRDefault="000C3259" w:rsidP="00C45C10">
            <w:pPr>
              <w:pStyle w:val="berschrift2"/>
              <w:numPr>
                <w:ilvl w:val="0"/>
                <w:numId w:val="0"/>
              </w:numPr>
              <w:spacing w:before="0" w:beforeAutospacing="0" w:after="0" w:afterAutospacing="0"/>
              <w:outlineLvl w:val="1"/>
              <w:rPr>
                <w:rFonts w:ascii="Georgia" w:hAnsi="Georgia"/>
                <w:sz w:val="24"/>
                <w:szCs w:val="24"/>
              </w:rPr>
            </w:pPr>
            <w:r w:rsidRPr="00FA4935">
              <w:rPr>
                <w:rFonts w:ascii="Georgia" w:hAnsi="Georgia"/>
                <w:sz w:val="24"/>
                <w:szCs w:val="24"/>
              </w:rPr>
              <w:t>Asien</w:t>
            </w:r>
          </w:p>
          <w:p w14:paraId="6D927E25" w14:textId="77777777" w:rsidR="00974D94" w:rsidRPr="00FA4935" w:rsidRDefault="00974D94" w:rsidP="00C45C10">
            <w:pPr>
              <w:pStyle w:val="berschrift2"/>
              <w:numPr>
                <w:ilvl w:val="0"/>
                <w:numId w:val="0"/>
              </w:numPr>
              <w:spacing w:before="0" w:beforeAutospacing="0" w:after="0" w:afterAutospacing="0"/>
              <w:outlineLvl w:val="1"/>
              <w:rPr>
                <w:rFonts w:ascii="Georgia" w:hAnsi="Georgia"/>
                <w:b w:val="0"/>
                <w:sz w:val="24"/>
                <w:szCs w:val="24"/>
              </w:rPr>
            </w:pPr>
            <w:r w:rsidRPr="00FA4935">
              <w:rPr>
                <w:rFonts w:ascii="Georgia" w:hAnsi="Georgia"/>
                <w:b w:val="0"/>
                <w:sz w:val="24"/>
                <w:szCs w:val="24"/>
              </w:rPr>
              <w:t>In Asien ist die Situation wie folgt:</w:t>
            </w:r>
          </w:p>
          <w:p w14:paraId="27FE5518" w14:textId="77777777" w:rsidR="00974D94" w:rsidRPr="00FA4935" w:rsidRDefault="00CA5CE7" w:rsidP="00901363">
            <w:pPr>
              <w:pStyle w:val="berschrift2"/>
              <w:numPr>
                <w:ilvl w:val="0"/>
                <w:numId w:val="8"/>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t xml:space="preserve">1 </w:t>
            </w:r>
            <w:r w:rsidR="00974D94" w:rsidRPr="00FA4935">
              <w:rPr>
                <w:rFonts w:ascii="Georgia" w:hAnsi="Georgia"/>
                <w:b w:val="0"/>
                <w:sz w:val="24"/>
                <w:szCs w:val="24"/>
              </w:rPr>
              <w:t>Land offen</w:t>
            </w:r>
            <w:r w:rsidRPr="00FA4935">
              <w:rPr>
                <w:rFonts w:ascii="Georgia" w:hAnsi="Georgia"/>
                <w:b w:val="0"/>
                <w:sz w:val="24"/>
                <w:szCs w:val="24"/>
              </w:rPr>
              <w:t xml:space="preserve"> </w:t>
            </w:r>
          </w:p>
          <w:p w14:paraId="631332BD" w14:textId="77777777" w:rsidR="00974D94" w:rsidRPr="00FA4935" w:rsidRDefault="00CA5CE7" w:rsidP="00901363">
            <w:pPr>
              <w:pStyle w:val="berschrift2"/>
              <w:numPr>
                <w:ilvl w:val="0"/>
                <w:numId w:val="8"/>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lastRenderedPageBreak/>
              <w:t>2 Länder beeinträchtigt</w:t>
            </w:r>
          </w:p>
          <w:p w14:paraId="728E5F43" w14:textId="77777777" w:rsidR="00974D94" w:rsidRPr="00FA4935" w:rsidRDefault="00527932" w:rsidP="00901363">
            <w:pPr>
              <w:pStyle w:val="berschrift2"/>
              <w:numPr>
                <w:ilvl w:val="0"/>
                <w:numId w:val="8"/>
              </w:numPr>
              <w:spacing w:before="0" w:beforeAutospacing="0" w:after="0" w:afterAutospacing="0"/>
              <w:ind w:left="0"/>
              <w:outlineLvl w:val="1"/>
              <w:rPr>
                <w:rFonts w:ascii="Georgia" w:hAnsi="Georgia"/>
                <w:b w:val="0"/>
                <w:sz w:val="24"/>
                <w:szCs w:val="24"/>
              </w:rPr>
            </w:pPr>
            <w:r>
              <w:rPr>
                <w:rFonts w:ascii="Georgia" w:hAnsi="Georgia"/>
                <w:b w:val="0"/>
                <w:sz w:val="24"/>
                <w:szCs w:val="24"/>
              </w:rPr>
              <w:t>15</w:t>
            </w:r>
            <w:r w:rsidR="00974D94" w:rsidRPr="00FA4935">
              <w:rPr>
                <w:rFonts w:ascii="Georgia" w:hAnsi="Georgia"/>
                <w:b w:val="0"/>
                <w:sz w:val="24"/>
                <w:szCs w:val="24"/>
              </w:rPr>
              <w:t xml:space="preserve"> Länder beschränkt</w:t>
            </w:r>
          </w:p>
          <w:p w14:paraId="5AE98F0A" w14:textId="77777777" w:rsidR="00974D94" w:rsidRPr="00FA4935" w:rsidRDefault="00527932" w:rsidP="00901363">
            <w:pPr>
              <w:pStyle w:val="berschrift2"/>
              <w:numPr>
                <w:ilvl w:val="0"/>
                <w:numId w:val="8"/>
              </w:numPr>
              <w:spacing w:before="0" w:beforeAutospacing="0" w:after="0" w:afterAutospacing="0"/>
              <w:ind w:left="0"/>
              <w:outlineLvl w:val="1"/>
              <w:rPr>
                <w:rFonts w:ascii="Georgia" w:hAnsi="Georgia"/>
                <w:b w:val="0"/>
                <w:sz w:val="24"/>
                <w:szCs w:val="24"/>
              </w:rPr>
            </w:pPr>
            <w:r>
              <w:rPr>
                <w:rFonts w:ascii="Georgia" w:hAnsi="Georgia"/>
                <w:b w:val="0"/>
                <w:sz w:val="24"/>
                <w:szCs w:val="24"/>
              </w:rPr>
              <w:t>14</w:t>
            </w:r>
            <w:r w:rsidR="00974D94" w:rsidRPr="00FA4935">
              <w:rPr>
                <w:rFonts w:ascii="Georgia" w:hAnsi="Georgia"/>
                <w:b w:val="0"/>
                <w:sz w:val="24"/>
                <w:szCs w:val="24"/>
              </w:rPr>
              <w:t xml:space="preserve"> Länder unterdrückt</w:t>
            </w:r>
          </w:p>
          <w:p w14:paraId="4D215CA8" w14:textId="77777777" w:rsidR="00974D94" w:rsidRPr="00FA4935" w:rsidRDefault="00974D94" w:rsidP="00901363">
            <w:pPr>
              <w:pStyle w:val="berschrift2"/>
              <w:numPr>
                <w:ilvl w:val="0"/>
                <w:numId w:val="8"/>
              </w:numPr>
              <w:spacing w:before="0" w:beforeAutospacing="0" w:after="0" w:afterAutospacing="0"/>
              <w:ind w:left="0"/>
              <w:outlineLvl w:val="1"/>
              <w:rPr>
                <w:rFonts w:ascii="Georgia" w:hAnsi="Georgia"/>
                <w:sz w:val="24"/>
                <w:szCs w:val="24"/>
              </w:rPr>
            </w:pPr>
            <w:r w:rsidRPr="00FA4935">
              <w:rPr>
                <w:rFonts w:ascii="Georgia" w:hAnsi="Georgia"/>
                <w:b w:val="0"/>
                <w:sz w:val="24"/>
                <w:szCs w:val="24"/>
              </w:rPr>
              <w:t>12 Länder geschlossen</w:t>
            </w:r>
          </w:p>
          <w:p w14:paraId="13EC73B3" w14:textId="77777777" w:rsidR="00803E05" w:rsidRPr="00FA4935" w:rsidRDefault="00803E05" w:rsidP="00C45C10">
            <w:pPr>
              <w:pStyle w:val="berschrift2"/>
              <w:numPr>
                <w:ilvl w:val="0"/>
                <w:numId w:val="0"/>
              </w:numPr>
              <w:spacing w:before="0" w:beforeAutospacing="0" w:after="0" w:afterAutospacing="0"/>
              <w:outlineLvl w:val="1"/>
              <w:rPr>
                <w:rFonts w:ascii="Georgia" w:hAnsi="Georgia"/>
                <w:sz w:val="24"/>
                <w:szCs w:val="24"/>
              </w:rPr>
            </w:pPr>
          </w:p>
        </w:tc>
      </w:tr>
      <w:tr w:rsidR="000C3259" w:rsidRPr="00FA4935" w14:paraId="3AC9169E" w14:textId="77777777" w:rsidTr="0090360A">
        <w:tc>
          <w:tcPr>
            <w:tcW w:w="959" w:type="dxa"/>
          </w:tcPr>
          <w:p w14:paraId="57B0EDC3"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auto"/>
          </w:tcPr>
          <w:p w14:paraId="399E2430" w14:textId="77777777" w:rsidR="000C3259" w:rsidRPr="00FA4935" w:rsidRDefault="000C3259" w:rsidP="00C45C10">
            <w:pPr>
              <w:pStyle w:val="berschrift2"/>
              <w:numPr>
                <w:ilvl w:val="0"/>
                <w:numId w:val="0"/>
              </w:numPr>
              <w:spacing w:before="0" w:beforeAutospacing="0" w:after="0" w:afterAutospacing="0"/>
              <w:outlineLvl w:val="1"/>
              <w:rPr>
                <w:rFonts w:ascii="Georgia" w:hAnsi="Georgia"/>
                <w:sz w:val="24"/>
                <w:szCs w:val="24"/>
              </w:rPr>
            </w:pPr>
            <w:r w:rsidRPr="00FA4935">
              <w:rPr>
                <w:rFonts w:ascii="Georgia" w:hAnsi="Georgia"/>
                <w:sz w:val="24"/>
                <w:szCs w:val="24"/>
              </w:rPr>
              <w:t>Ozeanien</w:t>
            </w:r>
          </w:p>
          <w:p w14:paraId="02DF10D2" w14:textId="77777777" w:rsidR="00974D94" w:rsidRPr="00FA4935" w:rsidRDefault="00974D94" w:rsidP="00C45C10">
            <w:pPr>
              <w:pStyle w:val="berschrift2"/>
              <w:numPr>
                <w:ilvl w:val="0"/>
                <w:numId w:val="0"/>
              </w:numPr>
              <w:spacing w:before="0" w:beforeAutospacing="0" w:after="0" w:afterAutospacing="0"/>
              <w:outlineLvl w:val="1"/>
              <w:rPr>
                <w:rFonts w:ascii="Georgia" w:hAnsi="Georgia"/>
                <w:b w:val="0"/>
                <w:sz w:val="24"/>
                <w:szCs w:val="24"/>
              </w:rPr>
            </w:pPr>
            <w:r w:rsidRPr="00FA4935">
              <w:rPr>
                <w:rFonts w:ascii="Georgia" w:hAnsi="Georgia"/>
                <w:b w:val="0"/>
                <w:sz w:val="24"/>
                <w:szCs w:val="24"/>
              </w:rPr>
              <w:t>In Ozeanien ist die Situation wie folgt:</w:t>
            </w:r>
          </w:p>
          <w:p w14:paraId="4294F16D" w14:textId="77777777" w:rsidR="00974D94" w:rsidRPr="00FA4935" w:rsidRDefault="00527932" w:rsidP="00901363">
            <w:pPr>
              <w:pStyle w:val="berschrift2"/>
              <w:numPr>
                <w:ilvl w:val="0"/>
                <w:numId w:val="9"/>
              </w:numPr>
              <w:spacing w:before="0" w:beforeAutospacing="0" w:after="0" w:afterAutospacing="0"/>
              <w:ind w:left="0"/>
              <w:outlineLvl w:val="1"/>
              <w:rPr>
                <w:rFonts w:ascii="Georgia" w:hAnsi="Georgia"/>
                <w:b w:val="0"/>
                <w:sz w:val="24"/>
                <w:szCs w:val="24"/>
              </w:rPr>
            </w:pPr>
            <w:r>
              <w:rPr>
                <w:rFonts w:ascii="Georgia" w:hAnsi="Georgia"/>
                <w:b w:val="0"/>
                <w:sz w:val="24"/>
                <w:szCs w:val="24"/>
              </w:rPr>
              <w:t>8</w:t>
            </w:r>
            <w:r w:rsidR="00974D94" w:rsidRPr="00FA4935">
              <w:rPr>
                <w:rFonts w:ascii="Georgia" w:hAnsi="Georgia"/>
                <w:b w:val="0"/>
                <w:sz w:val="24"/>
                <w:szCs w:val="24"/>
              </w:rPr>
              <w:t xml:space="preserve"> Länder offen</w:t>
            </w:r>
          </w:p>
          <w:p w14:paraId="66FEB1B9" w14:textId="77777777" w:rsidR="00974D94" w:rsidRPr="00FA4935" w:rsidRDefault="00527932" w:rsidP="00901363">
            <w:pPr>
              <w:pStyle w:val="berschrift2"/>
              <w:numPr>
                <w:ilvl w:val="0"/>
                <w:numId w:val="9"/>
              </w:numPr>
              <w:spacing w:before="0" w:beforeAutospacing="0" w:after="0" w:afterAutospacing="0"/>
              <w:ind w:left="0"/>
              <w:outlineLvl w:val="1"/>
              <w:rPr>
                <w:rFonts w:ascii="Georgia" w:hAnsi="Georgia"/>
                <w:b w:val="0"/>
                <w:sz w:val="24"/>
                <w:szCs w:val="24"/>
              </w:rPr>
            </w:pPr>
            <w:r>
              <w:rPr>
                <w:rFonts w:ascii="Georgia" w:hAnsi="Georgia"/>
                <w:b w:val="0"/>
                <w:sz w:val="24"/>
                <w:szCs w:val="24"/>
              </w:rPr>
              <w:t>3</w:t>
            </w:r>
            <w:r w:rsidR="00CA5CE7" w:rsidRPr="00FA4935">
              <w:rPr>
                <w:rFonts w:ascii="Georgia" w:hAnsi="Georgia"/>
                <w:b w:val="0"/>
                <w:sz w:val="24"/>
                <w:szCs w:val="24"/>
              </w:rPr>
              <w:t xml:space="preserve"> Länder beeinträchtigt</w:t>
            </w:r>
          </w:p>
          <w:p w14:paraId="53F4EFDB" w14:textId="77777777" w:rsidR="00974D94" w:rsidRPr="00FA4935" w:rsidRDefault="00CA5CE7" w:rsidP="00901363">
            <w:pPr>
              <w:pStyle w:val="berschrift2"/>
              <w:numPr>
                <w:ilvl w:val="0"/>
                <w:numId w:val="9"/>
              </w:numPr>
              <w:spacing w:before="0" w:beforeAutospacing="0" w:after="0" w:afterAutospacing="0"/>
              <w:ind w:left="0"/>
              <w:outlineLvl w:val="1"/>
              <w:rPr>
                <w:rFonts w:ascii="Georgia" w:hAnsi="Georgia"/>
                <w:b w:val="0"/>
                <w:sz w:val="24"/>
                <w:szCs w:val="24"/>
              </w:rPr>
            </w:pPr>
            <w:r w:rsidRPr="00FA4935">
              <w:rPr>
                <w:rFonts w:ascii="Georgia" w:hAnsi="Georgia"/>
                <w:b w:val="0"/>
                <w:sz w:val="24"/>
                <w:szCs w:val="24"/>
              </w:rPr>
              <w:t>3</w:t>
            </w:r>
            <w:r w:rsidR="00974D94" w:rsidRPr="00FA4935">
              <w:rPr>
                <w:rFonts w:ascii="Georgia" w:hAnsi="Georgia"/>
                <w:b w:val="0"/>
                <w:sz w:val="24"/>
                <w:szCs w:val="24"/>
              </w:rPr>
              <w:t xml:space="preserve"> Länder beschränkt</w:t>
            </w:r>
          </w:p>
          <w:p w14:paraId="76A282BE" w14:textId="77777777" w:rsidR="00974D94" w:rsidRPr="00FA4935" w:rsidRDefault="00974D94" w:rsidP="00C45C10">
            <w:pPr>
              <w:pStyle w:val="berschrift2"/>
              <w:numPr>
                <w:ilvl w:val="0"/>
                <w:numId w:val="0"/>
              </w:numPr>
              <w:spacing w:before="0" w:beforeAutospacing="0" w:after="0" w:afterAutospacing="0"/>
              <w:outlineLvl w:val="1"/>
              <w:rPr>
                <w:rFonts w:ascii="Georgia" w:hAnsi="Georgia"/>
                <w:b w:val="0"/>
                <w:sz w:val="24"/>
                <w:szCs w:val="24"/>
              </w:rPr>
            </w:pPr>
            <w:r w:rsidRPr="00FA4935">
              <w:rPr>
                <w:rFonts w:ascii="Georgia" w:hAnsi="Georgia"/>
                <w:b w:val="0"/>
                <w:sz w:val="24"/>
                <w:szCs w:val="24"/>
              </w:rPr>
              <w:t>Kein Land unterdrückt oder geschlossen</w:t>
            </w:r>
          </w:p>
          <w:p w14:paraId="537E993A" w14:textId="77777777" w:rsidR="00974D94" w:rsidRPr="00FA4935" w:rsidRDefault="00974D94" w:rsidP="00C45C10">
            <w:pPr>
              <w:pStyle w:val="berschrift2"/>
              <w:numPr>
                <w:ilvl w:val="0"/>
                <w:numId w:val="0"/>
              </w:numPr>
              <w:spacing w:before="0" w:beforeAutospacing="0" w:after="0" w:afterAutospacing="0"/>
              <w:outlineLvl w:val="1"/>
              <w:rPr>
                <w:rFonts w:ascii="Georgia" w:hAnsi="Georgia"/>
                <w:b w:val="0"/>
                <w:sz w:val="24"/>
                <w:szCs w:val="24"/>
              </w:rPr>
            </w:pPr>
          </w:p>
        </w:tc>
      </w:tr>
      <w:tr w:rsidR="000C3259" w:rsidRPr="00FA4935" w14:paraId="1D91367F" w14:textId="77777777" w:rsidTr="00803E05">
        <w:tc>
          <w:tcPr>
            <w:tcW w:w="959" w:type="dxa"/>
          </w:tcPr>
          <w:p w14:paraId="4F758F5A"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6C09555F" w14:textId="77777777" w:rsidR="000C3259" w:rsidRPr="00FA4935" w:rsidRDefault="000C3259" w:rsidP="00C45C10">
            <w:pPr>
              <w:pStyle w:val="StandardWeb"/>
              <w:spacing w:before="0" w:beforeAutospacing="0" w:after="0" w:afterAutospacing="0"/>
              <w:rPr>
                <w:rFonts w:ascii="Georgia" w:hAnsi="Georgia"/>
                <w:b/>
              </w:rPr>
            </w:pPr>
            <w:r w:rsidRPr="00FA4935">
              <w:rPr>
                <w:rFonts w:ascii="Georgia" w:hAnsi="Georgia"/>
                <w:b/>
              </w:rPr>
              <w:t>Zivilgesellschaft aktuell – Länderbeispiele</w:t>
            </w:r>
          </w:p>
          <w:p w14:paraId="3D1D0A02" w14:textId="77777777" w:rsidR="00803E05" w:rsidRPr="00FA4935" w:rsidRDefault="00803E05" w:rsidP="00C45C10">
            <w:pPr>
              <w:rPr>
                <w:rFonts w:ascii="Georgia" w:hAnsi="Georgia" w:cs="Times New Roman"/>
                <w:sz w:val="24"/>
                <w:szCs w:val="24"/>
              </w:rPr>
            </w:pPr>
            <w:r w:rsidRPr="00FA4935">
              <w:rPr>
                <w:rFonts w:ascii="Georgia" w:hAnsi="Georgia" w:cs="Times New Roman"/>
                <w:sz w:val="24"/>
                <w:szCs w:val="24"/>
              </w:rPr>
              <w:t>Brot für die Welt hört von seinen Partnerorganisationen in Afrika, Asien, dem Nahen Osten, Lateinamerika und Osteuropa immer häufiger, dass ihre Arbeit massiv beeinträchtigt wird. Die Verfolgung hat unterschiedliche Formen. Betroffen sind Partnerorganisationen in allen Regionen der Welt. Viele dieser Organisationen trifft es inzwischen so stark, dass sie hier nicht einzeln genannt werden, um ihre</w:t>
            </w:r>
            <w:r w:rsidR="00854CA0" w:rsidRPr="00FA4935">
              <w:rPr>
                <w:rFonts w:ascii="Georgia" w:hAnsi="Georgia" w:cs="Times New Roman"/>
                <w:sz w:val="24"/>
                <w:szCs w:val="24"/>
              </w:rPr>
              <w:t xml:space="preserve"> Sicherheit nicht zu gefährden. </w:t>
            </w:r>
            <w:r w:rsidRPr="00FA4935">
              <w:rPr>
                <w:rFonts w:ascii="Georgia" w:hAnsi="Georgia" w:cs="Times New Roman"/>
                <w:sz w:val="24"/>
                <w:szCs w:val="24"/>
              </w:rPr>
              <w:t>Umso beeindruckender ist es, dass sich viele Partnerorganisationen von solchen Umständen nicht</w:t>
            </w:r>
            <w:r w:rsidR="00975397">
              <w:rPr>
                <w:rFonts w:ascii="Georgia" w:hAnsi="Georgia" w:cs="Times New Roman"/>
                <w:sz w:val="24"/>
                <w:szCs w:val="24"/>
              </w:rPr>
              <w:t xml:space="preserve"> </w:t>
            </w:r>
            <w:r w:rsidRPr="00FA4935">
              <w:rPr>
                <w:rFonts w:ascii="Georgia" w:hAnsi="Georgia" w:cs="Times New Roman"/>
                <w:sz w:val="24"/>
                <w:szCs w:val="24"/>
              </w:rPr>
              <w:t>unterkriegen lassen und weiter für zivilgesellschaftliche Anliegen und den Erhalt von Handlungsräumen eintreten.</w:t>
            </w:r>
          </w:p>
          <w:p w14:paraId="1E15C92B" w14:textId="77777777" w:rsidR="00834146" w:rsidRPr="00FA4935" w:rsidRDefault="00834146" w:rsidP="00C45C10">
            <w:pPr>
              <w:rPr>
                <w:rFonts w:ascii="Georgia" w:hAnsi="Georgia" w:cs="Times New Roman"/>
                <w:sz w:val="24"/>
                <w:szCs w:val="24"/>
              </w:rPr>
            </w:pPr>
          </w:p>
          <w:p w14:paraId="44D33350" w14:textId="77777777" w:rsidR="00834146" w:rsidRDefault="00CA5CE7" w:rsidP="00C45C10">
            <w:pPr>
              <w:rPr>
                <w:rFonts w:ascii="Georgia" w:hAnsi="Georgia" w:cs="Times New Roman"/>
                <w:sz w:val="24"/>
                <w:szCs w:val="24"/>
              </w:rPr>
            </w:pPr>
            <w:r w:rsidRPr="00FA4935">
              <w:rPr>
                <w:rFonts w:ascii="Georgia" w:hAnsi="Georgia" w:cs="Times New Roman"/>
                <w:sz w:val="24"/>
                <w:szCs w:val="24"/>
              </w:rPr>
              <w:t>Die Situation in</w:t>
            </w:r>
            <w:r w:rsidR="000C3259" w:rsidRPr="00FA4935">
              <w:rPr>
                <w:rFonts w:ascii="Georgia" w:hAnsi="Georgia" w:cs="Times New Roman"/>
                <w:sz w:val="24"/>
                <w:szCs w:val="24"/>
              </w:rPr>
              <w:t xml:space="preserve"> </w:t>
            </w:r>
            <w:r w:rsidR="004A25B6">
              <w:rPr>
                <w:rFonts w:ascii="Georgia" w:hAnsi="Georgia" w:cs="Times New Roman"/>
                <w:sz w:val="24"/>
                <w:szCs w:val="24"/>
              </w:rPr>
              <w:t>Uganda</w:t>
            </w:r>
            <w:r w:rsidR="0090360A" w:rsidRPr="00FA4935">
              <w:rPr>
                <w:rFonts w:ascii="Georgia" w:hAnsi="Georgia" w:cs="Times New Roman"/>
                <w:sz w:val="24"/>
                <w:szCs w:val="24"/>
              </w:rPr>
              <w:t>*</w:t>
            </w:r>
            <w:r w:rsidR="00834146" w:rsidRPr="00FA4935">
              <w:rPr>
                <w:rFonts w:ascii="Georgia" w:hAnsi="Georgia" w:cs="Times New Roman"/>
                <w:sz w:val="24"/>
                <w:szCs w:val="24"/>
              </w:rPr>
              <w:t xml:space="preserve">, </w:t>
            </w:r>
            <w:r w:rsidR="001E15D8">
              <w:rPr>
                <w:rFonts w:ascii="Georgia" w:hAnsi="Georgia" w:cs="Times New Roman"/>
                <w:sz w:val="24"/>
                <w:szCs w:val="24"/>
              </w:rPr>
              <w:t>Armenien*, Indonesien* und Zentralamerika</w:t>
            </w:r>
            <w:r w:rsidR="004A25B6">
              <w:rPr>
                <w:rFonts w:ascii="Georgia" w:hAnsi="Georgia" w:cs="Times New Roman"/>
                <w:sz w:val="24"/>
                <w:szCs w:val="24"/>
              </w:rPr>
              <w:t xml:space="preserve">* </w:t>
            </w:r>
            <w:r w:rsidR="000C3259" w:rsidRPr="00FA4935">
              <w:rPr>
                <w:rFonts w:ascii="Georgia" w:hAnsi="Georgia" w:cs="Times New Roman"/>
                <w:sz w:val="24"/>
                <w:szCs w:val="24"/>
              </w:rPr>
              <w:t>steht exemplarisch für den weltweiten Trend einer zunehmenden Einschränkung zivilgesellschaftlicher Handlungsräume</w:t>
            </w:r>
            <w:r w:rsidR="00834146" w:rsidRPr="00FA4935">
              <w:rPr>
                <w:rFonts w:ascii="Georgia" w:hAnsi="Georgia" w:cs="Times New Roman"/>
                <w:sz w:val="24"/>
                <w:szCs w:val="24"/>
              </w:rPr>
              <w:t>.</w:t>
            </w:r>
          </w:p>
          <w:p w14:paraId="756462D8" w14:textId="77777777" w:rsidR="004F5A63" w:rsidRPr="00FA4935" w:rsidRDefault="004F5A63" w:rsidP="00C45C10">
            <w:pPr>
              <w:rPr>
                <w:rFonts w:ascii="Georgia" w:hAnsi="Georgia" w:cs="Times New Roman"/>
                <w:sz w:val="24"/>
                <w:szCs w:val="24"/>
              </w:rPr>
            </w:pPr>
          </w:p>
          <w:p w14:paraId="2730F00E" w14:textId="77777777" w:rsidR="000C3259" w:rsidRPr="00FA4935" w:rsidRDefault="000C3259" w:rsidP="00C45C10">
            <w:pPr>
              <w:rPr>
                <w:rFonts w:ascii="Georgia" w:hAnsi="Georgia" w:cs="Times New Roman"/>
                <w:sz w:val="24"/>
                <w:szCs w:val="24"/>
              </w:rPr>
            </w:pPr>
            <w:r w:rsidRPr="00FA4935">
              <w:rPr>
                <w:rFonts w:ascii="Georgia" w:hAnsi="Georgia" w:cs="Times New Roman"/>
                <w:b/>
                <w:sz w:val="24"/>
                <w:szCs w:val="24"/>
              </w:rPr>
              <w:t xml:space="preserve">*Hinweis: </w:t>
            </w:r>
            <w:r w:rsidRPr="00FA4935">
              <w:rPr>
                <w:rFonts w:ascii="Georgia" w:hAnsi="Georgia" w:cs="Times New Roman"/>
                <w:sz w:val="24"/>
                <w:szCs w:val="24"/>
              </w:rPr>
              <w:t>Es empfiehlt sich, nur ein bis zwei der Länderbeispiele vorzustellen und die Folien entsprechend anzupassen.</w:t>
            </w:r>
          </w:p>
          <w:p w14:paraId="1B761F08" w14:textId="77777777" w:rsidR="005E57E5" w:rsidRPr="00FA4935" w:rsidRDefault="005E57E5" w:rsidP="00C45C10">
            <w:pPr>
              <w:rPr>
                <w:rFonts w:ascii="Georgia" w:hAnsi="Georgia" w:cs="Times New Roman"/>
                <w:sz w:val="24"/>
                <w:szCs w:val="24"/>
              </w:rPr>
            </w:pPr>
          </w:p>
        </w:tc>
      </w:tr>
      <w:tr w:rsidR="00014F7B" w:rsidRPr="00FA4935" w14:paraId="69D391AD" w14:textId="77777777" w:rsidTr="00803E05">
        <w:tc>
          <w:tcPr>
            <w:tcW w:w="959" w:type="dxa"/>
          </w:tcPr>
          <w:p w14:paraId="66E46FA4" w14:textId="77777777" w:rsidR="00014F7B" w:rsidRPr="00FA4935" w:rsidRDefault="00014F7B"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649BC7AF" w14:textId="77777777" w:rsidR="00014F7B" w:rsidRPr="00FA4935" w:rsidRDefault="00942A21" w:rsidP="00014F7B">
            <w:pPr>
              <w:pStyle w:val="berschrift2"/>
              <w:spacing w:before="0" w:beforeAutospacing="0" w:after="0" w:afterAutospacing="0"/>
              <w:outlineLvl w:val="1"/>
              <w:rPr>
                <w:rFonts w:ascii="Georgia" w:hAnsi="Georgia"/>
                <w:sz w:val="24"/>
                <w:szCs w:val="24"/>
              </w:rPr>
            </w:pPr>
            <w:r>
              <w:rPr>
                <w:rFonts w:ascii="Georgia" w:hAnsi="Georgia"/>
                <w:sz w:val="24"/>
                <w:szCs w:val="24"/>
              </w:rPr>
              <w:t>Uganda: Misstrauen und Homophobie</w:t>
            </w:r>
          </w:p>
          <w:p w14:paraId="47486E00" w14:textId="77777777" w:rsidR="00014F7B" w:rsidRPr="00AD2AF5" w:rsidRDefault="00014F7B" w:rsidP="00901363">
            <w:pPr>
              <w:numPr>
                <w:ilvl w:val="0"/>
                <w:numId w:val="10"/>
              </w:numPr>
              <w:ind w:left="0"/>
              <w:rPr>
                <w:rFonts w:ascii="Georgia" w:hAnsi="Georgia" w:cs="Times New Roman"/>
                <w:b/>
                <w:sz w:val="24"/>
                <w:szCs w:val="24"/>
              </w:rPr>
            </w:pPr>
            <w:r w:rsidRPr="00AD2AF5">
              <w:rPr>
                <w:rFonts w:ascii="Georgia" w:hAnsi="Georgia" w:cs="Times New Roman"/>
                <w:b/>
                <w:sz w:val="24"/>
                <w:szCs w:val="24"/>
              </w:rPr>
              <w:t xml:space="preserve">CIVICUS-Einstufung: </w:t>
            </w:r>
            <w:r w:rsidR="00942A21">
              <w:rPr>
                <w:rFonts w:ascii="Georgia" w:hAnsi="Georgia" w:cs="Times New Roman"/>
                <w:b/>
                <w:bCs/>
                <w:sz w:val="24"/>
                <w:szCs w:val="24"/>
              </w:rPr>
              <w:t>unterdrückt</w:t>
            </w:r>
          </w:p>
          <w:p w14:paraId="40B0BF48" w14:textId="77777777" w:rsidR="00942A21" w:rsidRDefault="00942A21" w:rsidP="00942A21">
            <w:pPr>
              <w:rPr>
                <w:rFonts w:ascii="Georgia" w:hAnsi="Georgia" w:cs="Times New Roman"/>
                <w:sz w:val="24"/>
                <w:szCs w:val="24"/>
              </w:rPr>
            </w:pPr>
            <w:r w:rsidRPr="00942A21">
              <w:rPr>
                <w:rFonts w:ascii="Georgia" w:hAnsi="Georgia" w:cs="Times New Roman"/>
                <w:sz w:val="24"/>
                <w:szCs w:val="24"/>
              </w:rPr>
              <w:t xml:space="preserve">Seit mehr als 33 Jahren regiert Präsident Yoweri Musevini Uganda. Seine Regierungspartei National Resistance Movement (NRM) erhielt bei den Parlamentswahlen 2016 erneut eine Zweidrittelmehrheit. Wahlrecht und Verfassung wurden bereits mehrfach geändert, damit Musevini an der Macht bleiben kann. </w:t>
            </w:r>
          </w:p>
          <w:p w14:paraId="57A6F95B" w14:textId="77777777" w:rsidR="00942A21" w:rsidRDefault="00942A21" w:rsidP="00942A21">
            <w:pPr>
              <w:rPr>
                <w:rFonts w:ascii="Georgia" w:hAnsi="Georgia" w:cs="Times New Roman"/>
                <w:sz w:val="24"/>
                <w:szCs w:val="24"/>
              </w:rPr>
            </w:pPr>
          </w:p>
          <w:p w14:paraId="3BB90DD9" w14:textId="77777777" w:rsidR="00942A21" w:rsidRPr="00942A21" w:rsidRDefault="00942A21" w:rsidP="00942A21">
            <w:pPr>
              <w:rPr>
                <w:rFonts w:ascii="Georgia" w:hAnsi="Georgia" w:cs="Times New Roman"/>
                <w:sz w:val="24"/>
                <w:szCs w:val="24"/>
              </w:rPr>
            </w:pPr>
            <w:r w:rsidRPr="00942A21">
              <w:rPr>
                <w:rFonts w:ascii="Georgia" w:hAnsi="Georgia" w:cs="Times New Roman"/>
                <w:sz w:val="24"/>
                <w:szCs w:val="24"/>
              </w:rPr>
              <w:t>Trotz wirtschaftlicher Fortschritte und einem durchschnittlichen jährlichen Wirtschaftswachstum von über fünf Prozent zählt Uganda weiter zu einem der am wenigsten entwickelten Länder weltweit. Im Human Development Index der Vereinten Nationen befindet sich das Land auf Platz 162 von 189. Rund 70 Prozent der nach offiziellen Angaben rund 42,7 Millionen Menschen leben von der Landwirtschaft.</w:t>
            </w:r>
          </w:p>
          <w:p w14:paraId="455505FD" w14:textId="77777777" w:rsidR="00703A15" w:rsidRPr="00FA4935" w:rsidRDefault="00703A15" w:rsidP="00901363">
            <w:pPr>
              <w:numPr>
                <w:ilvl w:val="0"/>
                <w:numId w:val="10"/>
              </w:numPr>
              <w:ind w:left="0"/>
              <w:rPr>
                <w:rFonts w:ascii="Georgia" w:hAnsi="Georgia"/>
              </w:rPr>
            </w:pPr>
          </w:p>
        </w:tc>
      </w:tr>
      <w:tr w:rsidR="000C3259" w:rsidRPr="00FA4935" w14:paraId="6DAFEF4E" w14:textId="77777777" w:rsidTr="00803E05">
        <w:tc>
          <w:tcPr>
            <w:tcW w:w="959" w:type="dxa"/>
          </w:tcPr>
          <w:p w14:paraId="748880B9"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33BF221C" w14:textId="77777777" w:rsidR="00DB1850" w:rsidRDefault="00DD019A" w:rsidP="00DB1850">
            <w:pPr>
              <w:pStyle w:val="StandardWeb"/>
              <w:spacing w:before="0" w:beforeAutospacing="0" w:after="0" w:afterAutospacing="0"/>
              <w:rPr>
                <w:rFonts w:ascii="Georgia" w:hAnsi="Georgia"/>
                <w:b/>
              </w:rPr>
            </w:pPr>
            <w:r w:rsidRPr="00DD019A">
              <w:rPr>
                <w:rFonts w:ascii="Georgia" w:hAnsi="Georgia"/>
                <w:b/>
              </w:rPr>
              <w:t>Uganda:</w:t>
            </w:r>
            <w:r>
              <w:rPr>
                <w:rFonts w:ascii="Georgia" w:hAnsi="Georgia"/>
              </w:rPr>
              <w:t xml:space="preserve"> </w:t>
            </w:r>
            <w:r w:rsidR="00942A21" w:rsidRPr="00942A21">
              <w:rPr>
                <w:rFonts w:ascii="Georgia" w:hAnsi="Georgia"/>
                <w:b/>
              </w:rPr>
              <w:t xml:space="preserve">Argwohn </w:t>
            </w:r>
            <w:r w:rsidR="00942A21">
              <w:rPr>
                <w:rFonts w:ascii="Georgia" w:hAnsi="Georgia"/>
                <w:b/>
              </w:rPr>
              <w:t>gegenüber der Zivilgesellschaft</w:t>
            </w:r>
          </w:p>
          <w:p w14:paraId="468C4B09" w14:textId="77777777" w:rsidR="00942A21" w:rsidRDefault="00942A21" w:rsidP="00DB1850">
            <w:pPr>
              <w:pStyle w:val="StandardWeb"/>
              <w:spacing w:before="0" w:beforeAutospacing="0" w:after="0" w:afterAutospacing="0"/>
              <w:rPr>
                <w:rFonts w:ascii="Georgia" w:hAnsi="Georgia"/>
              </w:rPr>
            </w:pPr>
            <w:r w:rsidRPr="00942A21">
              <w:rPr>
                <w:rFonts w:ascii="Georgia" w:hAnsi="Georgia"/>
              </w:rPr>
              <w:t xml:space="preserve">Laut dem Uganda National NGO Forum gab es 2018 rund 13.000 registrierte nicht staatliche Organisationen im Land. Sie nehmen eine kritische Beobachterrolle gegenüber der Regierung ein </w:t>
            </w:r>
            <w:r w:rsidRPr="00942A21">
              <w:t>‒</w:t>
            </w:r>
            <w:r w:rsidRPr="00942A21">
              <w:rPr>
                <w:rFonts w:ascii="Georgia" w:hAnsi="Georgia"/>
              </w:rPr>
              <w:t xml:space="preserve"> eine Funktion, die zivilgesellschaftlichen Akteuren durch die Verfassung ausdrücklich zugestanden wird. Dennoch werden diese garantierten Rechte regelmäßig verletzt. Wiederholt </w:t>
            </w:r>
            <w:r w:rsidRPr="00942A21">
              <w:rPr>
                <w:rFonts w:ascii="Georgia" w:hAnsi="Georgia"/>
              </w:rPr>
              <w:lastRenderedPageBreak/>
              <w:t>haben Menschenrechtsorganisationen beispielsweise von mutmaßlich politisch motivierten Einbrüchen in ihre Büros berichtet. Auch Journalistinnen und Journalisten müssen mit Behinderung ihrer Arbeit rechnen und sind Einschüchterungsversuchen ausgesetzt.</w:t>
            </w:r>
          </w:p>
          <w:p w14:paraId="0F278153" w14:textId="77777777" w:rsidR="00531CA5" w:rsidRPr="00942A21" w:rsidRDefault="00531CA5" w:rsidP="00DB1850">
            <w:pPr>
              <w:pStyle w:val="StandardWeb"/>
              <w:spacing w:before="0" w:beforeAutospacing="0" w:after="0" w:afterAutospacing="0"/>
              <w:rPr>
                <w:rFonts w:ascii="Georgia" w:hAnsi="Georgia"/>
              </w:rPr>
            </w:pPr>
          </w:p>
          <w:p w14:paraId="7998F396" w14:textId="77777777" w:rsidR="000C3259" w:rsidRDefault="00942A21" w:rsidP="00DB1850">
            <w:pPr>
              <w:pStyle w:val="StandardWeb"/>
              <w:spacing w:before="0" w:beforeAutospacing="0" w:after="0" w:afterAutospacing="0"/>
              <w:rPr>
                <w:rFonts w:ascii="Georgia" w:hAnsi="Georgia"/>
              </w:rPr>
            </w:pPr>
            <w:r w:rsidRPr="00942A21">
              <w:rPr>
                <w:rFonts w:ascii="Georgia" w:hAnsi="Georgia"/>
              </w:rPr>
              <w:t>Dass eine kritische Zivilgesellschaft der Regierung ein Dorn im Auge ist, zeigen mehrere in den vergangenen Jahren erlassene Gesetze und Verordnungen, die auf eine stärkere Kontrolle von Nichtregierungsorganisationen abzielen. Dazu zählen der im Jahr 2016 erlassene Non-Governmental Organisations Act oder ein eigens geschaffenes Büro für NGO-Angelegenheiten zur Überwachung der Aktivitäten von Nichtregierungsorganisationen.</w:t>
            </w:r>
          </w:p>
          <w:p w14:paraId="7BC5C8A9" w14:textId="77777777" w:rsidR="00DB1850" w:rsidRPr="00FA4935" w:rsidRDefault="00DB1850" w:rsidP="00DB1850">
            <w:pPr>
              <w:pStyle w:val="StandardWeb"/>
              <w:spacing w:before="0" w:beforeAutospacing="0" w:after="0" w:afterAutospacing="0"/>
              <w:rPr>
                <w:rFonts w:ascii="Georgia" w:hAnsi="Georgia"/>
              </w:rPr>
            </w:pPr>
          </w:p>
        </w:tc>
      </w:tr>
      <w:tr w:rsidR="00BD1352" w:rsidRPr="00FA4935" w14:paraId="298CE409" w14:textId="77777777" w:rsidTr="00803E05">
        <w:tc>
          <w:tcPr>
            <w:tcW w:w="959" w:type="dxa"/>
          </w:tcPr>
          <w:p w14:paraId="117C838B" w14:textId="77777777" w:rsidR="00BD1352" w:rsidRPr="00FA4935" w:rsidRDefault="00BD1352"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70CF16E0" w14:textId="77777777" w:rsidR="00942A21" w:rsidRPr="00942A21" w:rsidRDefault="00DD019A" w:rsidP="00DB1850">
            <w:pPr>
              <w:pStyle w:val="StandardWeb"/>
              <w:spacing w:before="0" w:beforeAutospacing="0" w:after="0" w:afterAutospacing="0"/>
              <w:rPr>
                <w:rFonts w:ascii="Georgia" w:hAnsi="Georgia"/>
                <w:b/>
              </w:rPr>
            </w:pPr>
            <w:r w:rsidRPr="00DD019A">
              <w:rPr>
                <w:rFonts w:ascii="Georgia" w:hAnsi="Georgia"/>
                <w:b/>
              </w:rPr>
              <w:t>Uganda:</w:t>
            </w:r>
            <w:r>
              <w:rPr>
                <w:rFonts w:ascii="Georgia" w:hAnsi="Georgia"/>
              </w:rPr>
              <w:t xml:space="preserve"> </w:t>
            </w:r>
            <w:r w:rsidR="00942A21" w:rsidRPr="00942A21">
              <w:rPr>
                <w:rFonts w:ascii="Georgia" w:hAnsi="Georgia"/>
                <w:b/>
              </w:rPr>
              <w:t>Frauen und LGBTI werden besonders diskriminiert</w:t>
            </w:r>
          </w:p>
          <w:p w14:paraId="53AD9618" w14:textId="77777777" w:rsidR="00942A21" w:rsidRDefault="00942A21" w:rsidP="00DB1850">
            <w:pPr>
              <w:pStyle w:val="StandardWeb"/>
              <w:spacing w:before="0" w:beforeAutospacing="0" w:after="0" w:afterAutospacing="0"/>
              <w:rPr>
                <w:rFonts w:ascii="Georgia" w:hAnsi="Georgia"/>
              </w:rPr>
            </w:pPr>
            <w:r w:rsidRPr="00942A21">
              <w:rPr>
                <w:rFonts w:ascii="Georgia" w:hAnsi="Georgia"/>
              </w:rPr>
              <w:t>Neben einer restriktiven Gesetzeslage sorgen vor allem tradierte Geschlechterrollen dafür, dass Frauenorganisationen und deren Aktivistinnen und Aktivisten mit ihren Forderungen nach Anerkennung grundlegender Rechte sowie dem Abbau von Gewalt und Diskriminierung vielfach an Grenzen stoßen. Auch wenn sich der Staat offiziell dazu bekannt hat, die Stellung von Frauen zu verbessern, zeigen sich beispielsweise im Ehe-, Scheidungs- und Erbrecht deutliche Benachteiligungen. Besonders gravierend ist das Ausmaß an Gewalt gegenüber Frauen. Nach Angaben des Nationalen Büros für Statistik war rund die Hälfte aller Frauen zwischen 15 und 49 Jahren bereits mindestens einmal körperlicher Gewalt ausgesetzt. 22 Prozent sind Opfer sexualisierter Gewalt geworden. Die Strafverfolgungsbehörden kommen nur unzureichend ihrer Aufgabe nach, solche sexualisierten Gewaltdelikte aufzuklären und Straftäter zu verfolgen.</w:t>
            </w:r>
          </w:p>
          <w:p w14:paraId="45640756" w14:textId="77777777" w:rsidR="00531CA5" w:rsidRPr="00942A21" w:rsidRDefault="00531CA5" w:rsidP="00DB1850">
            <w:pPr>
              <w:pStyle w:val="StandardWeb"/>
              <w:spacing w:before="0" w:beforeAutospacing="0" w:after="0" w:afterAutospacing="0"/>
              <w:rPr>
                <w:rFonts w:ascii="Georgia" w:hAnsi="Georgia"/>
              </w:rPr>
            </w:pPr>
          </w:p>
          <w:p w14:paraId="297A484F" w14:textId="77777777" w:rsidR="00014F7B" w:rsidRDefault="00942A21" w:rsidP="00942A21">
            <w:pPr>
              <w:pStyle w:val="StandardWeb"/>
              <w:spacing w:before="0" w:beforeAutospacing="0" w:after="0" w:afterAutospacing="0"/>
              <w:rPr>
                <w:rFonts w:ascii="Georgia" w:hAnsi="Georgia"/>
              </w:rPr>
            </w:pPr>
            <w:r w:rsidRPr="00942A21">
              <w:rPr>
                <w:rFonts w:ascii="Georgia" w:hAnsi="Georgia"/>
              </w:rPr>
              <w:t>2014 wurde ein Anti-Homosexualitäts-Gesetz auf den Weg gebracht, das teilweise lebenslange Haftstrafen für gleichgeschlechtlichen Sex vorsieht. Es würde auch diejenigen kriminalisieren, die im Verdacht stehen, Homosexualität zu „fördern“. Je nach Auslegung könnte das auch Nichtregierungsorganisationen betreffen, die sich für LGBTI-Rechte einsetzen. Erst auf internationalen Druck hin wurde das Gesetz wegen Verfahrensfehlern vorerst zurückgezogen. Der gesellschaftliche Druck gegen Homosexualität besteht aber weiterhin, in den letzten Monaten nahmen Morde und Inhaftierungen aufgrund angeblicher Homosexualität zu.</w:t>
            </w:r>
          </w:p>
          <w:p w14:paraId="5334BEE9" w14:textId="77777777" w:rsidR="00DB1850" w:rsidRPr="00FA4935" w:rsidRDefault="00DB1850" w:rsidP="00942A21">
            <w:pPr>
              <w:pStyle w:val="StandardWeb"/>
              <w:spacing w:before="0" w:beforeAutospacing="0" w:after="0" w:afterAutospacing="0"/>
              <w:rPr>
                <w:rFonts w:ascii="Georgia" w:hAnsi="Georgia"/>
              </w:rPr>
            </w:pPr>
          </w:p>
        </w:tc>
      </w:tr>
      <w:tr w:rsidR="000C3259" w:rsidRPr="00FA4935" w14:paraId="3748D578" w14:textId="77777777" w:rsidTr="00803E05">
        <w:tc>
          <w:tcPr>
            <w:tcW w:w="959" w:type="dxa"/>
          </w:tcPr>
          <w:p w14:paraId="1D14FC9F"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492C20F3" w14:textId="77777777" w:rsidR="00DD019A" w:rsidRDefault="00DD019A" w:rsidP="00DB1850">
            <w:pPr>
              <w:pStyle w:val="StandardWeb"/>
              <w:spacing w:before="0" w:beforeAutospacing="0" w:after="0" w:afterAutospacing="0"/>
              <w:rPr>
                <w:rFonts w:ascii="Georgia" w:hAnsi="Georgia"/>
                <w:b/>
              </w:rPr>
            </w:pPr>
            <w:r w:rsidRPr="00DD019A">
              <w:rPr>
                <w:rFonts w:ascii="Georgia" w:hAnsi="Georgia"/>
                <w:b/>
              </w:rPr>
              <w:t>Armenien – Hohe Er</w:t>
            </w:r>
            <w:r>
              <w:rPr>
                <w:rFonts w:ascii="Georgia" w:hAnsi="Georgia"/>
                <w:b/>
              </w:rPr>
              <w:t>wartungen an die neue Regierung</w:t>
            </w:r>
          </w:p>
          <w:p w14:paraId="3CF8E52A" w14:textId="77777777" w:rsidR="00DD019A" w:rsidRPr="00DB1850" w:rsidRDefault="00DD019A" w:rsidP="00DB1850">
            <w:pPr>
              <w:pStyle w:val="StandardWeb"/>
              <w:spacing w:before="0" w:beforeAutospacing="0" w:after="0" w:afterAutospacing="0"/>
              <w:rPr>
                <w:rFonts w:ascii="Georgia" w:hAnsi="Georgia"/>
                <w:b/>
              </w:rPr>
            </w:pPr>
            <w:r w:rsidRPr="00DB1850">
              <w:rPr>
                <w:rFonts w:ascii="Georgia" w:eastAsiaTheme="minorEastAsia" w:hAnsi="Georgia" w:cstheme="minorBidi"/>
                <w:b/>
              </w:rPr>
              <w:t>CIVICUS Einstufung: beschränkt</w:t>
            </w:r>
          </w:p>
          <w:p w14:paraId="337C62C3" w14:textId="77777777" w:rsidR="00DD019A" w:rsidRDefault="00DD019A" w:rsidP="00DB1850">
            <w:pPr>
              <w:pStyle w:val="StandardWeb"/>
              <w:spacing w:before="0" w:beforeAutospacing="0" w:after="0" w:afterAutospacing="0"/>
              <w:rPr>
                <w:rFonts w:ascii="Georgia" w:hAnsi="Georgia"/>
              </w:rPr>
            </w:pPr>
            <w:r w:rsidRPr="00DD019A">
              <w:rPr>
                <w:rFonts w:ascii="Georgia" w:hAnsi="Georgia"/>
              </w:rPr>
              <w:t>Als Präsident Sersch Sargsjan von der Republikanischen Partei Armeniens (RPA) im Frühjahr 2018 im Anschluss an seine letzte Amtszeit als Staatspräsident in das Amt des Ministerpräsidenten wechseln wollte, um seinen politischen Einfluss zu erhalten, regten sich früh Proteste im ganzen Land. Nach seiner Wahl zum Ministerpräsidenten brach eine ungeahnte Protestwelle los und Hunderttausende gingen auf die Straße. Angeführt wurden die zumeist friedlichen Proteste gegen ihn durch den Oppositionspolitiker Nikol Paschinjan.</w:t>
            </w:r>
          </w:p>
          <w:p w14:paraId="45E598E6" w14:textId="77777777" w:rsidR="00531CA5" w:rsidRPr="00DD019A" w:rsidRDefault="00531CA5" w:rsidP="00DB1850">
            <w:pPr>
              <w:pStyle w:val="StandardWeb"/>
              <w:spacing w:before="0" w:beforeAutospacing="0" w:after="0" w:afterAutospacing="0"/>
              <w:rPr>
                <w:rFonts w:ascii="Georgia" w:hAnsi="Georgia"/>
              </w:rPr>
            </w:pPr>
          </w:p>
          <w:p w14:paraId="14278307" w14:textId="77777777" w:rsidR="00BD1352" w:rsidRDefault="00DD019A" w:rsidP="00DD019A">
            <w:pPr>
              <w:pStyle w:val="StandardWeb"/>
              <w:spacing w:before="0" w:beforeAutospacing="0" w:after="0" w:afterAutospacing="0"/>
              <w:rPr>
                <w:rFonts w:ascii="Georgia" w:hAnsi="Georgia"/>
              </w:rPr>
            </w:pPr>
            <w:r w:rsidRPr="00DD019A">
              <w:rPr>
                <w:rFonts w:ascii="Georgia" w:hAnsi="Georgia"/>
              </w:rPr>
              <w:t>Unter dem Slogan „Mach einen Schritt, stoppe Sersch“ schlossen sich immer mehr Armenierinnen und Armenier der Samtenen Revolution an. Sie konn</w:t>
            </w:r>
            <w:r w:rsidRPr="00DD019A">
              <w:rPr>
                <w:rFonts w:ascii="Georgia" w:hAnsi="Georgia"/>
              </w:rPr>
              <w:lastRenderedPageBreak/>
              <w:t>ten schließlich den Rücktritt Sargsjans durchsetzen. Bei Neuwahlen im Dezember 2018 erhielt Paschinjans Oppositionsbündnis mehr als 70 Prozent der Wählerstimmen.</w:t>
            </w:r>
          </w:p>
          <w:p w14:paraId="4ADA645B" w14:textId="77777777" w:rsidR="00DB1850" w:rsidRPr="00FA4935" w:rsidRDefault="00DB1850" w:rsidP="00DD019A">
            <w:pPr>
              <w:pStyle w:val="StandardWeb"/>
              <w:spacing w:before="0" w:beforeAutospacing="0" w:after="0" w:afterAutospacing="0"/>
              <w:rPr>
                <w:rFonts w:ascii="Georgia" w:hAnsi="Georgia"/>
              </w:rPr>
            </w:pPr>
          </w:p>
        </w:tc>
      </w:tr>
      <w:tr w:rsidR="00A6322E" w:rsidRPr="00FA4935" w14:paraId="2A081A66" w14:textId="77777777" w:rsidTr="00803E05">
        <w:tc>
          <w:tcPr>
            <w:tcW w:w="959" w:type="dxa"/>
          </w:tcPr>
          <w:p w14:paraId="00323158" w14:textId="77777777" w:rsidR="00A6322E" w:rsidRPr="00FA4935" w:rsidRDefault="00A6322E"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209B9ACB" w14:textId="77777777" w:rsidR="003B2C0D" w:rsidRDefault="003B2C0D" w:rsidP="00DD019A">
            <w:pPr>
              <w:pStyle w:val="StandardWeb"/>
              <w:spacing w:before="0" w:beforeAutospacing="0" w:after="0" w:afterAutospacing="0"/>
              <w:rPr>
                <w:rFonts w:ascii="Georgia" w:hAnsi="Georgia"/>
                <w:b/>
              </w:rPr>
            </w:pPr>
            <w:r>
              <w:rPr>
                <w:rFonts w:ascii="Georgia" w:hAnsi="Georgia"/>
                <w:b/>
              </w:rPr>
              <w:t xml:space="preserve">Armenien: </w:t>
            </w:r>
            <w:r w:rsidRPr="003B2C0D">
              <w:rPr>
                <w:rFonts w:ascii="Georgia" w:hAnsi="Georgia"/>
                <w:b/>
              </w:rPr>
              <w:t>Eine neue kritische Zivilgesellschaft</w:t>
            </w:r>
          </w:p>
          <w:p w14:paraId="0C8E1C77" w14:textId="77777777" w:rsidR="00A6322E" w:rsidRDefault="003B2C0D" w:rsidP="00DD019A">
            <w:pPr>
              <w:pStyle w:val="StandardWeb"/>
              <w:spacing w:before="0" w:beforeAutospacing="0" w:after="0" w:afterAutospacing="0"/>
              <w:rPr>
                <w:rFonts w:ascii="Georgia" w:hAnsi="Georgia"/>
              </w:rPr>
            </w:pPr>
            <w:r w:rsidRPr="003B2C0D">
              <w:rPr>
                <w:rFonts w:ascii="Georgia" w:hAnsi="Georgia"/>
              </w:rPr>
              <w:t>Zwar gibt es in Armenien zahlreiche professionelle Nichtregierungsorganisationen. Viele von diesen nahmen in der Vergangenheit jedoch eher die Funktion von Sozialdienstleistern wahr. Nur wenige äußerten deutliche politische Forderungen und positionierten sich damit als oppositionelle Kräfte. Sie fürchteten bürokratische oder steuerrechtliche Schikanen oder die öffentliche Diskreditierung durch regierungsnahe Medien. Der Regierungswechsel lässt nun hoffen, dass Nichtregierungsorganisationen in Armenien zukünftig auch stärker als kritische politische Instanz auftreten.</w:t>
            </w:r>
          </w:p>
          <w:p w14:paraId="42E6C45E" w14:textId="77777777" w:rsidR="00DB1850" w:rsidRPr="00FA4935" w:rsidRDefault="00DB1850" w:rsidP="00DD019A">
            <w:pPr>
              <w:pStyle w:val="StandardWeb"/>
              <w:spacing w:before="0" w:beforeAutospacing="0" w:after="0" w:afterAutospacing="0"/>
              <w:rPr>
                <w:rFonts w:ascii="Georgia" w:hAnsi="Georgia"/>
              </w:rPr>
            </w:pPr>
          </w:p>
        </w:tc>
      </w:tr>
      <w:tr w:rsidR="000C3259" w:rsidRPr="00FA4935" w14:paraId="4060F03E" w14:textId="77777777" w:rsidTr="00803E05">
        <w:tc>
          <w:tcPr>
            <w:tcW w:w="959" w:type="dxa"/>
          </w:tcPr>
          <w:p w14:paraId="13E98324"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0058A585" w14:textId="77777777" w:rsidR="003B2C0D" w:rsidRPr="003B2C0D" w:rsidRDefault="003B2C0D" w:rsidP="00DB1850">
            <w:pPr>
              <w:pStyle w:val="StandardWeb"/>
              <w:spacing w:before="0" w:beforeAutospacing="0" w:after="0" w:afterAutospacing="0"/>
              <w:rPr>
                <w:rFonts w:ascii="Georgia" w:hAnsi="Georgia"/>
                <w:b/>
              </w:rPr>
            </w:pPr>
            <w:r>
              <w:rPr>
                <w:rFonts w:ascii="Georgia" w:hAnsi="Georgia"/>
                <w:b/>
              </w:rPr>
              <w:t xml:space="preserve">Armenien: </w:t>
            </w:r>
            <w:r w:rsidRPr="003B2C0D">
              <w:rPr>
                <w:rFonts w:ascii="Georgia" w:hAnsi="Georgia"/>
                <w:b/>
              </w:rPr>
              <w:t>Frauen kämpfen um Anerkennung</w:t>
            </w:r>
          </w:p>
          <w:p w14:paraId="63D27D96" w14:textId="77777777" w:rsidR="003B2C0D" w:rsidRDefault="003B2C0D" w:rsidP="00DB1850">
            <w:pPr>
              <w:pStyle w:val="StandardWeb"/>
              <w:spacing w:before="0" w:beforeAutospacing="0" w:after="0" w:afterAutospacing="0"/>
              <w:rPr>
                <w:rFonts w:ascii="Georgia" w:hAnsi="Georgia"/>
              </w:rPr>
            </w:pPr>
            <w:r w:rsidRPr="003B2C0D">
              <w:rPr>
                <w:rFonts w:ascii="Georgia" w:hAnsi="Georgia"/>
              </w:rPr>
              <w:t>Frauen waren während der friedlichen Revolution in Armenien</w:t>
            </w:r>
            <w:r w:rsidRPr="003B2C0D">
              <w:rPr>
                <w:rFonts w:ascii="Georgia" w:hAnsi="Georgia"/>
                <w:b/>
              </w:rPr>
              <w:t xml:space="preserve"> </w:t>
            </w:r>
            <w:r w:rsidRPr="003B2C0D">
              <w:rPr>
                <w:rFonts w:ascii="Georgia" w:hAnsi="Georgia"/>
              </w:rPr>
              <w:t>allgegenwärtig. Sie standen häufig in vorderster Reihe, um Straßen und Kreuzungen zu blockieren. Viele von ihnen demonstrierten nicht nur für das Ende der Regierung Sargsjan, sondern auch für ihre Rechte als Frauen. Der neue Regierungschef Paschinjan erklärte nach seinem Amtsantritt, dass sich seine Regierung in Zukunft für eine stärkere Repräsentanz von Frauen in der Politik einsetzen werde. Doch aktuell sind nur ein Viertel der Abgeordneten Frauen und es gibt nur eine Ministerin. Auch sonst fehlen nach Ansicht von Frauenrechtsaktivistinnen bislang noch konkrete Fortschritte. Das Regierungsprogramm zum Beispiel enthält keine geeigneten Ansätze zur Förderung der Geschlechtergerechtigkeit.</w:t>
            </w:r>
          </w:p>
          <w:p w14:paraId="1D28CC05" w14:textId="77777777" w:rsidR="00376109" w:rsidRPr="003B2C0D" w:rsidRDefault="00376109" w:rsidP="00DB1850">
            <w:pPr>
              <w:pStyle w:val="StandardWeb"/>
              <w:spacing w:before="0" w:beforeAutospacing="0" w:after="0" w:afterAutospacing="0"/>
              <w:rPr>
                <w:rFonts w:ascii="Georgia" w:hAnsi="Georgia"/>
              </w:rPr>
            </w:pPr>
          </w:p>
          <w:p w14:paraId="4127AC97" w14:textId="77777777" w:rsidR="00812A4F" w:rsidRDefault="003B2C0D" w:rsidP="003B2C0D">
            <w:pPr>
              <w:pStyle w:val="StandardWeb"/>
              <w:spacing w:before="0" w:beforeAutospacing="0" w:after="0" w:afterAutospacing="0"/>
              <w:rPr>
                <w:rFonts w:ascii="Georgia" w:hAnsi="Georgia"/>
              </w:rPr>
            </w:pPr>
            <w:r w:rsidRPr="003B2C0D">
              <w:rPr>
                <w:rFonts w:ascii="Georgia" w:hAnsi="Georgia"/>
              </w:rPr>
              <w:t>Noch immer ist die armenische Gesellschaft patriarchalisch geprägt. Die traditionellen Geschlechterrollen, die Frauen vor allem in der Verantwortung für reproduktive Aufgaben in Haushalt und Familie oder in der Pflege von Angehörigen sehen, sind insbesondere auf dem Land weit verbreitet. Der stillschweigende Konsens über die tradierte Rolle der Frau in der Gesellschaft betrifft auch die Arbeit von Nichtregierungsorganisationen. Frauenorganisationen, die klar feministisch auftreten und bestehende Geschlechterverhältnisse infrage stellen, sind eher eine Ausnahme. LGBTI-Aktivistinnen und -Aktivisten werden besonders als Bedrohung wahrgenommen und sind in den sozialen Medien massiven Angriffen ausgesetzt.</w:t>
            </w:r>
          </w:p>
          <w:p w14:paraId="2A14EF5A" w14:textId="77777777" w:rsidR="00E42133" w:rsidRDefault="00E42133" w:rsidP="003B2C0D">
            <w:pPr>
              <w:pStyle w:val="StandardWeb"/>
              <w:spacing w:before="0" w:beforeAutospacing="0" w:after="0" w:afterAutospacing="0"/>
              <w:rPr>
                <w:rFonts w:ascii="Georgia" w:hAnsi="Georgia"/>
              </w:rPr>
            </w:pPr>
          </w:p>
          <w:p w14:paraId="002F2904" w14:textId="77777777" w:rsidR="00E42133" w:rsidRDefault="00E42133" w:rsidP="00DB1850">
            <w:pPr>
              <w:pStyle w:val="StandardWeb"/>
              <w:spacing w:before="0" w:beforeAutospacing="0" w:after="0" w:afterAutospacing="0"/>
              <w:rPr>
                <w:rFonts w:ascii="Georgia" w:hAnsi="Georgia"/>
              </w:rPr>
            </w:pPr>
            <w:r w:rsidRPr="00E42133">
              <w:rPr>
                <w:rFonts w:ascii="Georgia" w:hAnsi="Georgia"/>
                <w:b/>
              </w:rPr>
              <w:t>Grafik</w:t>
            </w:r>
            <w:r>
              <w:rPr>
                <w:rFonts w:ascii="Georgia" w:hAnsi="Georgia"/>
              </w:rPr>
              <w:t xml:space="preserve">: </w:t>
            </w:r>
            <w:r w:rsidRPr="00E42133">
              <w:rPr>
                <w:rFonts w:ascii="Georgia" w:hAnsi="Georgia"/>
              </w:rPr>
              <w:t xml:space="preserve">Gute Löhne nur für Männer </w:t>
            </w:r>
            <w:r w:rsidRPr="00E42133">
              <w:t>‒</w:t>
            </w:r>
            <w:r w:rsidR="00C215B1">
              <w:t xml:space="preserve"> </w:t>
            </w:r>
            <w:r w:rsidR="00C215B1">
              <w:rPr>
                <w:rFonts w:ascii="Georgia" w:hAnsi="Georgia"/>
              </w:rPr>
              <w:t xml:space="preserve">Gender Pay Gap in Armenien. </w:t>
            </w:r>
            <w:r w:rsidRPr="00E42133">
              <w:rPr>
                <w:rFonts w:ascii="Georgia" w:hAnsi="Georgia"/>
              </w:rPr>
              <w:t>Obwohl immer mehr Frauen einen Hochschulabschluss</w:t>
            </w:r>
            <w:r w:rsidR="00C215B1">
              <w:rPr>
                <w:rFonts w:ascii="Georgia" w:hAnsi="Georgia"/>
              </w:rPr>
              <w:t xml:space="preserve"> </w:t>
            </w:r>
            <w:r w:rsidRPr="00E42133">
              <w:rPr>
                <w:rFonts w:ascii="Georgia" w:hAnsi="Georgia"/>
              </w:rPr>
              <w:t>besitzen, liegt ihr Einkommen in der Regel</w:t>
            </w:r>
            <w:r w:rsidR="00C215B1">
              <w:rPr>
                <w:rFonts w:ascii="Georgia" w:hAnsi="Georgia"/>
              </w:rPr>
              <w:t xml:space="preserve"> </w:t>
            </w:r>
            <w:r w:rsidRPr="00E42133">
              <w:rPr>
                <w:rFonts w:ascii="Georgia" w:hAnsi="Georgia"/>
              </w:rPr>
              <w:t>unter dem ihrer männlichen Kollegen.</w:t>
            </w:r>
          </w:p>
          <w:p w14:paraId="2C451F59" w14:textId="77777777" w:rsidR="008067F5" w:rsidRDefault="00C215B1" w:rsidP="00DB1850">
            <w:pPr>
              <w:pStyle w:val="StandardWeb"/>
              <w:spacing w:before="0" w:beforeAutospacing="0" w:after="0" w:afterAutospacing="0"/>
              <w:rPr>
                <w:rFonts w:ascii="Georgia" w:hAnsi="Georgia"/>
                <w:i/>
              </w:rPr>
            </w:pPr>
            <w:r w:rsidRPr="00C215B1">
              <w:rPr>
                <w:rFonts w:ascii="Georgia" w:hAnsi="Georgia"/>
                <w:i/>
              </w:rPr>
              <w:t>Quelle:www.worldbank.org/en/news/infographic/2019/03/07/gender-wage-gap-in-armenia</w:t>
            </w:r>
          </w:p>
          <w:p w14:paraId="72D06934" w14:textId="77777777" w:rsidR="00DB1850" w:rsidRPr="00FA4935" w:rsidRDefault="00DB1850" w:rsidP="00DB1850">
            <w:pPr>
              <w:pStyle w:val="StandardWeb"/>
              <w:spacing w:before="0" w:beforeAutospacing="0" w:after="0" w:afterAutospacing="0"/>
              <w:rPr>
                <w:rFonts w:ascii="Georgia" w:hAnsi="Georgia"/>
              </w:rPr>
            </w:pPr>
          </w:p>
        </w:tc>
      </w:tr>
      <w:tr w:rsidR="000C3259" w:rsidRPr="00FA4935" w14:paraId="5365BDCE" w14:textId="77777777" w:rsidTr="00803E05">
        <w:tc>
          <w:tcPr>
            <w:tcW w:w="959" w:type="dxa"/>
          </w:tcPr>
          <w:p w14:paraId="61ED5A35" w14:textId="77777777" w:rsidR="000C3259" w:rsidRPr="001B363B"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69AA7B5E" w14:textId="77777777" w:rsidR="00B84140" w:rsidRPr="001B363B" w:rsidRDefault="001E15D8" w:rsidP="00DB1850">
            <w:pPr>
              <w:pStyle w:val="berschrift2"/>
              <w:spacing w:before="0" w:beforeAutospacing="0" w:after="0" w:afterAutospacing="0"/>
              <w:outlineLvl w:val="1"/>
              <w:rPr>
                <w:rFonts w:ascii="Georgia" w:hAnsi="Georgia"/>
                <w:sz w:val="24"/>
                <w:szCs w:val="24"/>
              </w:rPr>
            </w:pPr>
            <w:r>
              <w:rPr>
                <w:rFonts w:ascii="Georgia" w:hAnsi="Georgia"/>
                <w:sz w:val="24"/>
                <w:szCs w:val="24"/>
              </w:rPr>
              <w:t>Indonesien</w:t>
            </w:r>
            <w:r w:rsidR="001B363B" w:rsidRPr="001B363B">
              <w:rPr>
                <w:rFonts w:ascii="Georgia" w:hAnsi="Georgia"/>
                <w:sz w:val="24"/>
                <w:szCs w:val="24"/>
              </w:rPr>
              <w:t xml:space="preserve">: </w:t>
            </w:r>
            <w:r w:rsidRPr="001E15D8">
              <w:rPr>
                <w:rFonts w:ascii="Georgia" w:hAnsi="Georgia"/>
                <w:sz w:val="24"/>
                <w:szCs w:val="24"/>
              </w:rPr>
              <w:t>Am Ende der Reformbemühungen</w:t>
            </w:r>
          </w:p>
          <w:p w14:paraId="4C4BB65D" w14:textId="77777777" w:rsidR="001B363B" w:rsidRPr="001B363B" w:rsidRDefault="001B363B" w:rsidP="00DB1850">
            <w:pPr>
              <w:rPr>
                <w:rFonts w:ascii="Georgia" w:eastAsia="Times New Roman" w:hAnsi="Georgia" w:cs="Times New Roman"/>
                <w:sz w:val="24"/>
                <w:szCs w:val="24"/>
              </w:rPr>
            </w:pPr>
            <w:r w:rsidRPr="00DB1850">
              <w:rPr>
                <w:rFonts w:ascii="Georgia" w:eastAsia="Times New Roman" w:hAnsi="Georgia" w:cs="Times New Roman"/>
                <w:b/>
                <w:sz w:val="24"/>
                <w:szCs w:val="24"/>
              </w:rPr>
              <w:t xml:space="preserve">CIVICUS-Einstufung: </w:t>
            </w:r>
            <w:r w:rsidR="00E11A99">
              <w:rPr>
                <w:rFonts w:ascii="Georgia" w:eastAsia="Times New Roman" w:hAnsi="Georgia" w:cs="Times New Roman"/>
                <w:b/>
                <w:bCs/>
                <w:sz w:val="24"/>
                <w:szCs w:val="24"/>
              </w:rPr>
              <w:t>beschränkt</w:t>
            </w:r>
          </w:p>
          <w:p w14:paraId="0F9FF93C" w14:textId="77777777" w:rsidR="001B363B" w:rsidRDefault="001E15D8" w:rsidP="00DB1850">
            <w:pPr>
              <w:rPr>
                <w:rFonts w:ascii="Georgia" w:eastAsia="Times New Roman" w:hAnsi="Georgia" w:cs="Times New Roman"/>
                <w:sz w:val="24"/>
                <w:szCs w:val="24"/>
              </w:rPr>
            </w:pPr>
            <w:r w:rsidRPr="001E15D8">
              <w:rPr>
                <w:rFonts w:ascii="Georgia" w:eastAsia="Times New Roman" w:hAnsi="Georgia" w:cs="Times New Roman"/>
                <w:sz w:val="24"/>
                <w:szCs w:val="24"/>
              </w:rPr>
              <w:t xml:space="preserve">Das etwa 260 Millionen Einwohnerinnen und Einwohner zählende Indonesien hat seit dem Rücktritt von Präsident Suharto im Jahr 1998 einen umfassenden politischen Wandel durchlaufen. Nach über 30 Jahren autoritärer Herrschaft und den darauffolgenden ersten freien Parlamentswahlen im </w:t>
            </w:r>
            <w:r w:rsidRPr="001E15D8">
              <w:rPr>
                <w:rFonts w:ascii="Georgia" w:eastAsia="Times New Roman" w:hAnsi="Georgia" w:cs="Times New Roman"/>
                <w:sz w:val="24"/>
                <w:szCs w:val="24"/>
              </w:rPr>
              <w:lastRenderedPageBreak/>
              <w:t>Jahr 1999 wurden im Zuge der Reform grundlegende Weichen für eine Demokratisierung des Landes gestellt. Doch der Übergang zu einer demokratischen Ordnung öffnete auch radikalen islamistischen Gruppierungen neue Einflussmöglichkeiten. Lange galt Indonesien als Musterbeispiel für einen moderaten und toleranten Islam.</w:t>
            </w:r>
          </w:p>
          <w:p w14:paraId="07293869" w14:textId="77777777" w:rsidR="00DB1850" w:rsidRPr="001B363B" w:rsidRDefault="00DB1850" w:rsidP="00DB1850">
            <w:pPr>
              <w:rPr>
                <w:rFonts w:ascii="Georgia" w:hAnsi="Georgia"/>
                <w:sz w:val="24"/>
                <w:szCs w:val="24"/>
              </w:rPr>
            </w:pPr>
          </w:p>
        </w:tc>
      </w:tr>
      <w:tr w:rsidR="000C3259" w:rsidRPr="00FA4935" w14:paraId="102870F9" w14:textId="77777777" w:rsidTr="00803E05">
        <w:tc>
          <w:tcPr>
            <w:tcW w:w="959" w:type="dxa"/>
          </w:tcPr>
          <w:p w14:paraId="012F6161" w14:textId="77777777" w:rsidR="000C3259" w:rsidRPr="00FA4935" w:rsidRDefault="000C3259"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11B77C0A" w14:textId="77777777" w:rsidR="001B363B" w:rsidRDefault="001E15D8" w:rsidP="00DB1850">
            <w:pPr>
              <w:pStyle w:val="berschrift2"/>
              <w:spacing w:before="0" w:beforeAutospacing="0" w:after="0" w:afterAutospacing="0"/>
              <w:outlineLvl w:val="1"/>
              <w:rPr>
                <w:rFonts w:ascii="Georgia" w:hAnsi="Georgia"/>
                <w:sz w:val="24"/>
                <w:szCs w:val="24"/>
              </w:rPr>
            </w:pPr>
            <w:r>
              <w:rPr>
                <w:rFonts w:ascii="Georgia" w:hAnsi="Georgia"/>
                <w:sz w:val="24"/>
                <w:szCs w:val="24"/>
              </w:rPr>
              <w:t>Indonesien</w:t>
            </w:r>
            <w:r w:rsidR="001B363B">
              <w:rPr>
                <w:rFonts w:ascii="Georgia" w:hAnsi="Georgia"/>
                <w:sz w:val="24"/>
                <w:szCs w:val="24"/>
              </w:rPr>
              <w:t xml:space="preserve">: </w:t>
            </w:r>
            <w:r w:rsidRPr="001E15D8">
              <w:rPr>
                <w:rFonts w:ascii="Georgia" w:hAnsi="Georgia"/>
                <w:sz w:val="24"/>
                <w:szCs w:val="24"/>
              </w:rPr>
              <w:t>Freie Meinungsäußerung unter Beschuss</w:t>
            </w:r>
          </w:p>
          <w:p w14:paraId="471E4F25" w14:textId="77777777" w:rsidR="001E15D8" w:rsidRPr="001E15D8" w:rsidRDefault="001E15D8" w:rsidP="00DB1850">
            <w:pPr>
              <w:pStyle w:val="berschrift2"/>
              <w:spacing w:before="0" w:beforeAutospacing="0" w:after="0" w:afterAutospacing="0"/>
              <w:outlineLvl w:val="1"/>
              <w:rPr>
                <w:rFonts w:ascii="Georgia" w:hAnsi="Georgia"/>
                <w:b w:val="0"/>
                <w:sz w:val="24"/>
                <w:szCs w:val="24"/>
              </w:rPr>
            </w:pPr>
            <w:r w:rsidRPr="001E15D8">
              <w:rPr>
                <w:rFonts w:ascii="Georgia" w:hAnsi="Georgia"/>
                <w:b w:val="0"/>
                <w:sz w:val="24"/>
                <w:szCs w:val="24"/>
              </w:rPr>
              <w:t>Der bereits 1965 unter Präsident Sukarno erlassene Blasphemie-Paragraf stellt in Indonesien die Beleidigung Gottes oder religiöser Gefühle mit bis zu fünf Jahren Gefängnis unter Strafe. Verurteilungen auf dieser Grundlage haben seit 2004 rapide zugenommen. In den meisten Fällen geht es um eine Beleidigung des Islam. Kritikerinnen und Kritiker sehen in dem Blasphemie-Gesetz ein Instrument, mit dem das Recht auf freie Meinungsäußerung eingeschränkt wird und Diskussionen über sensible politische und religiöse Themen verhindert werden sollen.</w:t>
            </w:r>
          </w:p>
          <w:p w14:paraId="70CF16AB" w14:textId="77777777" w:rsidR="001E15D8" w:rsidRPr="001E15D8" w:rsidRDefault="001E15D8" w:rsidP="001E15D8">
            <w:pPr>
              <w:pStyle w:val="berschrift2"/>
              <w:outlineLvl w:val="1"/>
              <w:rPr>
                <w:rFonts w:ascii="Georgia" w:hAnsi="Georgia"/>
                <w:b w:val="0"/>
                <w:sz w:val="24"/>
                <w:szCs w:val="24"/>
              </w:rPr>
            </w:pPr>
          </w:p>
          <w:p w14:paraId="53A58692" w14:textId="77777777" w:rsidR="008067F5" w:rsidRPr="00FA4935" w:rsidRDefault="001E15D8" w:rsidP="001E15D8">
            <w:pPr>
              <w:pStyle w:val="berschrift2"/>
              <w:outlineLvl w:val="1"/>
              <w:rPr>
                <w:rFonts w:ascii="Georgia" w:hAnsi="Georgia"/>
                <w:b w:val="0"/>
                <w:sz w:val="24"/>
                <w:szCs w:val="24"/>
              </w:rPr>
            </w:pPr>
            <w:r w:rsidRPr="001E15D8">
              <w:rPr>
                <w:rFonts w:ascii="Georgia" w:hAnsi="Georgia"/>
                <w:b w:val="0"/>
                <w:sz w:val="24"/>
                <w:szCs w:val="24"/>
              </w:rPr>
              <w:t>Ähnlich verhält es sich mit dem 2008 erlassenen Gesetz zu Electronic Information and Transaction (ITE), das teils mehrjährige Haftstrafen für Verleumdung vorsieht. Regelmäßig werden Nutzerinnen und Nutzer von sozialen Medien für kritische Postings zur Rechenschaft gezogen oder wenn sie sensibles Material digital weiterleiten. Auch die Nichtregierungsorganisationen müssen besondere Sorgfalt walten lassen, wenn sie in sozialen Medien kommunizieren.</w:t>
            </w:r>
          </w:p>
        </w:tc>
      </w:tr>
      <w:tr w:rsidR="00FF324F" w:rsidRPr="00FA4935" w14:paraId="4A151BC8" w14:textId="77777777" w:rsidTr="00803E05">
        <w:tc>
          <w:tcPr>
            <w:tcW w:w="959" w:type="dxa"/>
          </w:tcPr>
          <w:p w14:paraId="7A82C371" w14:textId="77777777" w:rsidR="00FF324F" w:rsidRPr="00FA4935" w:rsidRDefault="00FF324F"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0590AEBB" w14:textId="77777777" w:rsidR="001B363B" w:rsidRPr="00DC4565" w:rsidRDefault="001E15D8" w:rsidP="006E4F28">
            <w:pPr>
              <w:pStyle w:val="StandardWeb"/>
              <w:spacing w:before="0" w:beforeAutospacing="0" w:after="0" w:afterAutospacing="0"/>
              <w:rPr>
                <w:rFonts w:ascii="Georgia" w:hAnsi="Georgia"/>
                <w:b/>
              </w:rPr>
            </w:pPr>
            <w:r w:rsidRPr="001E15D8">
              <w:rPr>
                <w:rFonts w:ascii="Georgia" w:hAnsi="Georgia"/>
                <w:b/>
              </w:rPr>
              <w:t>Indonesien</w:t>
            </w:r>
            <w:r w:rsidR="001B363B" w:rsidRPr="00DC4565">
              <w:rPr>
                <w:rFonts w:ascii="Georgia" w:hAnsi="Georgia"/>
                <w:b/>
              </w:rPr>
              <w:t>:</w:t>
            </w:r>
            <w:r w:rsidR="001B363B" w:rsidRPr="00DC4565">
              <w:t xml:space="preserve"> </w:t>
            </w:r>
            <w:r w:rsidRPr="00DC4565">
              <w:rPr>
                <w:rFonts w:ascii="Georgia" w:hAnsi="Georgia"/>
                <w:b/>
              </w:rPr>
              <w:t>Frauenrechte mehr und mehr eingeschränkt</w:t>
            </w:r>
          </w:p>
          <w:p w14:paraId="1A8BE5F9" w14:textId="77777777" w:rsidR="001E15D8" w:rsidRDefault="001E15D8" w:rsidP="006E4F28">
            <w:pPr>
              <w:rPr>
                <w:rFonts w:ascii="Georgia" w:hAnsi="Georgia"/>
                <w:sz w:val="24"/>
                <w:szCs w:val="24"/>
              </w:rPr>
            </w:pPr>
            <w:r w:rsidRPr="006E4F28">
              <w:rPr>
                <w:rFonts w:ascii="Georgia" w:hAnsi="Georgia"/>
                <w:sz w:val="24"/>
                <w:szCs w:val="24"/>
              </w:rPr>
              <w:t>Die indonesische Verfassung garantiert explizit die Gleichberechtigung von Frau und Mann. Bereits 1984 wurde die UN-Frauenrechtskonvention CEDAW von Indonesien ratifiziert. Nach dem Ende der Militärdiktatur wurden verschiedene Gesetze beschlossen, die die Rechte von Frauen festschreiben, etwa das Gesetz gegen häusliche Gewalt oder das Gesetz zum Schutz von Kindern. Dennoch besteht strukturelle Diskriminierung der Frauen innerhalb der Gesellschaft fort. Patriarchale Werte verstärken das. So ist die weibliche Genitalverstümmelung noch immer eine weit verbreitete Praxis und nach Ansicht des obersten Rats der Islamgelehrten (MUI) sogar eine religiöse Pflicht.</w:t>
            </w:r>
          </w:p>
          <w:p w14:paraId="0402311E" w14:textId="77777777" w:rsidR="00376109" w:rsidRPr="006E4F28" w:rsidRDefault="00376109" w:rsidP="006E4F28">
            <w:pPr>
              <w:rPr>
                <w:rFonts w:ascii="Georgia" w:hAnsi="Georgia"/>
                <w:sz w:val="24"/>
                <w:szCs w:val="24"/>
              </w:rPr>
            </w:pPr>
          </w:p>
          <w:p w14:paraId="6322ED17" w14:textId="77777777" w:rsidR="00FF324F" w:rsidRDefault="001E15D8" w:rsidP="006E4F28">
            <w:pPr>
              <w:rPr>
                <w:rFonts w:ascii="Georgia" w:hAnsi="Georgia"/>
                <w:sz w:val="24"/>
                <w:szCs w:val="24"/>
              </w:rPr>
            </w:pPr>
            <w:r w:rsidRPr="006E4F28">
              <w:rPr>
                <w:rFonts w:ascii="Georgia" w:hAnsi="Georgia"/>
                <w:sz w:val="24"/>
                <w:szCs w:val="24"/>
              </w:rPr>
              <w:t>Ein deutlicher Rückschritt bezüglich der Rechte von Frauen ist auch die steigende Zahl von Regionalverordnungen (Peraturan Daerah), die sich an der Scharia orientieren. Sie reglementieren beispielsweise den Umgang zwischen Unverheirateten, schreiben das Tragen des Kopftuchs oder nächtliche Ausgangssperren für Frauen vor. Frauen und zivilgesellschaftliche Organisationen, die die Verordnungen kritisieren, fürchten den Vorwurf, sich gegen den Islam zu stellen. Viele Organisationen versuchen deshalb, innerhalb des Islam feministische Perspektiven zu stärken.</w:t>
            </w:r>
          </w:p>
          <w:p w14:paraId="4DEE771A" w14:textId="77777777" w:rsidR="001F1166" w:rsidRDefault="001F1166" w:rsidP="006E4F28">
            <w:pPr>
              <w:rPr>
                <w:rFonts w:ascii="Georgia" w:hAnsi="Georgia"/>
                <w:sz w:val="24"/>
                <w:szCs w:val="24"/>
              </w:rPr>
            </w:pPr>
          </w:p>
          <w:p w14:paraId="505C01ED" w14:textId="77777777" w:rsidR="001F1166" w:rsidRPr="001F1166" w:rsidRDefault="001F1166" w:rsidP="001F1166">
            <w:pPr>
              <w:rPr>
                <w:rFonts w:ascii="Georgia" w:hAnsi="Georgia"/>
                <w:i/>
                <w:sz w:val="20"/>
                <w:szCs w:val="20"/>
              </w:rPr>
            </w:pPr>
            <w:r w:rsidRPr="00150649">
              <w:rPr>
                <w:rFonts w:ascii="Georgia" w:hAnsi="Georgia"/>
                <w:b/>
                <w:sz w:val="24"/>
                <w:szCs w:val="24"/>
              </w:rPr>
              <w:t>Grafik:</w:t>
            </w:r>
            <w:r>
              <w:rPr>
                <w:rFonts w:ascii="Georgia" w:hAnsi="Georgia"/>
                <w:sz w:val="24"/>
                <w:szCs w:val="24"/>
              </w:rPr>
              <w:t xml:space="preserve"> Kinderhochzeiten </w:t>
            </w:r>
            <w:r w:rsidRPr="001F1166">
              <w:rPr>
                <w:rFonts w:ascii="Georgia" w:hAnsi="Georgia"/>
                <w:i/>
                <w:sz w:val="20"/>
                <w:szCs w:val="20"/>
              </w:rPr>
              <w:t>Quelle: Republik Indonesia (2019): Provinsi Sulawesi Utara Deklarasikan Gerakan Bersama Stop Perkawinan Anak untuk</w:t>
            </w:r>
            <w:r>
              <w:rPr>
                <w:rFonts w:ascii="Georgia" w:hAnsi="Georgia"/>
                <w:i/>
                <w:sz w:val="20"/>
                <w:szCs w:val="20"/>
              </w:rPr>
              <w:t xml:space="preserve"> </w:t>
            </w:r>
            <w:r w:rsidRPr="001F1166">
              <w:rPr>
                <w:rFonts w:ascii="Georgia" w:hAnsi="Georgia"/>
                <w:i/>
                <w:sz w:val="20"/>
                <w:szCs w:val="20"/>
              </w:rPr>
              <w:t>Selamatkan Tumbuh Kembang Anak. Veröffentlicht unter:</w:t>
            </w:r>
            <w:r>
              <w:rPr>
                <w:rFonts w:ascii="Georgia" w:hAnsi="Georgia"/>
                <w:i/>
                <w:sz w:val="20"/>
                <w:szCs w:val="20"/>
              </w:rPr>
              <w:t xml:space="preserve"> </w:t>
            </w:r>
            <w:r w:rsidRPr="001F1166">
              <w:rPr>
                <w:rFonts w:ascii="Georgia" w:hAnsi="Georgia"/>
                <w:i/>
                <w:sz w:val="20"/>
                <w:szCs w:val="20"/>
              </w:rPr>
              <w:t>https://www.kemenpppa.go.id/index.php/page/read/</w:t>
            </w:r>
            <w:r>
              <w:rPr>
                <w:rFonts w:ascii="Georgia" w:hAnsi="Georgia"/>
                <w:i/>
                <w:sz w:val="20"/>
                <w:szCs w:val="20"/>
              </w:rPr>
              <w:t xml:space="preserve"> </w:t>
            </w:r>
            <w:r w:rsidRPr="001F1166">
              <w:rPr>
                <w:rFonts w:ascii="Georgia" w:hAnsi="Georgia"/>
                <w:i/>
                <w:sz w:val="20"/>
                <w:szCs w:val="20"/>
              </w:rPr>
              <w:t>29/2254/provinsi-sulawesi-utara-deklarasikan-gerakan-bersama-stopperkawinan-anak-untuk-selamatkan-tumbuh-kembang-anak</w:t>
            </w:r>
          </w:p>
          <w:p w14:paraId="74C2C6FF" w14:textId="77777777" w:rsidR="006E4F28" w:rsidRDefault="006E4F28" w:rsidP="006E4F28">
            <w:pPr>
              <w:pStyle w:val="StandardWeb"/>
              <w:spacing w:before="0" w:beforeAutospacing="0" w:after="0" w:afterAutospacing="0"/>
              <w:rPr>
                <w:rFonts w:ascii="Georgia" w:hAnsi="Georgia"/>
              </w:rPr>
            </w:pPr>
          </w:p>
          <w:p w14:paraId="6F592609" w14:textId="77777777" w:rsidR="00376109" w:rsidRPr="00DC4565" w:rsidRDefault="00376109" w:rsidP="006E4F28">
            <w:pPr>
              <w:pStyle w:val="StandardWeb"/>
              <w:spacing w:before="0" w:beforeAutospacing="0" w:after="0" w:afterAutospacing="0"/>
              <w:rPr>
                <w:rFonts w:ascii="Georgia" w:hAnsi="Georgia"/>
              </w:rPr>
            </w:pPr>
          </w:p>
        </w:tc>
      </w:tr>
      <w:tr w:rsidR="000D4468" w:rsidRPr="00FA4935" w14:paraId="4FE221A2" w14:textId="77777777" w:rsidTr="00803E05">
        <w:tc>
          <w:tcPr>
            <w:tcW w:w="959" w:type="dxa"/>
          </w:tcPr>
          <w:p w14:paraId="26D7B2E1" w14:textId="77777777" w:rsidR="000D4468" w:rsidRPr="00FA4935" w:rsidRDefault="000D4468"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3BF638CE" w14:textId="77777777" w:rsidR="000D4468" w:rsidRDefault="005A6187" w:rsidP="006E4F28">
            <w:pPr>
              <w:pStyle w:val="berschrift2"/>
              <w:spacing w:before="0" w:beforeAutospacing="0" w:after="0" w:afterAutospacing="0"/>
              <w:outlineLvl w:val="1"/>
              <w:rPr>
                <w:rFonts w:ascii="Georgia" w:hAnsi="Georgia"/>
                <w:sz w:val="24"/>
                <w:szCs w:val="24"/>
              </w:rPr>
            </w:pPr>
            <w:r w:rsidRPr="005A6187">
              <w:rPr>
                <w:rFonts w:ascii="Georgia" w:hAnsi="Georgia"/>
                <w:sz w:val="24"/>
                <w:szCs w:val="24"/>
              </w:rPr>
              <w:t>Zentralamerika:</w:t>
            </w:r>
            <w:r>
              <w:rPr>
                <w:rFonts w:ascii="Georgia" w:hAnsi="Georgia"/>
                <w:sz w:val="24"/>
                <w:szCs w:val="24"/>
              </w:rPr>
              <w:t xml:space="preserve"> </w:t>
            </w:r>
            <w:r w:rsidRPr="005A6187">
              <w:rPr>
                <w:rFonts w:ascii="Georgia" w:hAnsi="Georgia"/>
                <w:sz w:val="24"/>
                <w:szCs w:val="24"/>
              </w:rPr>
              <w:t>Eine Region voller Gewalt gegen Frauen</w:t>
            </w:r>
          </w:p>
          <w:p w14:paraId="6FEE1338" w14:textId="77777777" w:rsidR="005A6187" w:rsidRPr="005A6187" w:rsidRDefault="001B363B" w:rsidP="006E4F28">
            <w:pPr>
              <w:pStyle w:val="berschrift2"/>
              <w:spacing w:before="0" w:beforeAutospacing="0" w:after="0" w:afterAutospacing="0"/>
              <w:outlineLvl w:val="1"/>
              <w:rPr>
                <w:rFonts w:ascii="Georgia" w:hAnsi="Georgia"/>
                <w:sz w:val="24"/>
                <w:szCs w:val="24"/>
              </w:rPr>
            </w:pPr>
            <w:r w:rsidRPr="001B363B">
              <w:rPr>
                <w:rFonts w:ascii="Georgia" w:hAnsi="Georgia"/>
                <w:sz w:val="24"/>
                <w:szCs w:val="24"/>
              </w:rPr>
              <w:t>CIVICUS-Einstufung: beschränkt</w:t>
            </w:r>
            <w:r w:rsidR="005A6187">
              <w:rPr>
                <w:rFonts w:ascii="Georgia" w:hAnsi="Georgia"/>
                <w:sz w:val="24"/>
                <w:szCs w:val="24"/>
              </w:rPr>
              <w:t>/unterdrückt</w:t>
            </w:r>
          </w:p>
          <w:p w14:paraId="1B644A20" w14:textId="77777777" w:rsidR="005A6187" w:rsidRPr="005A6187" w:rsidRDefault="005A6187" w:rsidP="005A6187">
            <w:pPr>
              <w:pStyle w:val="berschrift2"/>
              <w:outlineLvl w:val="1"/>
              <w:rPr>
                <w:rFonts w:ascii="Georgia" w:hAnsi="Georgia"/>
                <w:b w:val="0"/>
                <w:sz w:val="24"/>
                <w:szCs w:val="24"/>
              </w:rPr>
            </w:pPr>
            <w:r w:rsidRPr="005A6187">
              <w:rPr>
                <w:rFonts w:ascii="Georgia" w:hAnsi="Georgia"/>
                <w:b w:val="0"/>
                <w:sz w:val="24"/>
                <w:szCs w:val="24"/>
              </w:rPr>
              <w:t>In fast allen zentralamerikanisch</w:t>
            </w:r>
            <w:r w:rsidR="00610AA2">
              <w:rPr>
                <w:rFonts w:ascii="Georgia" w:hAnsi="Georgia"/>
                <w:b w:val="0"/>
                <w:sz w:val="24"/>
                <w:szCs w:val="24"/>
              </w:rPr>
              <w:t>en Ländern schrumpft aktuell der</w:t>
            </w:r>
            <w:r w:rsidRPr="005A6187">
              <w:rPr>
                <w:rFonts w:ascii="Georgia" w:hAnsi="Georgia"/>
                <w:b w:val="0"/>
                <w:sz w:val="24"/>
                <w:szCs w:val="24"/>
              </w:rPr>
              <w:t xml:space="preserve"> Handlungsspielraum für die Zivilgesellschaft. In Honduras beispielsweise, einem der ärmsten Länder der Welt, ist nach dem Putsch 2009 die Demokratisierung weitgehend zum Stillstand gekommen. Die Menschenrechtssituation hat sich gravierend verschlechtert, das Land weist eine der höchsten Mordraten weltweit auf. Auch in Nicaragua halten die politische Krise und damit die Bedrohung der Menschenrechte unter Präsident Daniel Ortega an. In Guatemala ist mit der Wahl des ultrakonservativen Alejandro Giammattei zum Präsidenten im August 2019 mit einer weiteren Verschlechterung der Menschenrechtslage zu rechnen. Oft gehen schwerste Menschenrechtsverletzungen wie Folter, politische Morde oder Verschwindenlassen auf das Konto organisierter krimineller Vereinigungen. Diese agieren teils unter Mitwissen oder mit aktiver Unterstützung staatlicher Akteure.</w:t>
            </w:r>
          </w:p>
          <w:p w14:paraId="717C6DFC" w14:textId="77777777" w:rsidR="005A6187" w:rsidRPr="005A6187" w:rsidRDefault="005A6187" w:rsidP="005A6187">
            <w:pPr>
              <w:pStyle w:val="berschrift2"/>
              <w:outlineLvl w:val="1"/>
              <w:rPr>
                <w:rFonts w:ascii="Georgia" w:hAnsi="Georgia"/>
                <w:b w:val="0"/>
                <w:sz w:val="24"/>
                <w:szCs w:val="24"/>
              </w:rPr>
            </w:pPr>
          </w:p>
          <w:p w14:paraId="4D945DDF" w14:textId="77777777" w:rsidR="001B363B" w:rsidRPr="001B363B" w:rsidRDefault="005A6187" w:rsidP="005A6187">
            <w:pPr>
              <w:pStyle w:val="berschrift2"/>
              <w:outlineLvl w:val="1"/>
              <w:rPr>
                <w:rFonts w:ascii="Georgia" w:hAnsi="Georgia"/>
                <w:sz w:val="24"/>
                <w:szCs w:val="24"/>
              </w:rPr>
            </w:pPr>
            <w:r w:rsidRPr="005A6187">
              <w:rPr>
                <w:rFonts w:ascii="Georgia" w:hAnsi="Georgia"/>
                <w:b w:val="0"/>
                <w:sz w:val="24"/>
                <w:szCs w:val="24"/>
              </w:rPr>
              <w:t>Regionale Menschenrechtsinstitutionen wie die Interamerikanische Kommission für Menschenrechte und der Interamerikanische Gerichtshof sind für Betroffene von zentraler Bedeutung. Allerdings leiden sie unter schwindendem Einfluss.</w:t>
            </w:r>
          </w:p>
        </w:tc>
      </w:tr>
      <w:tr w:rsidR="007240B0" w:rsidRPr="008067F5" w14:paraId="416FDF20" w14:textId="77777777" w:rsidTr="00803E05">
        <w:tc>
          <w:tcPr>
            <w:tcW w:w="959" w:type="dxa"/>
          </w:tcPr>
          <w:p w14:paraId="313113BA" w14:textId="77777777" w:rsidR="007240B0" w:rsidRPr="00FA4935" w:rsidRDefault="007240B0"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42CE922C" w14:textId="77777777" w:rsidR="005A6187" w:rsidRDefault="005A6187" w:rsidP="00610AA2">
            <w:pPr>
              <w:rPr>
                <w:rFonts w:ascii="Georgia" w:hAnsi="Georgia"/>
                <w:b/>
                <w:sz w:val="24"/>
                <w:szCs w:val="24"/>
              </w:rPr>
            </w:pPr>
            <w:r w:rsidRPr="00610AA2">
              <w:rPr>
                <w:rFonts w:ascii="Georgia" w:hAnsi="Georgia"/>
                <w:b/>
                <w:sz w:val="24"/>
                <w:szCs w:val="24"/>
              </w:rPr>
              <w:t xml:space="preserve">Zentralamerika: </w:t>
            </w:r>
            <w:r w:rsidR="00433C46">
              <w:rPr>
                <w:rFonts w:ascii="Georgia" w:hAnsi="Georgia"/>
                <w:b/>
                <w:sz w:val="24"/>
                <w:szCs w:val="24"/>
              </w:rPr>
              <w:t>Einschränkung und Diffamierung von Aktivistinnen</w:t>
            </w:r>
          </w:p>
          <w:p w14:paraId="09CA8664" w14:textId="77777777" w:rsidR="005A6187" w:rsidRPr="00610AA2" w:rsidRDefault="005A6187" w:rsidP="00610AA2">
            <w:pPr>
              <w:rPr>
                <w:rFonts w:ascii="Georgia" w:hAnsi="Georgia"/>
                <w:sz w:val="24"/>
                <w:szCs w:val="24"/>
              </w:rPr>
            </w:pPr>
            <w:r w:rsidRPr="00610AA2">
              <w:rPr>
                <w:rFonts w:ascii="Georgia" w:hAnsi="Georgia"/>
                <w:sz w:val="24"/>
                <w:szCs w:val="24"/>
              </w:rPr>
              <w:t>Der Aufstieg konservativer und autoritärer Kräfte in der Region stellt das Engagement von Nichtregierungsorganisationen vor immer größere Herausforderungen. Trotz nationaler Unterschiede ähneln sich dabei die Mittel, mit denen Regierungen versuchen, gegen die Zivilgesellschaft vorzugehen. In Nicaragua hob das Parlament Ende 2018 die Registrierung von neun regierungskritischen Nichtregierungsorganisationen auf, die Polizei durchsuchte ihre Büroräume. Zahlreiche Vertreterinnen und Vertreter von Nichtregierungsorganisationen sowie Menschenrechtsverteidigerinnen und Menschenrechtsverteidiger, die öffentlich auf die verheerende Menschenrechtsbilanz der Regierung aufmerksam gemacht hatten, wurden unter fadenscheinigen Begründungen verhaftet. Nichtregierungsorganisationen wurden strengen Finanzkontrollen unterworfen. Wenn sie Geld aus dem Ausland erhalten, was für die meisten Organisationen überlebenswichtig ist, werden sie häufig des Terrorismus beschuldigt.</w:t>
            </w:r>
          </w:p>
          <w:p w14:paraId="39926D17" w14:textId="77777777" w:rsidR="00150649" w:rsidRPr="0055468D" w:rsidRDefault="0055468D" w:rsidP="00150649">
            <w:pPr>
              <w:pStyle w:val="berschrift2"/>
              <w:outlineLvl w:val="1"/>
              <w:rPr>
                <w:rFonts w:ascii="Georgia" w:hAnsi="Georgia"/>
                <w:b w:val="0"/>
                <w:sz w:val="24"/>
                <w:szCs w:val="24"/>
              </w:rPr>
            </w:pPr>
            <w:r w:rsidRPr="0055468D">
              <w:rPr>
                <w:rFonts w:ascii="Georgia" w:hAnsi="Georgia"/>
                <w:b w:val="0"/>
                <w:sz w:val="24"/>
                <w:szCs w:val="24"/>
              </w:rPr>
              <w:t xml:space="preserve">Viele Frauenrechtsorganisationen, LGBTI-Aktivistinnen und -Aktivisten sowie ihnen nahestehende Organisationen müssen sich </w:t>
            </w:r>
            <w:r>
              <w:rPr>
                <w:rFonts w:ascii="Georgia" w:hAnsi="Georgia"/>
                <w:b w:val="0"/>
                <w:sz w:val="24"/>
                <w:szCs w:val="24"/>
              </w:rPr>
              <w:t xml:space="preserve">zudem </w:t>
            </w:r>
            <w:r w:rsidRPr="0055468D">
              <w:rPr>
                <w:rFonts w:ascii="Georgia" w:hAnsi="Georgia"/>
                <w:b w:val="0"/>
                <w:sz w:val="24"/>
                <w:szCs w:val="24"/>
              </w:rPr>
              <w:t>mit dem wachsenden Einfluss der evangelikalen Bewegung auseinandersetzen. Diese diffamiert Aktivistinnen und Aktivisten als „Gender-Ideologen“ und versucht, sie einzuschüchtern. Die von Konservativen und Evangelikalen geprägte Vorstellung einer „angemessenen Rolle“ der Frau in der Gesellschaft droht, die im sozialen und familiären Umfeld bislang bestehenden Schutz- und Unterstützungsstrukturen zu unterminieren. Viele Aktivistinnen sehen sich mit Unverständnis und Anfeindungen konfrontiert. Ihnen wird vorgeworfen, mit ihrem Aktivismus ihrer Rolle als Frau und Mutter nicht gerecht zu werden.</w:t>
            </w:r>
            <w:r w:rsidRPr="0055468D">
              <w:rPr>
                <w:rFonts w:ascii="GalaxieCopernicus-Book" w:eastAsia="GalaxieCopernicus-Book" w:cs="GalaxieCopernicus-Book"/>
                <w:sz w:val="16"/>
                <w:szCs w:val="16"/>
              </w:rPr>
              <w:t xml:space="preserve"> </w:t>
            </w:r>
          </w:p>
        </w:tc>
      </w:tr>
      <w:tr w:rsidR="00C61E4F" w:rsidRPr="00FA4935" w14:paraId="2FB9FAFA" w14:textId="77777777" w:rsidTr="00803E05">
        <w:tc>
          <w:tcPr>
            <w:tcW w:w="959" w:type="dxa"/>
          </w:tcPr>
          <w:p w14:paraId="7BCFAB4F" w14:textId="77777777" w:rsidR="00C61E4F" w:rsidRPr="00E42133" w:rsidRDefault="00C61E4F"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68EBE9FC" w14:textId="77777777" w:rsidR="005B4790" w:rsidRPr="005B4790" w:rsidRDefault="005A6187" w:rsidP="00150649">
            <w:pPr>
              <w:pStyle w:val="berschrift2"/>
              <w:spacing w:before="0" w:beforeAutospacing="0" w:after="0" w:afterAutospacing="0"/>
              <w:outlineLvl w:val="1"/>
              <w:rPr>
                <w:rFonts w:ascii="Georgia" w:hAnsi="Georgia"/>
                <w:sz w:val="24"/>
                <w:szCs w:val="24"/>
              </w:rPr>
            </w:pPr>
            <w:r w:rsidRPr="005B4790">
              <w:rPr>
                <w:rFonts w:ascii="Georgia" w:hAnsi="Georgia"/>
                <w:sz w:val="24"/>
                <w:szCs w:val="24"/>
              </w:rPr>
              <w:t>Zentralamerika:</w:t>
            </w:r>
            <w:r>
              <w:t xml:space="preserve"> </w:t>
            </w:r>
            <w:r w:rsidR="00433C46">
              <w:rPr>
                <w:rFonts w:ascii="Georgia" w:hAnsi="Georgia"/>
                <w:sz w:val="24"/>
                <w:szCs w:val="24"/>
              </w:rPr>
              <w:t>Menschenrechtsverteidigerinnen im Visier</w:t>
            </w:r>
          </w:p>
          <w:p w14:paraId="3D7C6527" w14:textId="77777777" w:rsidR="0055468D" w:rsidRDefault="0055468D" w:rsidP="00150649">
            <w:pPr>
              <w:rPr>
                <w:rFonts w:ascii="Georgia" w:hAnsi="Georgia"/>
                <w:sz w:val="24"/>
                <w:szCs w:val="24"/>
              </w:rPr>
            </w:pPr>
            <w:r w:rsidRPr="00610AA2">
              <w:rPr>
                <w:rFonts w:ascii="Georgia" w:hAnsi="Georgia"/>
                <w:sz w:val="24"/>
                <w:szCs w:val="24"/>
              </w:rPr>
              <w:lastRenderedPageBreak/>
              <w:t>Frauenorganisationen sowie Menschenrechtsverteidigerinnen und -verteidiger sind von den schwindenden Handlungsspielräumen und der Zunahme von Repression und Einschüchterungsversuchen in Zentralamerika besonders betroffen. Sie werden zur Zielscheibe genderspezifischer physischer und psychischer Gewalt. Die Angriffe reichen von Belästigungen und Drohungen, die vielfach sexistisch sind, bis zu Vergewaltigungen und Mord.</w:t>
            </w:r>
          </w:p>
          <w:p w14:paraId="684165A1" w14:textId="77777777" w:rsidR="0055468D" w:rsidRDefault="0055468D" w:rsidP="00150649">
            <w:pPr>
              <w:rPr>
                <w:rFonts w:ascii="Georgia" w:hAnsi="Georgia"/>
                <w:sz w:val="24"/>
                <w:szCs w:val="24"/>
              </w:rPr>
            </w:pPr>
          </w:p>
          <w:p w14:paraId="2FE4B0E0" w14:textId="77777777" w:rsidR="0055468D" w:rsidRDefault="0055468D" w:rsidP="00150649">
            <w:pPr>
              <w:rPr>
                <w:rFonts w:ascii="Georgia" w:eastAsia="Times New Roman" w:hAnsi="Georgia"/>
                <w:sz w:val="24"/>
                <w:szCs w:val="24"/>
              </w:rPr>
            </w:pPr>
            <w:r w:rsidRPr="0055468D">
              <w:rPr>
                <w:rFonts w:ascii="Georgia" w:hAnsi="Georgia"/>
                <w:sz w:val="24"/>
                <w:szCs w:val="24"/>
              </w:rPr>
              <w:t xml:space="preserve">Um den immensen Herausforderungen von Gewalt und mangelnder Rechtsstaatlichkeit besser begegnen zu können, haben Aktivistinnen und </w:t>
            </w:r>
            <w:r w:rsidRPr="0055468D">
              <w:rPr>
                <w:rFonts w:ascii="Georgia" w:hAnsi="Georgia"/>
                <w:bCs/>
                <w:sz w:val="24"/>
                <w:szCs w:val="24"/>
              </w:rPr>
              <w:t>Frauenorganisationen</w:t>
            </w:r>
            <w:r w:rsidRPr="0055468D">
              <w:rPr>
                <w:rFonts w:ascii="Georgia" w:hAnsi="Georgia"/>
                <w:sz w:val="24"/>
                <w:szCs w:val="24"/>
              </w:rPr>
              <w:t xml:space="preserve"> </w:t>
            </w:r>
            <w:r w:rsidRPr="0055468D">
              <w:rPr>
                <w:rFonts w:ascii="Georgia" w:hAnsi="Georgia"/>
                <w:bCs/>
                <w:sz w:val="24"/>
                <w:szCs w:val="24"/>
              </w:rPr>
              <w:t>wie IM-Defensoras bereits</w:t>
            </w:r>
            <w:r w:rsidRPr="0055468D">
              <w:rPr>
                <w:rFonts w:ascii="Georgia" w:hAnsi="Georgia"/>
                <w:sz w:val="24"/>
                <w:szCs w:val="24"/>
              </w:rPr>
              <w:t xml:space="preserve"> </w:t>
            </w:r>
            <w:r w:rsidRPr="0055468D">
              <w:rPr>
                <w:rFonts w:ascii="Georgia" w:hAnsi="Georgia"/>
                <w:bCs/>
                <w:sz w:val="24"/>
                <w:szCs w:val="24"/>
              </w:rPr>
              <w:t>vor vielen Jahren begonnen, sich international</w:t>
            </w:r>
            <w:r w:rsidRPr="0055468D">
              <w:rPr>
                <w:rFonts w:ascii="Georgia" w:hAnsi="Georgia"/>
                <w:sz w:val="24"/>
                <w:szCs w:val="24"/>
              </w:rPr>
              <w:t xml:space="preserve"> </w:t>
            </w:r>
            <w:r w:rsidRPr="0055468D">
              <w:rPr>
                <w:rFonts w:ascii="Georgia" w:hAnsi="Georgia"/>
                <w:bCs/>
                <w:sz w:val="24"/>
                <w:szCs w:val="24"/>
              </w:rPr>
              <w:t>st</w:t>
            </w:r>
            <w:r w:rsidRPr="0055468D">
              <w:rPr>
                <w:rFonts w:ascii="Georgia" w:hAnsi="Georgia"/>
                <w:sz w:val="24"/>
                <w:szCs w:val="24"/>
              </w:rPr>
              <w:t>ä</w:t>
            </w:r>
            <w:r w:rsidRPr="0055468D">
              <w:rPr>
                <w:rFonts w:ascii="Georgia" w:hAnsi="Georgia"/>
                <w:bCs/>
                <w:sz w:val="24"/>
                <w:szCs w:val="24"/>
              </w:rPr>
              <w:t>rker zu vernetzen. So wollen sie sich gegenseitig</w:t>
            </w:r>
            <w:r w:rsidRPr="0055468D">
              <w:rPr>
                <w:rFonts w:ascii="Georgia" w:hAnsi="Georgia"/>
                <w:sz w:val="24"/>
                <w:szCs w:val="24"/>
              </w:rPr>
              <w:t xml:space="preserve"> unterstü</w:t>
            </w:r>
            <w:r w:rsidRPr="0055468D">
              <w:rPr>
                <w:rFonts w:ascii="Georgia" w:eastAsia="Times New Roman" w:hAnsi="Georgia" w:cs="Times New Roman"/>
                <w:bCs/>
                <w:sz w:val="24"/>
                <w:szCs w:val="24"/>
              </w:rPr>
              <w:t>tzen und auf internationaler</w:t>
            </w:r>
            <w:r w:rsidRPr="0055468D">
              <w:rPr>
                <w:rFonts w:ascii="Georgia" w:hAnsi="Georgia"/>
                <w:sz w:val="24"/>
                <w:szCs w:val="24"/>
              </w:rPr>
              <w:t xml:space="preserve"> </w:t>
            </w:r>
            <w:r w:rsidRPr="0055468D">
              <w:rPr>
                <w:rFonts w:ascii="Georgia" w:eastAsia="Times New Roman" w:hAnsi="Georgia" w:cs="Times New Roman"/>
                <w:bCs/>
                <w:sz w:val="24"/>
                <w:szCs w:val="24"/>
              </w:rPr>
              <w:t>Eben</w:t>
            </w:r>
            <w:r w:rsidRPr="0055468D">
              <w:rPr>
                <w:rFonts w:ascii="Georgia" w:hAnsi="Georgia"/>
                <w:sz w:val="24"/>
                <w:szCs w:val="24"/>
              </w:rPr>
              <w:t>e Druck auf die Regierungen ausü</w:t>
            </w:r>
            <w:r w:rsidRPr="0055468D">
              <w:rPr>
                <w:rFonts w:ascii="Georgia" w:eastAsia="Times New Roman" w:hAnsi="Georgia" w:cs="Times New Roman"/>
                <w:bCs/>
                <w:sz w:val="24"/>
                <w:szCs w:val="24"/>
              </w:rPr>
              <w:t>ben. In</w:t>
            </w:r>
            <w:r w:rsidRPr="0055468D">
              <w:rPr>
                <w:rFonts w:ascii="Georgia" w:hAnsi="Georgia"/>
                <w:sz w:val="24"/>
                <w:szCs w:val="24"/>
              </w:rPr>
              <w:t xml:space="preserve"> vielen Fä</w:t>
            </w:r>
            <w:r w:rsidRPr="0055468D">
              <w:rPr>
                <w:rFonts w:ascii="Georgia" w:eastAsia="Times New Roman" w:hAnsi="Georgia" w:cs="Times New Roman"/>
                <w:bCs/>
                <w:sz w:val="24"/>
                <w:szCs w:val="24"/>
              </w:rPr>
              <w:t>llen haben internationale Aufmerksamkeit</w:t>
            </w:r>
            <w:r w:rsidRPr="0055468D">
              <w:rPr>
                <w:rFonts w:ascii="Georgia" w:hAnsi="Georgia"/>
                <w:sz w:val="24"/>
                <w:szCs w:val="24"/>
              </w:rPr>
              <w:t xml:space="preserve"> </w:t>
            </w:r>
            <w:r w:rsidRPr="0055468D">
              <w:rPr>
                <w:rFonts w:ascii="Georgia" w:eastAsia="Times New Roman" w:hAnsi="Georgia" w:cs="Times New Roman"/>
                <w:bCs/>
                <w:sz w:val="24"/>
                <w:szCs w:val="24"/>
              </w:rPr>
              <w:t>und Prote</w:t>
            </w:r>
            <w:r w:rsidRPr="0055468D">
              <w:rPr>
                <w:rFonts w:ascii="Georgia" w:hAnsi="Georgia"/>
                <w:sz w:val="24"/>
                <w:szCs w:val="24"/>
              </w:rPr>
              <w:t>ste im Ausland dazu beitragen kö</w:t>
            </w:r>
            <w:r w:rsidRPr="0055468D">
              <w:rPr>
                <w:rFonts w:ascii="Georgia" w:eastAsia="Times New Roman" w:hAnsi="Georgia" w:cs="Times New Roman"/>
                <w:bCs/>
                <w:sz w:val="24"/>
                <w:szCs w:val="24"/>
              </w:rPr>
              <w:t>nnen,</w:t>
            </w:r>
            <w:r w:rsidRPr="0055468D">
              <w:rPr>
                <w:rFonts w:ascii="Georgia" w:hAnsi="Georgia"/>
                <w:sz w:val="24"/>
                <w:szCs w:val="24"/>
              </w:rPr>
              <w:t xml:space="preserve"> </w:t>
            </w:r>
            <w:r w:rsidRPr="0055468D">
              <w:rPr>
                <w:rFonts w:ascii="Georgia" w:eastAsia="Times New Roman" w:hAnsi="Georgia" w:cs="Times New Roman"/>
                <w:bCs/>
                <w:sz w:val="24"/>
                <w:szCs w:val="24"/>
              </w:rPr>
              <w:t>dass Regierungen Ma</w:t>
            </w:r>
            <w:r w:rsidRPr="0055468D">
              <w:rPr>
                <w:rFonts w:ascii="Georgia" w:hAnsi="Georgia"/>
                <w:sz w:val="24"/>
                <w:szCs w:val="24"/>
              </w:rPr>
              <w:t>ß</w:t>
            </w:r>
            <w:r w:rsidRPr="0055468D">
              <w:rPr>
                <w:rFonts w:ascii="Georgia" w:eastAsia="Times New Roman" w:hAnsi="Georgia" w:cs="Times New Roman"/>
                <w:bCs/>
                <w:sz w:val="24"/>
                <w:szCs w:val="24"/>
              </w:rPr>
              <w:t>nahmen zum Schutz</w:t>
            </w:r>
            <w:r w:rsidRPr="0055468D">
              <w:rPr>
                <w:rFonts w:ascii="Georgia" w:hAnsi="Georgia"/>
                <w:sz w:val="24"/>
                <w:szCs w:val="24"/>
              </w:rPr>
              <w:t xml:space="preserve"> </w:t>
            </w:r>
            <w:r w:rsidRPr="0055468D">
              <w:rPr>
                <w:rFonts w:ascii="Georgia" w:eastAsia="Times New Roman" w:hAnsi="Georgia" w:cs="Times New Roman"/>
                <w:bCs/>
                <w:sz w:val="24"/>
                <w:szCs w:val="24"/>
              </w:rPr>
              <w:t>von bedrohten Frauen ergriffen oder von Repressionen</w:t>
            </w:r>
            <w:r w:rsidRPr="0055468D">
              <w:rPr>
                <w:rFonts w:ascii="Georgia" w:hAnsi="Georgia"/>
                <w:sz w:val="24"/>
                <w:szCs w:val="24"/>
              </w:rPr>
              <w:t xml:space="preserve"> </w:t>
            </w:r>
            <w:r w:rsidRPr="0055468D">
              <w:rPr>
                <w:rFonts w:ascii="Georgia" w:eastAsia="Times New Roman" w:hAnsi="Georgia" w:cs="Times New Roman"/>
                <w:bCs/>
                <w:sz w:val="24"/>
                <w:szCs w:val="24"/>
              </w:rPr>
              <w:t>Abstand genommen haben. In anderen</w:t>
            </w:r>
            <w:r w:rsidRPr="0055468D">
              <w:rPr>
                <w:rFonts w:ascii="Georgia" w:hAnsi="Georgia"/>
                <w:sz w:val="24"/>
                <w:szCs w:val="24"/>
              </w:rPr>
              <w:t xml:space="preserve"> Fä</w:t>
            </w:r>
            <w:r w:rsidRPr="0055468D">
              <w:rPr>
                <w:rFonts w:ascii="Georgia" w:eastAsia="Times New Roman" w:hAnsi="Georgia" w:cs="Times New Roman"/>
                <w:bCs/>
                <w:sz w:val="24"/>
                <w:szCs w:val="24"/>
              </w:rPr>
              <w:t>llen konnten internationale Netzwerke Frauen</w:t>
            </w:r>
            <w:r w:rsidRPr="0055468D">
              <w:rPr>
                <w:rFonts w:ascii="Georgia" w:hAnsi="Georgia"/>
                <w:sz w:val="24"/>
                <w:szCs w:val="24"/>
              </w:rPr>
              <w:t xml:space="preserve"> </w:t>
            </w:r>
            <w:r w:rsidRPr="0055468D">
              <w:rPr>
                <w:rFonts w:ascii="Georgia" w:eastAsia="Times New Roman" w:hAnsi="Georgia" w:cs="Times New Roman"/>
                <w:bCs/>
                <w:sz w:val="24"/>
                <w:szCs w:val="24"/>
              </w:rPr>
              <w:t>in akuten Bedrohungssituationen die Zuflucht in</w:t>
            </w:r>
            <w:r w:rsidRPr="0055468D">
              <w:rPr>
                <w:rFonts w:ascii="Georgia" w:hAnsi="Georgia"/>
                <w:sz w:val="24"/>
                <w:szCs w:val="24"/>
              </w:rPr>
              <w:t xml:space="preserve"> ein Nachbarland ermö</w:t>
            </w:r>
            <w:r w:rsidRPr="0055468D">
              <w:rPr>
                <w:rFonts w:ascii="Georgia" w:eastAsia="Times New Roman" w:hAnsi="Georgia"/>
                <w:sz w:val="24"/>
                <w:szCs w:val="24"/>
              </w:rPr>
              <w:t>glichen.</w:t>
            </w:r>
          </w:p>
          <w:p w14:paraId="73623D9D" w14:textId="77777777" w:rsidR="0055468D" w:rsidRDefault="0055468D" w:rsidP="00150649">
            <w:pPr>
              <w:rPr>
                <w:rFonts w:ascii="Georgia" w:eastAsia="Times New Roman" w:hAnsi="Georgia"/>
                <w:sz w:val="24"/>
                <w:szCs w:val="24"/>
              </w:rPr>
            </w:pPr>
          </w:p>
          <w:p w14:paraId="1AE2B1BD" w14:textId="77777777" w:rsidR="0055468D" w:rsidRDefault="0055468D" w:rsidP="00150649">
            <w:pPr>
              <w:rPr>
                <w:rFonts w:ascii="Georgia" w:hAnsi="Georgia"/>
                <w:sz w:val="24"/>
                <w:szCs w:val="24"/>
              </w:rPr>
            </w:pPr>
            <w:r w:rsidRPr="0055468D">
              <w:rPr>
                <w:rFonts w:ascii="Georgia" w:hAnsi="Georgia"/>
                <w:sz w:val="24"/>
                <w:szCs w:val="24"/>
              </w:rPr>
              <w:t>Die Mittelamerikanische Initiative der Menschenrechtsverteidigerinnen</w:t>
            </w:r>
            <w:r>
              <w:rPr>
                <w:rFonts w:ascii="Georgia" w:hAnsi="Georgia"/>
                <w:sz w:val="24"/>
                <w:szCs w:val="24"/>
              </w:rPr>
              <w:t xml:space="preserve"> wurde im Jahr 2010 gegründet und arbeitet in </w:t>
            </w:r>
            <w:r w:rsidRPr="0055468D">
              <w:rPr>
                <w:rFonts w:ascii="Georgia" w:hAnsi="Georgia"/>
                <w:sz w:val="24"/>
                <w:szCs w:val="24"/>
              </w:rPr>
              <w:t>El Salvador, Guatemala, Honduras, Mexiko und</w:t>
            </w:r>
            <w:r>
              <w:rPr>
                <w:rFonts w:ascii="Georgia" w:hAnsi="Georgia"/>
                <w:sz w:val="24"/>
                <w:szCs w:val="24"/>
              </w:rPr>
              <w:t xml:space="preserve"> Nicaragua.</w:t>
            </w:r>
            <w:r w:rsidRPr="0055468D">
              <w:rPr>
                <w:rFonts w:ascii="Georgia" w:hAnsi="Georgia"/>
                <w:sz w:val="24"/>
                <w:szCs w:val="24"/>
              </w:rPr>
              <w:t xml:space="preserve"> IM-Defensoras engagiert sich gegen die</w:t>
            </w:r>
            <w:r>
              <w:rPr>
                <w:rFonts w:ascii="Georgia" w:hAnsi="Georgia"/>
                <w:sz w:val="24"/>
                <w:szCs w:val="24"/>
              </w:rPr>
              <w:t xml:space="preserve"> </w:t>
            </w:r>
            <w:r w:rsidRPr="0055468D">
              <w:rPr>
                <w:rFonts w:ascii="Georgia" w:hAnsi="Georgia"/>
                <w:sz w:val="24"/>
                <w:szCs w:val="24"/>
              </w:rPr>
              <w:t>massive Zunahme der Gewalt gegen Menschenrechtsverteidigerinnen</w:t>
            </w:r>
            <w:r>
              <w:rPr>
                <w:rFonts w:ascii="Georgia" w:hAnsi="Georgia"/>
                <w:sz w:val="24"/>
                <w:szCs w:val="24"/>
              </w:rPr>
              <w:t xml:space="preserve"> i</w:t>
            </w:r>
            <w:r w:rsidRPr="0055468D">
              <w:rPr>
                <w:rFonts w:ascii="Georgia" w:hAnsi="Georgia"/>
                <w:sz w:val="24"/>
                <w:szCs w:val="24"/>
              </w:rPr>
              <w:t>n Zentralamerika. Die Initiative unterstützt Menschenrechtsverteidigerinnen</w:t>
            </w:r>
            <w:r>
              <w:rPr>
                <w:rFonts w:ascii="Georgia" w:hAnsi="Georgia"/>
                <w:sz w:val="24"/>
                <w:szCs w:val="24"/>
              </w:rPr>
              <w:t xml:space="preserve"> </w:t>
            </w:r>
            <w:r w:rsidRPr="0055468D">
              <w:rPr>
                <w:rFonts w:ascii="Georgia" w:hAnsi="Georgia"/>
                <w:sz w:val="24"/>
                <w:szCs w:val="24"/>
              </w:rPr>
              <w:t>aus den verschiedenen Organisationen und</w:t>
            </w:r>
            <w:r>
              <w:rPr>
                <w:rFonts w:ascii="Georgia" w:hAnsi="Georgia"/>
                <w:sz w:val="24"/>
                <w:szCs w:val="24"/>
              </w:rPr>
              <w:t xml:space="preserve"> </w:t>
            </w:r>
            <w:r w:rsidRPr="0055468D">
              <w:rPr>
                <w:rFonts w:ascii="Georgia" w:hAnsi="Georgia"/>
                <w:sz w:val="24"/>
                <w:szCs w:val="24"/>
              </w:rPr>
              <w:t>sozialen Bewegungen in der Region dabei, Netzwerke zum Schutz</w:t>
            </w:r>
            <w:r>
              <w:rPr>
                <w:rFonts w:ascii="Georgia" w:hAnsi="Georgia"/>
                <w:sz w:val="24"/>
                <w:szCs w:val="24"/>
              </w:rPr>
              <w:t xml:space="preserve"> </w:t>
            </w:r>
            <w:r w:rsidRPr="0055468D">
              <w:rPr>
                <w:rFonts w:ascii="Georgia" w:hAnsi="Georgia"/>
                <w:sz w:val="24"/>
                <w:szCs w:val="24"/>
              </w:rPr>
              <w:t>vor Bedrohung und Gewalt sowie Bündnisse zur Solidarität zu</w:t>
            </w:r>
            <w:r>
              <w:rPr>
                <w:rFonts w:ascii="Georgia" w:hAnsi="Georgia"/>
                <w:sz w:val="24"/>
                <w:szCs w:val="24"/>
              </w:rPr>
              <w:t xml:space="preserve"> </w:t>
            </w:r>
            <w:r w:rsidRPr="0055468D">
              <w:rPr>
                <w:rFonts w:ascii="Georgia" w:hAnsi="Georgia"/>
                <w:sz w:val="24"/>
                <w:szCs w:val="24"/>
              </w:rPr>
              <w:t>etablieren.</w:t>
            </w:r>
            <w:r>
              <w:rPr>
                <w:rFonts w:ascii="Georgia" w:hAnsi="Georgia"/>
                <w:sz w:val="24"/>
                <w:szCs w:val="24"/>
              </w:rPr>
              <w:t xml:space="preserve"> </w:t>
            </w:r>
            <w:r w:rsidRPr="0055468D">
              <w:rPr>
                <w:rFonts w:ascii="Georgia" w:hAnsi="Georgia"/>
                <w:sz w:val="24"/>
                <w:szCs w:val="24"/>
              </w:rPr>
              <w:t>Durch Eilaktionen schafft IM-Defensoras Aufmerksamkeit</w:t>
            </w:r>
            <w:r>
              <w:rPr>
                <w:rFonts w:ascii="Georgia" w:hAnsi="Georgia"/>
                <w:sz w:val="24"/>
                <w:szCs w:val="24"/>
              </w:rPr>
              <w:t xml:space="preserve"> </w:t>
            </w:r>
            <w:r w:rsidRPr="0055468D">
              <w:rPr>
                <w:rFonts w:ascii="Georgia" w:hAnsi="Georgia"/>
                <w:sz w:val="24"/>
                <w:szCs w:val="24"/>
              </w:rPr>
              <w:t>für bedrohte Menschenrechtsverteidigerinnen. Wenn nötig,</w:t>
            </w:r>
            <w:r>
              <w:rPr>
                <w:rFonts w:ascii="Georgia" w:hAnsi="Georgia"/>
                <w:sz w:val="24"/>
                <w:szCs w:val="24"/>
              </w:rPr>
              <w:t xml:space="preserve"> </w:t>
            </w:r>
            <w:r w:rsidRPr="0055468D">
              <w:rPr>
                <w:rFonts w:ascii="Georgia" w:hAnsi="Georgia"/>
                <w:sz w:val="24"/>
                <w:szCs w:val="24"/>
              </w:rPr>
              <w:t>hilft die Initiative ihnen, sich in Sicherheit zu bringen.</w:t>
            </w:r>
          </w:p>
          <w:p w14:paraId="05C96353" w14:textId="77777777" w:rsidR="0055468D" w:rsidRDefault="0055468D" w:rsidP="00150649">
            <w:pPr>
              <w:rPr>
                <w:rFonts w:ascii="Georgia" w:hAnsi="Georgia"/>
                <w:sz w:val="24"/>
                <w:szCs w:val="24"/>
              </w:rPr>
            </w:pPr>
          </w:p>
          <w:p w14:paraId="19F41B74" w14:textId="77777777" w:rsidR="00150649" w:rsidRDefault="0055468D" w:rsidP="00150649">
            <w:r w:rsidRPr="00E3182D">
              <w:rPr>
                <w:rFonts w:ascii="Georgia" w:hAnsi="Georgia"/>
                <w:b/>
                <w:sz w:val="24"/>
                <w:szCs w:val="24"/>
              </w:rPr>
              <w:t>Grafik</w:t>
            </w:r>
            <w:r>
              <w:rPr>
                <w:rFonts w:ascii="Georgia" w:hAnsi="Georgia"/>
                <w:sz w:val="24"/>
                <w:szCs w:val="24"/>
              </w:rPr>
              <w:t xml:space="preserve">: </w:t>
            </w:r>
            <w:r w:rsidRPr="00E3182D">
              <w:rPr>
                <w:rFonts w:ascii="Georgia" w:hAnsi="Georgia"/>
                <w:sz w:val="24"/>
                <w:szCs w:val="24"/>
              </w:rPr>
              <w:t>Menschenrechtsverteidigerinnen</w:t>
            </w:r>
            <w:r>
              <w:rPr>
                <w:rFonts w:ascii="Georgia" w:hAnsi="Georgia"/>
                <w:sz w:val="24"/>
                <w:szCs w:val="24"/>
              </w:rPr>
              <w:t xml:space="preserve"> </w:t>
            </w:r>
            <w:r w:rsidRPr="00E3182D">
              <w:rPr>
                <w:rFonts w:ascii="Georgia" w:hAnsi="Georgia"/>
                <w:sz w:val="24"/>
                <w:szCs w:val="24"/>
              </w:rPr>
              <w:t>im Visier</w:t>
            </w:r>
            <w:r w:rsidR="00150649">
              <w:rPr>
                <w:rFonts w:ascii="Georgia" w:hAnsi="Georgia"/>
                <w:sz w:val="24"/>
                <w:szCs w:val="24"/>
              </w:rPr>
              <w:t xml:space="preserve"> </w:t>
            </w:r>
          </w:p>
          <w:p w14:paraId="44CE02BD" w14:textId="77777777" w:rsidR="0055468D" w:rsidRDefault="00150649" w:rsidP="00150649">
            <w:pPr>
              <w:rPr>
                <w:rFonts w:ascii="Georgia" w:hAnsi="Georgia"/>
                <w:sz w:val="24"/>
                <w:szCs w:val="24"/>
              </w:rPr>
            </w:pPr>
            <w:r w:rsidRPr="00150649">
              <w:rPr>
                <w:rFonts w:ascii="Georgia" w:hAnsi="Georgia"/>
                <w:sz w:val="24"/>
                <w:szCs w:val="24"/>
              </w:rPr>
              <w:t>Z</w:t>
            </w:r>
            <w:r w:rsidR="0055468D" w:rsidRPr="00150649">
              <w:rPr>
                <w:rFonts w:ascii="Georgia" w:hAnsi="Georgia"/>
                <w:sz w:val="24"/>
                <w:szCs w:val="24"/>
              </w:rPr>
              <w:t>ah</w:t>
            </w:r>
            <w:r w:rsidR="0055468D" w:rsidRPr="00E3182D">
              <w:rPr>
                <w:rFonts w:ascii="Georgia" w:hAnsi="Georgia"/>
                <w:sz w:val="24"/>
                <w:szCs w:val="24"/>
              </w:rPr>
              <w:t>lreiche Todesdrohungen, Überfälle, Schmähkampagnen</w:t>
            </w:r>
            <w:r w:rsidR="0055468D">
              <w:rPr>
                <w:rFonts w:ascii="Georgia" w:hAnsi="Georgia"/>
                <w:sz w:val="24"/>
                <w:szCs w:val="24"/>
              </w:rPr>
              <w:t xml:space="preserve"> </w:t>
            </w:r>
            <w:r w:rsidR="0055468D" w:rsidRPr="00E3182D">
              <w:rPr>
                <w:rFonts w:ascii="Georgia" w:hAnsi="Georgia"/>
                <w:sz w:val="24"/>
                <w:szCs w:val="24"/>
              </w:rPr>
              <w:t>oder Cyber-Mobbing gegen Menschenrechtsverteidigerinnen</w:t>
            </w:r>
            <w:r w:rsidR="0055468D">
              <w:rPr>
                <w:rFonts w:ascii="Georgia" w:hAnsi="Georgia"/>
                <w:sz w:val="24"/>
                <w:szCs w:val="24"/>
              </w:rPr>
              <w:t xml:space="preserve"> </w:t>
            </w:r>
            <w:r w:rsidR="0055468D" w:rsidRPr="00E3182D">
              <w:rPr>
                <w:rFonts w:ascii="Georgia" w:hAnsi="Georgia"/>
                <w:sz w:val="24"/>
                <w:szCs w:val="24"/>
              </w:rPr>
              <w:t>und LGBTI-Aktivist*innen</w:t>
            </w:r>
            <w:r w:rsidR="0055468D">
              <w:rPr>
                <w:rFonts w:ascii="Georgia" w:hAnsi="Georgia"/>
                <w:sz w:val="24"/>
                <w:szCs w:val="24"/>
              </w:rPr>
              <w:t xml:space="preserve"> </w:t>
            </w:r>
            <w:r w:rsidR="0055468D" w:rsidRPr="00E3182D">
              <w:rPr>
                <w:rFonts w:ascii="Georgia" w:hAnsi="Georgia"/>
                <w:sz w:val="24"/>
                <w:szCs w:val="24"/>
              </w:rPr>
              <w:t>wurden dem Netzwerk IM-Defensoras 2019 aus ganz</w:t>
            </w:r>
            <w:r w:rsidR="0055468D">
              <w:rPr>
                <w:rFonts w:ascii="Georgia" w:hAnsi="Georgia"/>
                <w:sz w:val="24"/>
                <w:szCs w:val="24"/>
              </w:rPr>
              <w:t xml:space="preserve"> Zentralamerika gemeldet.</w:t>
            </w:r>
          </w:p>
          <w:p w14:paraId="2E4BDF15" w14:textId="77777777" w:rsidR="0055468D" w:rsidRPr="0055468D" w:rsidRDefault="0055468D" w:rsidP="00150649">
            <w:pPr>
              <w:rPr>
                <w:rFonts w:ascii="Georgia" w:hAnsi="Georgia"/>
                <w:i/>
                <w:sz w:val="20"/>
                <w:szCs w:val="20"/>
              </w:rPr>
            </w:pPr>
            <w:r w:rsidRPr="00DC4565">
              <w:rPr>
                <w:rFonts w:ascii="Georgia" w:hAnsi="Georgia"/>
                <w:i/>
                <w:sz w:val="20"/>
                <w:szCs w:val="20"/>
                <w:lang w:val="es-ES"/>
              </w:rPr>
              <w:t xml:space="preserve">Quelle: IM-Defensoras (2019): Mapa de agresiones del ano en curso. </w:t>
            </w:r>
            <w:r w:rsidRPr="00E3182D">
              <w:rPr>
                <w:rFonts w:ascii="Georgia" w:hAnsi="Georgia"/>
                <w:i/>
                <w:sz w:val="20"/>
                <w:szCs w:val="20"/>
              </w:rPr>
              <w:t>Veröffentlicht unter: https://im-defensoras.org/acciones-urgentes/</w:t>
            </w:r>
          </w:p>
        </w:tc>
      </w:tr>
      <w:tr w:rsidR="000729B8" w:rsidRPr="00FA4935" w14:paraId="75D5B3AA" w14:textId="77777777" w:rsidTr="00231BEE">
        <w:tc>
          <w:tcPr>
            <w:tcW w:w="959" w:type="dxa"/>
            <w:shd w:val="clear" w:color="auto" w:fill="F2F2F2" w:themeFill="background1" w:themeFillShade="F2"/>
          </w:tcPr>
          <w:p w14:paraId="0CDE1434" w14:textId="77777777" w:rsidR="000729B8" w:rsidRPr="00FA4935" w:rsidRDefault="000729B8"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3EB9B807" w14:textId="77777777" w:rsidR="000729B8" w:rsidRPr="00FA4935" w:rsidRDefault="000729B8" w:rsidP="00C45C10">
            <w:pPr>
              <w:pStyle w:val="berschrift2"/>
              <w:numPr>
                <w:ilvl w:val="0"/>
                <w:numId w:val="0"/>
              </w:numPr>
              <w:spacing w:before="0" w:beforeAutospacing="0" w:after="0" w:afterAutospacing="0"/>
              <w:outlineLvl w:val="1"/>
              <w:rPr>
                <w:rFonts w:ascii="Georgia" w:hAnsi="Georgia"/>
                <w:sz w:val="24"/>
                <w:szCs w:val="24"/>
              </w:rPr>
            </w:pPr>
            <w:r w:rsidRPr="00FA4935">
              <w:rPr>
                <w:rFonts w:ascii="Georgia" w:hAnsi="Georgia"/>
                <w:sz w:val="24"/>
                <w:szCs w:val="24"/>
              </w:rPr>
              <w:t>Übergangsfolie – Zivilgesellschaft für nachhaltige Entwicklung</w:t>
            </w:r>
          </w:p>
        </w:tc>
      </w:tr>
      <w:tr w:rsidR="00E01692" w:rsidRPr="00FA4935" w14:paraId="75667417" w14:textId="77777777" w:rsidTr="00803E05">
        <w:tc>
          <w:tcPr>
            <w:tcW w:w="959" w:type="dxa"/>
          </w:tcPr>
          <w:p w14:paraId="225A79C5" w14:textId="77777777" w:rsidR="00E01692" w:rsidRPr="00FA4935" w:rsidRDefault="00E01692"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03FE3B89" w14:textId="77777777" w:rsidR="00CA01A2" w:rsidRPr="00FA4935" w:rsidRDefault="00CA01A2" w:rsidP="00C45C10">
            <w:pPr>
              <w:rPr>
                <w:rFonts w:ascii="Georgia" w:hAnsi="Georgia" w:cs="Times New Roman"/>
                <w:b/>
                <w:sz w:val="24"/>
                <w:szCs w:val="24"/>
              </w:rPr>
            </w:pPr>
            <w:r w:rsidRPr="00FA4935">
              <w:rPr>
                <w:rFonts w:ascii="Georgia" w:hAnsi="Georgia" w:cs="Times New Roman"/>
                <w:b/>
                <w:sz w:val="24"/>
                <w:szCs w:val="24"/>
              </w:rPr>
              <w:t>Freie Zivilgesellschaft – Basis für nachhaltige Entwicklung</w:t>
            </w:r>
          </w:p>
          <w:p w14:paraId="4B3E9664" w14:textId="77777777" w:rsidR="007C107D" w:rsidRPr="00FA4935" w:rsidRDefault="00CA01A2" w:rsidP="00C45C10">
            <w:pPr>
              <w:rPr>
                <w:rFonts w:ascii="Georgia" w:hAnsi="Georgia" w:cs="Times New Roman"/>
                <w:sz w:val="24"/>
                <w:szCs w:val="24"/>
              </w:rPr>
            </w:pPr>
            <w:r w:rsidRPr="00FA4935">
              <w:rPr>
                <w:rFonts w:ascii="Georgia" w:hAnsi="Georgia" w:cs="Times New Roman"/>
                <w:sz w:val="24"/>
                <w:szCs w:val="24"/>
              </w:rPr>
              <w:t xml:space="preserve">In der Einführung zu diesem Vortrag wurde gesagt: </w:t>
            </w:r>
            <w:r w:rsidRPr="00FA4935">
              <w:rPr>
                <w:rFonts w:ascii="Georgia" w:eastAsia="Times New Roman" w:hAnsi="Georgia" w:cs="Times New Roman"/>
                <w:sz w:val="24"/>
                <w:szCs w:val="24"/>
              </w:rPr>
              <w:t>Starke und unabhängige zivilgesellschaftliche Partnerorganisationen sind das kritische Gegenüber von Politik. Sie sind Motor von sozialer und nachhaltiger Entwicklung. Wie kann ein solcher Zusammenhang belegt werden?</w:t>
            </w:r>
            <w:r w:rsidR="007C107D" w:rsidRPr="00FA4935">
              <w:rPr>
                <w:rFonts w:ascii="Georgia" w:eastAsia="Times New Roman" w:hAnsi="Georgia" w:cs="Times New Roman"/>
                <w:sz w:val="24"/>
                <w:szCs w:val="24"/>
              </w:rPr>
              <w:t xml:space="preserve"> Werfen wir einen kurzen Blick auf unsere e</w:t>
            </w:r>
            <w:r w:rsidR="009C021D" w:rsidRPr="00FA4935">
              <w:rPr>
                <w:rFonts w:ascii="Georgia" w:eastAsia="Times New Roman" w:hAnsi="Georgia" w:cs="Times New Roman"/>
                <w:sz w:val="24"/>
                <w:szCs w:val="24"/>
              </w:rPr>
              <w:t>igene Geschichte</w:t>
            </w:r>
            <w:r w:rsidR="007C107D" w:rsidRPr="00FA4935">
              <w:rPr>
                <w:rFonts w:ascii="Georgia" w:eastAsia="Times New Roman" w:hAnsi="Georgia" w:cs="Times New Roman"/>
                <w:sz w:val="24"/>
                <w:szCs w:val="24"/>
              </w:rPr>
              <w:t>:</w:t>
            </w:r>
            <w:r w:rsidR="005E57E5" w:rsidRPr="00FA4935">
              <w:rPr>
                <w:rFonts w:ascii="Georgia" w:eastAsia="Times New Roman" w:hAnsi="Georgia" w:cs="Times New Roman"/>
                <w:sz w:val="24"/>
                <w:szCs w:val="24"/>
              </w:rPr>
              <w:t xml:space="preserve"> </w:t>
            </w:r>
            <w:r w:rsidR="007C107D" w:rsidRPr="00FA4935">
              <w:rPr>
                <w:rFonts w:ascii="Georgia" w:hAnsi="Georgia" w:cs="Times New Roman"/>
                <w:color w:val="181716"/>
                <w:sz w:val="24"/>
                <w:szCs w:val="24"/>
              </w:rPr>
              <w:t>Wer erinnert sich noch daran, dass bis 1958 der Ehemann das alleinige Bestimmungs</w:t>
            </w:r>
            <w:r w:rsidR="00344E1D">
              <w:rPr>
                <w:rFonts w:ascii="Georgia" w:hAnsi="Georgia" w:cs="Times New Roman"/>
                <w:color w:val="181716"/>
                <w:sz w:val="24"/>
                <w:szCs w:val="24"/>
              </w:rPr>
              <w:t>recht über Frau und Kinder inne</w:t>
            </w:r>
            <w:r w:rsidR="007C107D" w:rsidRPr="00FA4935">
              <w:rPr>
                <w:rFonts w:ascii="Georgia" w:hAnsi="Georgia" w:cs="Times New Roman"/>
                <w:color w:val="181716"/>
                <w:sz w:val="24"/>
                <w:szCs w:val="24"/>
              </w:rPr>
              <w:t xml:space="preserve">hatte? </w:t>
            </w:r>
            <w:r w:rsidR="009C021D" w:rsidRPr="00FA4935">
              <w:rPr>
                <w:rFonts w:ascii="Georgia" w:hAnsi="Georgia" w:cs="Times New Roman"/>
                <w:color w:val="181716"/>
                <w:sz w:val="24"/>
                <w:szCs w:val="24"/>
              </w:rPr>
              <w:t>E</w:t>
            </w:r>
            <w:r w:rsidR="007C107D" w:rsidRPr="00FA4935">
              <w:rPr>
                <w:rFonts w:ascii="Georgia" w:hAnsi="Georgia" w:cs="Times New Roman"/>
                <w:color w:val="181716"/>
                <w:sz w:val="24"/>
                <w:szCs w:val="24"/>
              </w:rPr>
              <w:t>rst ab 1969 wurden verheiratete Frauen als voll geschäftsfähig ang</w:t>
            </w:r>
            <w:r w:rsidR="009C021D" w:rsidRPr="00FA4935">
              <w:rPr>
                <w:rFonts w:ascii="Georgia" w:hAnsi="Georgia" w:cs="Times New Roman"/>
                <w:color w:val="181716"/>
                <w:sz w:val="24"/>
                <w:szCs w:val="24"/>
              </w:rPr>
              <w:t xml:space="preserve">esehen. Bis 1977 brauchten sie </w:t>
            </w:r>
            <w:r w:rsidR="007C107D" w:rsidRPr="00FA4935">
              <w:rPr>
                <w:rFonts w:ascii="Georgia" w:hAnsi="Georgia" w:cs="Times New Roman"/>
                <w:color w:val="181716"/>
                <w:sz w:val="24"/>
                <w:szCs w:val="24"/>
              </w:rPr>
              <w:t>die Erlaubnis ihres Ehemanns, um arbeiten zu gehen. Wie sind solche Änderungen auf den Weg gebracht worden? Ohne die zivilgesellschaftlichen Kämpfe früherer Generationen, wären viele Errungenschaften in Deutschland nicht erreicht worden.</w:t>
            </w:r>
          </w:p>
          <w:p w14:paraId="3B1C46D5" w14:textId="77777777" w:rsidR="007C107D" w:rsidRPr="00FA4935" w:rsidRDefault="007C107D" w:rsidP="00C45C10">
            <w:pPr>
              <w:autoSpaceDE w:val="0"/>
              <w:autoSpaceDN w:val="0"/>
              <w:adjustRightInd w:val="0"/>
              <w:rPr>
                <w:rFonts w:ascii="Georgia" w:hAnsi="Georgia" w:cs="Times New Roman"/>
                <w:color w:val="181716"/>
                <w:sz w:val="24"/>
                <w:szCs w:val="24"/>
              </w:rPr>
            </w:pPr>
          </w:p>
          <w:p w14:paraId="46D61E50" w14:textId="77777777" w:rsidR="007C107D" w:rsidRDefault="007C107D" w:rsidP="00C45C10">
            <w:pPr>
              <w:autoSpaceDE w:val="0"/>
              <w:autoSpaceDN w:val="0"/>
              <w:adjustRightInd w:val="0"/>
              <w:rPr>
                <w:rFonts w:ascii="Georgia" w:hAnsi="Georgia" w:cs="Times New Roman"/>
                <w:sz w:val="24"/>
                <w:szCs w:val="24"/>
              </w:rPr>
            </w:pPr>
            <w:r w:rsidRPr="00FA4935">
              <w:rPr>
                <w:rFonts w:ascii="Georgia" w:hAnsi="Georgia" w:cs="Times New Roman"/>
                <w:color w:val="181716"/>
                <w:sz w:val="24"/>
                <w:szCs w:val="24"/>
              </w:rPr>
              <w:lastRenderedPageBreak/>
              <w:t xml:space="preserve">Ähnlich verhält sich dies auch auf globaler Ebene. </w:t>
            </w:r>
            <w:r w:rsidRPr="00FA4935">
              <w:rPr>
                <w:rFonts w:ascii="Georgia" w:hAnsi="Georgia" w:cs="Times New Roman"/>
                <w:sz w:val="24"/>
                <w:szCs w:val="24"/>
              </w:rPr>
              <w:t xml:space="preserve">Keine der Kernfragen für die Entwicklung von Gesellschaften wurde ohne zivilgesellschaftlichen Druck vorangetrieben, weder die Rechte von Arbeiterinnen und Arbeitern, die Rechte von Frauen und Mädchen, der Schutz von Umwelt und Natur, der Ausbau sozialer Grundsicherungssysteme noch der Zugang zu Bildung. Fortschritte hier sind immer auch das Ergebnis gesellschaftlicher Auseinandersetzungen. </w:t>
            </w:r>
          </w:p>
          <w:p w14:paraId="1F55C11A" w14:textId="77777777" w:rsidR="00A26790" w:rsidRDefault="00A26790" w:rsidP="00C45C10">
            <w:pPr>
              <w:autoSpaceDE w:val="0"/>
              <w:autoSpaceDN w:val="0"/>
              <w:adjustRightInd w:val="0"/>
              <w:rPr>
                <w:rFonts w:ascii="Georgia" w:hAnsi="Georgia" w:cs="Times New Roman"/>
                <w:sz w:val="24"/>
                <w:szCs w:val="24"/>
              </w:rPr>
            </w:pPr>
          </w:p>
          <w:p w14:paraId="37DDB459" w14:textId="77777777" w:rsidR="00A26790" w:rsidRDefault="00A26790" w:rsidP="00A26790">
            <w:pPr>
              <w:autoSpaceDE w:val="0"/>
              <w:autoSpaceDN w:val="0"/>
              <w:adjustRightInd w:val="0"/>
              <w:rPr>
                <w:rFonts w:ascii="Georgia" w:eastAsia="GalaxieCopernicus-Book" w:hAnsi="Georgia" w:cs="Times New Roman"/>
                <w:sz w:val="24"/>
                <w:szCs w:val="24"/>
              </w:rPr>
            </w:pPr>
            <w:r w:rsidRPr="00FA4935">
              <w:rPr>
                <w:rFonts w:ascii="Georgia" w:eastAsia="GalaxieCopernicus-Book" w:hAnsi="Georgia" w:cs="Times New Roman"/>
                <w:sz w:val="24"/>
                <w:szCs w:val="24"/>
              </w:rPr>
              <w:t xml:space="preserve">Auch die Agenda 2030 der Vereinten Nationen betont die besondere Rolle der Zivilgesellschaft für das Erreichen der Ziele für eine nachhaltige Entwicklung (Sustainable Development Goals/SDGs). </w:t>
            </w:r>
          </w:p>
          <w:p w14:paraId="4F5C931F" w14:textId="77777777" w:rsidR="00A26790" w:rsidRDefault="00A26790" w:rsidP="00A26790">
            <w:pPr>
              <w:autoSpaceDE w:val="0"/>
              <w:autoSpaceDN w:val="0"/>
              <w:adjustRightInd w:val="0"/>
              <w:rPr>
                <w:rFonts w:ascii="Georgia" w:eastAsia="GalaxieCopernicus-Book" w:hAnsi="Georgia" w:cs="Times New Roman"/>
                <w:sz w:val="24"/>
                <w:szCs w:val="24"/>
              </w:rPr>
            </w:pPr>
          </w:p>
          <w:p w14:paraId="2D84EF78" w14:textId="77777777" w:rsidR="00A26790" w:rsidRDefault="00A26790" w:rsidP="00A26790">
            <w:pPr>
              <w:autoSpaceDE w:val="0"/>
              <w:autoSpaceDN w:val="0"/>
              <w:adjustRightInd w:val="0"/>
              <w:rPr>
                <w:rFonts w:ascii="Georgia" w:eastAsia="GalaxieCopernicus-Book" w:hAnsi="Georgia" w:cs="Times New Roman"/>
                <w:sz w:val="24"/>
                <w:szCs w:val="24"/>
              </w:rPr>
            </w:pPr>
            <w:r w:rsidRPr="00FA4935">
              <w:rPr>
                <w:rFonts w:ascii="Georgia" w:eastAsia="GalaxieCopernicus-Book" w:hAnsi="Georgia" w:cs="Times New Roman"/>
                <w:sz w:val="24"/>
                <w:szCs w:val="24"/>
              </w:rPr>
              <w:t>Zivilgesellschaftliche Organisationen haben eine zentrale politische Kontrollfunktion, dokumentieren Menschenrechtsverletzungen und bekämpfen Korruption. Sie</w:t>
            </w:r>
            <w:r>
              <w:rPr>
                <w:rFonts w:ascii="Georgia" w:eastAsia="GalaxieCopernicus-Book" w:hAnsi="Georgia" w:cs="Times New Roman"/>
                <w:sz w:val="24"/>
                <w:szCs w:val="24"/>
              </w:rPr>
              <w:t xml:space="preserve"> </w:t>
            </w:r>
            <w:r w:rsidRPr="00FA4935">
              <w:rPr>
                <w:rFonts w:ascii="Georgia" w:eastAsia="GalaxieCopernicus-Book" w:hAnsi="Georgia" w:cs="Times New Roman"/>
                <w:sz w:val="24"/>
                <w:szCs w:val="24"/>
              </w:rPr>
              <w:t>klagen Transparenz und Rechenschaftspflichten ein, bringen neue Initiativen und Ideen, aber auch Reformen voran.</w:t>
            </w:r>
          </w:p>
          <w:p w14:paraId="5FE394F3" w14:textId="77777777" w:rsidR="00A26790" w:rsidRPr="00FA4935" w:rsidRDefault="00A26790" w:rsidP="00A26790">
            <w:pPr>
              <w:autoSpaceDE w:val="0"/>
              <w:autoSpaceDN w:val="0"/>
              <w:adjustRightInd w:val="0"/>
              <w:rPr>
                <w:rFonts w:ascii="Georgia" w:eastAsia="GalaxieCopernicus-Book" w:hAnsi="Georgia" w:cs="Times New Roman"/>
                <w:sz w:val="24"/>
                <w:szCs w:val="24"/>
              </w:rPr>
            </w:pPr>
          </w:p>
          <w:p w14:paraId="38D61D9F" w14:textId="77777777" w:rsidR="00A26790" w:rsidRDefault="00A26790" w:rsidP="00C45C10">
            <w:pPr>
              <w:autoSpaceDE w:val="0"/>
              <w:autoSpaceDN w:val="0"/>
              <w:adjustRightInd w:val="0"/>
              <w:rPr>
                <w:rFonts w:ascii="Georgia" w:eastAsia="GalaxieCopernicus-Book" w:hAnsi="Georgia" w:cs="Times New Roman"/>
                <w:sz w:val="24"/>
                <w:szCs w:val="24"/>
              </w:rPr>
            </w:pPr>
            <w:r w:rsidRPr="00FA4935">
              <w:rPr>
                <w:rFonts w:ascii="Georgia" w:eastAsia="GalaxieCopernicus-Book" w:hAnsi="Georgia" w:cs="Times New Roman"/>
                <w:sz w:val="24"/>
                <w:szCs w:val="24"/>
              </w:rPr>
              <w:t>Sie sind Anwälte besonders ausgegrenzter Gruppen wie indigener Gemeinschaften, ethnischer und religiöser Minderheiten, Menschen mit Behinderungen und Migrantinnen und Migranten. Ihre Partizipation an Entscheidungen über Entwicklung und Budgets würde dazu beitragen, dass – wie in der Agenda 2030 gefordert – „niemand zurückgelassen wird“.</w:t>
            </w:r>
          </w:p>
          <w:p w14:paraId="093B3375" w14:textId="77777777" w:rsidR="009200F2" w:rsidRDefault="009200F2" w:rsidP="00C45C10">
            <w:pPr>
              <w:autoSpaceDE w:val="0"/>
              <w:autoSpaceDN w:val="0"/>
              <w:adjustRightInd w:val="0"/>
              <w:rPr>
                <w:rFonts w:ascii="Georgia" w:eastAsia="GalaxieCopernicus-Book" w:hAnsi="Georgia" w:cs="Times New Roman"/>
                <w:sz w:val="24"/>
                <w:szCs w:val="24"/>
              </w:rPr>
            </w:pPr>
          </w:p>
          <w:p w14:paraId="3F31C90D" w14:textId="74A0BC66" w:rsidR="009200F2" w:rsidRPr="009200F2" w:rsidRDefault="00150649" w:rsidP="00C45C10">
            <w:pPr>
              <w:autoSpaceDE w:val="0"/>
              <w:autoSpaceDN w:val="0"/>
              <w:adjustRightInd w:val="0"/>
              <w:rPr>
                <w:rFonts w:ascii="Georgia" w:eastAsia="GalaxieCopernicus-Book" w:hAnsi="Georgia" w:cs="Times New Roman"/>
                <w:sz w:val="24"/>
                <w:szCs w:val="24"/>
              </w:rPr>
            </w:pPr>
            <w:r>
              <w:rPr>
                <w:rFonts w:ascii="Georgia" w:eastAsia="GalaxieCopernicus-Book" w:hAnsi="Georgia" w:cs="Times New Roman"/>
                <w:sz w:val="24"/>
                <w:szCs w:val="24"/>
              </w:rPr>
              <w:t>Zentral ist dafür auch das SDG</w:t>
            </w:r>
            <w:r w:rsidR="00854654">
              <w:rPr>
                <w:rFonts w:ascii="Georgia" w:eastAsia="GalaxieCopernicus-Book" w:hAnsi="Georgia" w:cs="Times New Roman"/>
                <w:sz w:val="24"/>
                <w:szCs w:val="24"/>
              </w:rPr>
              <w:t xml:space="preserve"> (</w:t>
            </w:r>
            <w:r w:rsidR="00854654" w:rsidRPr="00854654">
              <w:rPr>
                <w:rFonts w:ascii="Georgia" w:eastAsia="GalaxieCopernicus-Book" w:hAnsi="Georgia" w:cs="Times New Roman"/>
                <w:sz w:val="24"/>
                <w:szCs w:val="24"/>
              </w:rPr>
              <w:t>weltweite Ziele für nachhaltige Entwicklung</w:t>
            </w:r>
            <w:r w:rsidR="00854654">
              <w:rPr>
                <w:rFonts w:ascii="Georgia" w:eastAsia="GalaxieCopernicus-Book" w:hAnsi="Georgia" w:cs="Times New Roman"/>
                <w:sz w:val="24"/>
                <w:szCs w:val="24"/>
              </w:rPr>
              <w:t>)</w:t>
            </w:r>
            <w:r w:rsidR="009200F2">
              <w:rPr>
                <w:rFonts w:ascii="Georgia" w:eastAsia="GalaxieCopernicus-Book" w:hAnsi="Georgia" w:cs="Times New Roman"/>
                <w:sz w:val="24"/>
                <w:szCs w:val="24"/>
              </w:rPr>
              <w:t xml:space="preserve"> 5 Geschlechtergerechtigkeit. Die Rechte von Frauen sind eng verknüpft mit einer offenen Zivil</w:t>
            </w:r>
            <w:bookmarkStart w:id="0" w:name="_GoBack"/>
            <w:bookmarkEnd w:id="0"/>
            <w:r w:rsidR="009200F2">
              <w:rPr>
                <w:rFonts w:ascii="Georgia" w:eastAsia="GalaxieCopernicus-Book" w:hAnsi="Georgia" w:cs="Times New Roman"/>
                <w:sz w:val="24"/>
                <w:szCs w:val="24"/>
              </w:rPr>
              <w:t>gesellschaft.</w:t>
            </w:r>
          </w:p>
          <w:p w14:paraId="73FABE61" w14:textId="77777777" w:rsidR="00E01692" w:rsidRPr="00A26790" w:rsidRDefault="00E01692" w:rsidP="00C45C10">
            <w:pPr>
              <w:pStyle w:val="StandardWeb"/>
              <w:spacing w:before="0" w:beforeAutospacing="0" w:after="0" w:afterAutospacing="0"/>
              <w:rPr>
                <w:rFonts w:ascii="Georgia" w:hAnsi="Georgia"/>
              </w:rPr>
            </w:pPr>
          </w:p>
        </w:tc>
      </w:tr>
      <w:tr w:rsidR="00A26790" w:rsidRPr="00997CBF" w14:paraId="567DEC03" w14:textId="77777777" w:rsidTr="00803E05">
        <w:tc>
          <w:tcPr>
            <w:tcW w:w="959" w:type="dxa"/>
          </w:tcPr>
          <w:p w14:paraId="76808313" w14:textId="77777777" w:rsidR="00A26790" w:rsidRPr="00FA4935" w:rsidRDefault="00A26790"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3B315F52" w14:textId="77777777" w:rsidR="00A26790" w:rsidRDefault="00466D84" w:rsidP="00A26790">
            <w:pPr>
              <w:rPr>
                <w:rFonts w:ascii="Georgia" w:hAnsi="Georgia" w:cs="Times New Roman"/>
                <w:b/>
                <w:sz w:val="24"/>
                <w:szCs w:val="24"/>
              </w:rPr>
            </w:pPr>
            <w:r>
              <w:rPr>
                <w:rFonts w:ascii="Georgia" w:hAnsi="Georgia" w:cs="Times New Roman"/>
                <w:b/>
                <w:sz w:val="24"/>
                <w:szCs w:val="24"/>
              </w:rPr>
              <w:t xml:space="preserve">Eingeschränkte </w:t>
            </w:r>
            <w:r w:rsidR="00761E29">
              <w:rPr>
                <w:rFonts w:ascii="Georgia" w:hAnsi="Georgia" w:cs="Times New Roman"/>
                <w:b/>
                <w:sz w:val="24"/>
                <w:szCs w:val="24"/>
              </w:rPr>
              <w:t xml:space="preserve">Zivilgesellschaft: </w:t>
            </w:r>
            <w:r w:rsidR="00A26790" w:rsidRPr="00A26790">
              <w:rPr>
                <w:rFonts w:ascii="Georgia" w:hAnsi="Georgia" w:cs="Times New Roman"/>
                <w:b/>
                <w:sz w:val="24"/>
                <w:szCs w:val="24"/>
              </w:rPr>
              <w:t>Frauen werden weltweit bei gesellschaftlichem</w:t>
            </w:r>
            <w:r w:rsidR="00A26790">
              <w:rPr>
                <w:rFonts w:ascii="Georgia" w:hAnsi="Georgia" w:cs="Times New Roman"/>
                <w:b/>
                <w:sz w:val="24"/>
                <w:szCs w:val="24"/>
              </w:rPr>
              <w:t xml:space="preserve"> </w:t>
            </w:r>
            <w:r w:rsidR="00A26790" w:rsidRPr="00A26790">
              <w:rPr>
                <w:rFonts w:ascii="Georgia" w:hAnsi="Georgia" w:cs="Times New Roman"/>
                <w:b/>
                <w:sz w:val="24"/>
                <w:szCs w:val="24"/>
              </w:rPr>
              <w:t>Wohlstand benachteiligt</w:t>
            </w:r>
          </w:p>
          <w:p w14:paraId="7022AA86" w14:textId="77777777" w:rsidR="00A26790" w:rsidRDefault="00A26790" w:rsidP="00A26790">
            <w:pPr>
              <w:rPr>
                <w:rFonts w:ascii="Georgia" w:hAnsi="Georgia" w:cs="Times New Roman"/>
                <w:b/>
                <w:sz w:val="24"/>
                <w:szCs w:val="24"/>
              </w:rPr>
            </w:pPr>
          </w:p>
          <w:p w14:paraId="7CF4B96F" w14:textId="77777777" w:rsidR="00A26790" w:rsidRPr="00A26790" w:rsidRDefault="00A26790" w:rsidP="00A26790">
            <w:pPr>
              <w:rPr>
                <w:rFonts w:ascii="Georgia" w:hAnsi="Georgia" w:cs="Times New Roman"/>
                <w:sz w:val="24"/>
                <w:szCs w:val="24"/>
              </w:rPr>
            </w:pPr>
            <w:r w:rsidRPr="00A26790">
              <w:rPr>
                <w:rFonts w:ascii="Georgia" w:hAnsi="Georgia" w:cs="Times New Roman"/>
                <w:sz w:val="24"/>
                <w:szCs w:val="24"/>
              </w:rPr>
              <w:t>Die Korrelation von Entwicklung und dem Handlungsspielraum</w:t>
            </w:r>
            <w:r>
              <w:rPr>
                <w:rFonts w:ascii="Georgia" w:hAnsi="Georgia" w:cs="Times New Roman"/>
                <w:sz w:val="24"/>
                <w:szCs w:val="24"/>
              </w:rPr>
              <w:t xml:space="preserve"> </w:t>
            </w:r>
            <w:r w:rsidRPr="00A26790">
              <w:rPr>
                <w:rFonts w:ascii="Georgia" w:hAnsi="Georgia" w:cs="Times New Roman"/>
                <w:sz w:val="24"/>
                <w:szCs w:val="24"/>
              </w:rPr>
              <w:t>für die Zivilgesellschaft belegt auch der Vergleich der</w:t>
            </w:r>
            <w:r>
              <w:rPr>
                <w:rFonts w:ascii="Georgia" w:hAnsi="Georgia" w:cs="Times New Roman"/>
                <w:sz w:val="24"/>
                <w:szCs w:val="24"/>
              </w:rPr>
              <w:t xml:space="preserve"> </w:t>
            </w:r>
            <w:r w:rsidRPr="00A26790">
              <w:rPr>
                <w:rFonts w:ascii="Georgia" w:hAnsi="Georgia" w:cs="Times New Roman"/>
                <w:sz w:val="24"/>
                <w:szCs w:val="24"/>
              </w:rPr>
              <w:t>CIVICUS-Kategorie mit dem HDI. Wo der Civic Space „offen“</w:t>
            </w:r>
            <w:r>
              <w:rPr>
                <w:rFonts w:ascii="Georgia" w:hAnsi="Georgia" w:cs="Times New Roman"/>
                <w:sz w:val="24"/>
                <w:szCs w:val="24"/>
              </w:rPr>
              <w:t xml:space="preserve"> </w:t>
            </w:r>
            <w:r w:rsidRPr="00A26790">
              <w:rPr>
                <w:rFonts w:ascii="Georgia" w:hAnsi="Georgia" w:cs="Times New Roman"/>
                <w:sz w:val="24"/>
                <w:szCs w:val="24"/>
              </w:rPr>
              <w:t xml:space="preserve">ist, liegt der HDI </w:t>
            </w:r>
            <w:r w:rsidRPr="00A26790">
              <w:rPr>
                <w:rFonts w:ascii="Times New Roman" w:hAnsi="Times New Roman" w:cs="Times New Roman"/>
                <w:sz w:val="24"/>
                <w:szCs w:val="24"/>
              </w:rPr>
              <w:t>‒</w:t>
            </w:r>
            <w:r w:rsidRPr="00A26790">
              <w:rPr>
                <w:rFonts w:ascii="Georgia" w:hAnsi="Georgia" w:cs="Times New Roman"/>
                <w:sz w:val="24"/>
                <w:szCs w:val="24"/>
              </w:rPr>
              <w:t xml:space="preserve"> ein weltweit anerkanntes Ma</w:t>
            </w:r>
            <w:r w:rsidRPr="00A26790">
              <w:rPr>
                <w:rFonts w:ascii="Georgia" w:hAnsi="Georgia" w:cs="Georgia"/>
                <w:sz w:val="24"/>
                <w:szCs w:val="24"/>
              </w:rPr>
              <w:t>ß</w:t>
            </w:r>
            <w:r w:rsidRPr="00A26790">
              <w:rPr>
                <w:rFonts w:ascii="Georgia" w:hAnsi="Georgia" w:cs="Times New Roman"/>
                <w:sz w:val="24"/>
                <w:szCs w:val="24"/>
              </w:rPr>
              <w:t xml:space="preserve"> f</w:t>
            </w:r>
            <w:r w:rsidRPr="00A26790">
              <w:rPr>
                <w:rFonts w:ascii="Georgia" w:hAnsi="Georgia" w:cs="Georgia"/>
                <w:sz w:val="24"/>
                <w:szCs w:val="24"/>
              </w:rPr>
              <w:t>ü</w:t>
            </w:r>
            <w:r w:rsidRPr="00A26790">
              <w:rPr>
                <w:rFonts w:ascii="Georgia" w:hAnsi="Georgia" w:cs="Times New Roman"/>
                <w:sz w:val="24"/>
                <w:szCs w:val="24"/>
              </w:rPr>
              <w:t>r die</w:t>
            </w:r>
            <w:r>
              <w:rPr>
                <w:rFonts w:ascii="Georgia" w:hAnsi="Georgia" w:cs="Times New Roman"/>
                <w:sz w:val="24"/>
                <w:szCs w:val="24"/>
              </w:rPr>
              <w:t xml:space="preserve"> </w:t>
            </w:r>
            <w:r w:rsidRPr="00A26790">
              <w:rPr>
                <w:rFonts w:ascii="Georgia" w:hAnsi="Georgia" w:cs="Times New Roman"/>
                <w:sz w:val="24"/>
                <w:szCs w:val="24"/>
              </w:rPr>
              <w:t xml:space="preserve">menschliche Entwicklung </w:t>
            </w:r>
            <w:r w:rsidRPr="00A26790">
              <w:rPr>
                <w:rFonts w:ascii="Times New Roman" w:hAnsi="Times New Roman" w:cs="Times New Roman"/>
                <w:sz w:val="24"/>
                <w:szCs w:val="24"/>
              </w:rPr>
              <w:t>‒</w:t>
            </w:r>
            <w:r w:rsidRPr="00A26790">
              <w:rPr>
                <w:rFonts w:ascii="Georgia" w:hAnsi="Georgia" w:cs="Times New Roman"/>
                <w:sz w:val="24"/>
                <w:szCs w:val="24"/>
              </w:rPr>
              <w:t xml:space="preserve"> im Schnitt bei 0,859. Der Höchstwert</w:t>
            </w:r>
            <w:r>
              <w:rPr>
                <w:rFonts w:ascii="Georgia" w:hAnsi="Georgia" w:cs="Times New Roman"/>
                <w:sz w:val="24"/>
                <w:szCs w:val="24"/>
              </w:rPr>
              <w:t xml:space="preserve"> </w:t>
            </w:r>
            <w:r w:rsidRPr="00A26790">
              <w:rPr>
                <w:rFonts w:ascii="Georgia" w:hAnsi="Georgia" w:cs="Times New Roman"/>
                <w:sz w:val="24"/>
                <w:szCs w:val="24"/>
              </w:rPr>
              <w:t>ist 1,0. Je weiter die gesellschaftlichen Freiheiten eingeschränkt</w:t>
            </w:r>
            <w:r>
              <w:rPr>
                <w:rFonts w:ascii="Georgia" w:hAnsi="Georgia" w:cs="Times New Roman"/>
                <w:sz w:val="24"/>
                <w:szCs w:val="24"/>
              </w:rPr>
              <w:t xml:space="preserve"> </w:t>
            </w:r>
            <w:r w:rsidRPr="00A26790">
              <w:rPr>
                <w:rFonts w:ascii="Georgia" w:hAnsi="Georgia" w:cs="Times New Roman"/>
                <w:sz w:val="24"/>
                <w:szCs w:val="24"/>
              </w:rPr>
              <w:t>werden, desto schwieriger ist es, für Umverteilung</w:t>
            </w:r>
            <w:r>
              <w:rPr>
                <w:rFonts w:ascii="Georgia" w:hAnsi="Georgia" w:cs="Times New Roman"/>
                <w:sz w:val="24"/>
                <w:szCs w:val="24"/>
              </w:rPr>
              <w:t xml:space="preserve"> </w:t>
            </w:r>
            <w:r w:rsidRPr="00A26790">
              <w:rPr>
                <w:rFonts w:ascii="Georgia" w:hAnsi="Georgia" w:cs="Times New Roman"/>
                <w:sz w:val="24"/>
                <w:szCs w:val="24"/>
              </w:rPr>
              <w:t>und eine funktionierende Infrastruktur oder gegen Korruption</w:t>
            </w:r>
            <w:r>
              <w:rPr>
                <w:rFonts w:ascii="Georgia" w:hAnsi="Georgia" w:cs="Times New Roman"/>
                <w:sz w:val="24"/>
                <w:szCs w:val="24"/>
              </w:rPr>
              <w:t xml:space="preserve"> </w:t>
            </w:r>
            <w:r w:rsidRPr="00A26790">
              <w:rPr>
                <w:rFonts w:ascii="Georgia" w:hAnsi="Georgia" w:cs="Times New Roman"/>
                <w:sz w:val="24"/>
                <w:szCs w:val="24"/>
              </w:rPr>
              <w:t xml:space="preserve">und Diskriminierung aktiv zu werden </w:t>
            </w:r>
            <w:r w:rsidRPr="00A26790">
              <w:rPr>
                <w:rFonts w:ascii="Times New Roman" w:hAnsi="Times New Roman" w:cs="Times New Roman"/>
                <w:sz w:val="24"/>
                <w:szCs w:val="24"/>
              </w:rPr>
              <w:t>‒</w:t>
            </w:r>
            <w:r w:rsidRPr="00A26790">
              <w:rPr>
                <w:rFonts w:ascii="Georgia" w:hAnsi="Georgia" w:cs="Times New Roman"/>
                <w:sz w:val="24"/>
                <w:szCs w:val="24"/>
              </w:rPr>
              <w:t xml:space="preserve"> und umso niedriger</w:t>
            </w:r>
            <w:r>
              <w:rPr>
                <w:rFonts w:ascii="Georgia" w:hAnsi="Georgia" w:cs="Times New Roman"/>
                <w:sz w:val="24"/>
                <w:szCs w:val="24"/>
              </w:rPr>
              <w:t xml:space="preserve"> </w:t>
            </w:r>
            <w:r w:rsidRPr="00A26790">
              <w:rPr>
                <w:rFonts w:ascii="Georgia" w:hAnsi="Georgia" w:cs="Times New Roman"/>
                <w:sz w:val="24"/>
                <w:szCs w:val="24"/>
              </w:rPr>
              <w:t>liegt die vom HDI gemessene menschliche Entwicklung.</w:t>
            </w:r>
          </w:p>
          <w:p w14:paraId="537AC0BF" w14:textId="77777777" w:rsidR="009200F2" w:rsidRDefault="00A26790" w:rsidP="00A26790">
            <w:pPr>
              <w:rPr>
                <w:rFonts w:ascii="Georgia" w:hAnsi="Georgia" w:cs="Times New Roman"/>
                <w:sz w:val="24"/>
                <w:szCs w:val="24"/>
              </w:rPr>
            </w:pPr>
            <w:r w:rsidRPr="00A26790">
              <w:rPr>
                <w:rFonts w:ascii="Georgia" w:hAnsi="Georgia" w:cs="Times New Roman"/>
                <w:sz w:val="24"/>
                <w:szCs w:val="24"/>
              </w:rPr>
              <w:t>Der HDI liegt in Staaten mit „beeinträchtigtem“ Freiraum</w:t>
            </w:r>
            <w:r>
              <w:rPr>
                <w:rFonts w:ascii="Georgia" w:hAnsi="Georgia" w:cs="Times New Roman"/>
                <w:sz w:val="24"/>
                <w:szCs w:val="24"/>
              </w:rPr>
              <w:t xml:space="preserve"> </w:t>
            </w:r>
            <w:r w:rsidRPr="00A26790">
              <w:rPr>
                <w:rFonts w:ascii="Georgia" w:hAnsi="Georgia" w:cs="Times New Roman"/>
                <w:sz w:val="24"/>
                <w:szCs w:val="24"/>
              </w:rPr>
              <w:t>für die Zivilgesellschaft im Schnitt nur bei 0,789 Punkten, in</w:t>
            </w:r>
            <w:r>
              <w:rPr>
                <w:rFonts w:ascii="Georgia" w:hAnsi="Georgia" w:cs="Times New Roman"/>
                <w:sz w:val="24"/>
                <w:szCs w:val="24"/>
              </w:rPr>
              <w:t xml:space="preserve"> </w:t>
            </w:r>
            <w:r w:rsidRPr="00A26790">
              <w:rPr>
                <w:rFonts w:ascii="Georgia" w:hAnsi="Georgia" w:cs="Times New Roman"/>
                <w:sz w:val="24"/>
                <w:szCs w:val="24"/>
              </w:rPr>
              <w:t>Staaten mit „beschränktem“ zivilgesellschaftlichen Raum bei</w:t>
            </w:r>
            <w:r>
              <w:rPr>
                <w:rFonts w:ascii="Georgia" w:hAnsi="Georgia" w:cs="Times New Roman"/>
                <w:sz w:val="24"/>
                <w:szCs w:val="24"/>
              </w:rPr>
              <w:t xml:space="preserve"> </w:t>
            </w:r>
            <w:r w:rsidRPr="00A26790">
              <w:rPr>
                <w:rFonts w:ascii="Georgia" w:hAnsi="Georgia" w:cs="Times New Roman"/>
                <w:sz w:val="24"/>
                <w:szCs w:val="24"/>
              </w:rPr>
              <w:t>0,703 Punkten, in Staaten mit „unterdrücktem“ Civic Space bei</w:t>
            </w:r>
            <w:r>
              <w:rPr>
                <w:rFonts w:ascii="Georgia" w:hAnsi="Georgia" w:cs="Times New Roman"/>
                <w:sz w:val="24"/>
                <w:szCs w:val="24"/>
              </w:rPr>
              <w:t xml:space="preserve"> </w:t>
            </w:r>
            <w:r w:rsidRPr="00A26790">
              <w:rPr>
                <w:rFonts w:ascii="Georgia" w:hAnsi="Georgia" w:cs="Times New Roman"/>
                <w:sz w:val="24"/>
                <w:szCs w:val="24"/>
              </w:rPr>
              <w:t>0,647 Punkten und in besonders repressiven Staaten mit „geschlossenem“</w:t>
            </w:r>
            <w:r>
              <w:rPr>
                <w:rFonts w:ascii="Georgia" w:hAnsi="Georgia" w:cs="Times New Roman"/>
                <w:sz w:val="24"/>
                <w:szCs w:val="24"/>
              </w:rPr>
              <w:t xml:space="preserve"> </w:t>
            </w:r>
            <w:r w:rsidRPr="00A26790">
              <w:rPr>
                <w:rFonts w:ascii="Georgia" w:hAnsi="Georgia" w:cs="Times New Roman"/>
                <w:sz w:val="24"/>
                <w:szCs w:val="24"/>
              </w:rPr>
              <w:t>Civic Space jeweils bei rund 0,613 Punkten. Der</w:t>
            </w:r>
            <w:r>
              <w:rPr>
                <w:rFonts w:ascii="Georgia" w:hAnsi="Georgia" w:cs="Times New Roman"/>
                <w:sz w:val="24"/>
                <w:szCs w:val="24"/>
              </w:rPr>
              <w:t xml:space="preserve"> </w:t>
            </w:r>
            <w:r w:rsidRPr="00A26790">
              <w:rPr>
                <w:rFonts w:ascii="Georgia" w:hAnsi="Georgia" w:cs="Times New Roman"/>
                <w:sz w:val="24"/>
                <w:szCs w:val="24"/>
              </w:rPr>
              <w:t>leichte Anstieg in dieser Kategorie hängt damit zusammen,</w:t>
            </w:r>
            <w:r>
              <w:rPr>
                <w:rFonts w:ascii="Georgia" w:hAnsi="Georgia" w:cs="Times New Roman"/>
                <w:sz w:val="24"/>
                <w:szCs w:val="24"/>
              </w:rPr>
              <w:t xml:space="preserve"> </w:t>
            </w:r>
            <w:r w:rsidRPr="00A26790">
              <w:rPr>
                <w:rFonts w:ascii="Georgia" w:hAnsi="Georgia" w:cs="Times New Roman"/>
                <w:sz w:val="24"/>
                <w:szCs w:val="24"/>
              </w:rPr>
              <w:t>dass einige besonders repressive Staaten wie Iran, Aserbaidschan</w:t>
            </w:r>
            <w:r>
              <w:rPr>
                <w:rFonts w:ascii="Georgia" w:hAnsi="Georgia" w:cs="Times New Roman"/>
                <w:sz w:val="24"/>
                <w:szCs w:val="24"/>
              </w:rPr>
              <w:t xml:space="preserve"> </w:t>
            </w:r>
            <w:r w:rsidRPr="00A26790">
              <w:rPr>
                <w:rFonts w:ascii="Georgia" w:hAnsi="Georgia" w:cs="Times New Roman"/>
                <w:sz w:val="24"/>
                <w:szCs w:val="24"/>
              </w:rPr>
              <w:t>oder Saudi-Arabien sehr ölreich sind. Mit den Öleinnahmen</w:t>
            </w:r>
            <w:r>
              <w:rPr>
                <w:rFonts w:ascii="Georgia" w:hAnsi="Georgia" w:cs="Times New Roman"/>
                <w:sz w:val="24"/>
                <w:szCs w:val="24"/>
              </w:rPr>
              <w:t xml:space="preserve"> </w:t>
            </w:r>
            <w:r w:rsidRPr="00A26790">
              <w:rPr>
                <w:rFonts w:ascii="Georgia" w:hAnsi="Georgia" w:cs="Times New Roman"/>
                <w:sz w:val="24"/>
                <w:szCs w:val="24"/>
              </w:rPr>
              <w:t>können sie staatliche Versorgungsleistungen finanzieren,</w:t>
            </w:r>
            <w:r>
              <w:rPr>
                <w:rFonts w:ascii="Georgia" w:hAnsi="Georgia" w:cs="Times New Roman"/>
                <w:sz w:val="24"/>
                <w:szCs w:val="24"/>
              </w:rPr>
              <w:t xml:space="preserve"> </w:t>
            </w:r>
            <w:r w:rsidRPr="00A26790">
              <w:rPr>
                <w:rFonts w:ascii="Georgia" w:hAnsi="Georgia" w:cs="Times New Roman"/>
                <w:sz w:val="24"/>
                <w:szCs w:val="24"/>
              </w:rPr>
              <w:t>über die aber nicht demokratisch bestimmt wird</w:t>
            </w:r>
            <w:r>
              <w:rPr>
                <w:rFonts w:ascii="Georgia" w:hAnsi="Georgia" w:cs="Times New Roman"/>
                <w:sz w:val="24"/>
                <w:szCs w:val="24"/>
              </w:rPr>
              <w:t xml:space="preserve">. </w:t>
            </w:r>
          </w:p>
          <w:p w14:paraId="27414F1B" w14:textId="77777777" w:rsidR="009200F2" w:rsidRDefault="009200F2" w:rsidP="00A26790">
            <w:pPr>
              <w:rPr>
                <w:rFonts w:ascii="Georgia" w:hAnsi="Georgia" w:cs="Times New Roman"/>
                <w:sz w:val="24"/>
                <w:szCs w:val="24"/>
              </w:rPr>
            </w:pPr>
          </w:p>
          <w:p w14:paraId="0F8491FB" w14:textId="77777777" w:rsidR="00A26790" w:rsidRDefault="00A26790" w:rsidP="00A26790">
            <w:pPr>
              <w:rPr>
                <w:rFonts w:ascii="Georgia" w:hAnsi="Georgia" w:cs="Times New Roman"/>
                <w:sz w:val="24"/>
                <w:szCs w:val="24"/>
              </w:rPr>
            </w:pPr>
            <w:r w:rsidRPr="00A26790">
              <w:rPr>
                <w:rFonts w:ascii="Georgia" w:hAnsi="Georgia" w:cs="Times New Roman"/>
                <w:sz w:val="24"/>
                <w:szCs w:val="24"/>
              </w:rPr>
              <w:t>Wie weit wir von Geschlechtergerechtigkeit entfernt sind, zeigt der Vergleich</w:t>
            </w:r>
            <w:r>
              <w:rPr>
                <w:rFonts w:ascii="Georgia" w:hAnsi="Georgia" w:cs="Times New Roman"/>
                <w:sz w:val="24"/>
                <w:szCs w:val="24"/>
              </w:rPr>
              <w:t xml:space="preserve"> d</w:t>
            </w:r>
            <w:r w:rsidRPr="00A26790">
              <w:rPr>
                <w:rFonts w:ascii="Georgia" w:hAnsi="Georgia" w:cs="Times New Roman"/>
                <w:sz w:val="24"/>
                <w:szCs w:val="24"/>
              </w:rPr>
              <w:t>es HDI-Werts von Frauen und Männern. In allen Weltregionen liegen Frauen</w:t>
            </w:r>
            <w:r>
              <w:rPr>
                <w:rFonts w:ascii="Georgia" w:hAnsi="Georgia" w:cs="Times New Roman"/>
                <w:sz w:val="24"/>
                <w:szCs w:val="24"/>
              </w:rPr>
              <w:t xml:space="preserve"> </w:t>
            </w:r>
            <w:r w:rsidRPr="00A26790">
              <w:rPr>
                <w:rFonts w:ascii="Georgia" w:hAnsi="Georgia" w:cs="Times New Roman"/>
                <w:sz w:val="24"/>
                <w:szCs w:val="24"/>
              </w:rPr>
              <w:t>hinter den Männern.</w:t>
            </w:r>
          </w:p>
          <w:p w14:paraId="6BE1157C" w14:textId="77777777" w:rsidR="009200F2" w:rsidRDefault="009200F2" w:rsidP="00A26790">
            <w:pPr>
              <w:rPr>
                <w:rFonts w:ascii="Georgia" w:hAnsi="Georgia" w:cs="Times New Roman"/>
                <w:sz w:val="24"/>
                <w:szCs w:val="24"/>
              </w:rPr>
            </w:pPr>
          </w:p>
          <w:p w14:paraId="350224F1" w14:textId="77777777" w:rsidR="009200F2" w:rsidRPr="009200F2" w:rsidRDefault="009200F2" w:rsidP="009200F2">
            <w:pPr>
              <w:rPr>
                <w:rFonts w:ascii="Georgia" w:hAnsi="Georgia" w:cs="Times New Roman"/>
                <w:sz w:val="24"/>
                <w:szCs w:val="24"/>
              </w:rPr>
            </w:pPr>
            <w:r w:rsidRPr="009200F2">
              <w:rPr>
                <w:rFonts w:ascii="Georgia" w:hAnsi="Georgia" w:cs="Times New Roman"/>
                <w:b/>
                <w:sz w:val="24"/>
                <w:szCs w:val="24"/>
              </w:rPr>
              <w:lastRenderedPageBreak/>
              <w:t>Grafik</w:t>
            </w:r>
            <w:r>
              <w:rPr>
                <w:rFonts w:ascii="Georgia" w:hAnsi="Georgia" w:cs="Times New Roman"/>
                <w:sz w:val="24"/>
                <w:szCs w:val="24"/>
              </w:rPr>
              <w:t>:</w:t>
            </w:r>
            <w:r>
              <w:t xml:space="preserve"> </w:t>
            </w:r>
            <w:r w:rsidRPr="009200F2">
              <w:rPr>
                <w:rFonts w:ascii="Georgia" w:hAnsi="Georgia" w:cs="Times New Roman"/>
                <w:sz w:val="24"/>
                <w:szCs w:val="24"/>
              </w:rPr>
              <w:t>Der Human Development Index (HDI) ist ein Vergleichsmaßstab der UN für menschliche Entwicklung. Der Wohlstandsindex</w:t>
            </w:r>
            <w:r>
              <w:rPr>
                <w:rFonts w:ascii="Georgia" w:hAnsi="Georgia" w:cs="Times New Roman"/>
                <w:sz w:val="24"/>
                <w:szCs w:val="24"/>
              </w:rPr>
              <w:t xml:space="preserve"> </w:t>
            </w:r>
            <w:r w:rsidRPr="009200F2">
              <w:rPr>
                <w:rFonts w:ascii="Georgia" w:hAnsi="Georgia" w:cs="Times New Roman"/>
                <w:sz w:val="24"/>
                <w:szCs w:val="24"/>
              </w:rPr>
              <w:t>umfasst beispielsweise Einkommen, Schulbildung und Gesundheitsversorgung. 1,0 stellt den höchsten erreichbaren Wert dar.</w:t>
            </w:r>
          </w:p>
          <w:p w14:paraId="2E5004CC" w14:textId="77777777" w:rsidR="009200F2" w:rsidRDefault="009200F2" w:rsidP="009200F2">
            <w:pPr>
              <w:rPr>
                <w:rFonts w:ascii="Georgia" w:hAnsi="Georgia" w:cs="Times New Roman"/>
                <w:i/>
                <w:sz w:val="24"/>
                <w:szCs w:val="24"/>
                <w:lang w:val="en-US"/>
              </w:rPr>
            </w:pPr>
            <w:r w:rsidRPr="00DC4565">
              <w:rPr>
                <w:rFonts w:ascii="Georgia" w:hAnsi="Georgia" w:cs="Times New Roman"/>
                <w:i/>
                <w:sz w:val="24"/>
                <w:szCs w:val="24"/>
                <w:lang w:val="en-US"/>
              </w:rPr>
              <w:t>Quelle: Human Development Report Office (UNDP) (2018): Human Development Indices and Indicators.</w:t>
            </w:r>
          </w:p>
          <w:p w14:paraId="4ED4D861" w14:textId="77777777" w:rsidR="00150649" w:rsidRPr="00DC4565" w:rsidRDefault="00150649" w:rsidP="009200F2">
            <w:pPr>
              <w:rPr>
                <w:rFonts w:ascii="Georgia" w:hAnsi="Georgia" w:cs="Times New Roman"/>
                <w:b/>
                <w:sz w:val="24"/>
                <w:szCs w:val="24"/>
                <w:lang w:val="en-US"/>
              </w:rPr>
            </w:pPr>
          </w:p>
        </w:tc>
      </w:tr>
      <w:tr w:rsidR="004B785B" w:rsidRPr="00FA4935" w14:paraId="7AE3AA49" w14:textId="77777777" w:rsidTr="00803E05">
        <w:tc>
          <w:tcPr>
            <w:tcW w:w="959" w:type="dxa"/>
          </w:tcPr>
          <w:p w14:paraId="37D402B6" w14:textId="77777777" w:rsidR="004B785B" w:rsidRPr="00DC4565" w:rsidRDefault="004B785B" w:rsidP="00901363">
            <w:pPr>
              <w:pStyle w:val="Listenabsatz"/>
              <w:numPr>
                <w:ilvl w:val="0"/>
                <w:numId w:val="4"/>
              </w:numPr>
              <w:spacing w:afterLines="40" w:after="96"/>
              <w:ind w:left="0"/>
              <w:jc w:val="center"/>
              <w:rPr>
                <w:rFonts w:ascii="Georgia" w:hAnsi="Georgia" w:cs="Times New Roman"/>
                <w:sz w:val="24"/>
                <w:szCs w:val="24"/>
                <w:lang w:val="en-US"/>
              </w:rPr>
            </w:pPr>
          </w:p>
        </w:tc>
        <w:tc>
          <w:tcPr>
            <w:tcW w:w="8363" w:type="dxa"/>
          </w:tcPr>
          <w:p w14:paraId="5B78CEDE" w14:textId="77777777" w:rsidR="00745CBE" w:rsidRDefault="004B785B" w:rsidP="00416CBF">
            <w:pPr>
              <w:pStyle w:val="berschrift2"/>
              <w:numPr>
                <w:ilvl w:val="0"/>
                <w:numId w:val="0"/>
              </w:numPr>
              <w:spacing w:before="0" w:beforeAutospacing="0" w:after="0" w:afterAutospacing="0"/>
              <w:outlineLvl w:val="1"/>
              <w:rPr>
                <w:rFonts w:ascii="Georgia" w:hAnsi="Georgia"/>
                <w:sz w:val="24"/>
                <w:szCs w:val="24"/>
              </w:rPr>
            </w:pPr>
            <w:r w:rsidRPr="00FA4935">
              <w:rPr>
                <w:rFonts w:ascii="Georgia" w:hAnsi="Georgia"/>
                <w:sz w:val="24"/>
                <w:szCs w:val="24"/>
              </w:rPr>
              <w:t>Einschränkung der Zivilgesellschaft</w:t>
            </w:r>
          </w:p>
          <w:p w14:paraId="44A4F0D1" w14:textId="77777777" w:rsidR="00745CBE" w:rsidRPr="00745CBE" w:rsidRDefault="00745CBE" w:rsidP="00416CBF">
            <w:pPr>
              <w:pStyle w:val="berschrift2"/>
              <w:numPr>
                <w:ilvl w:val="0"/>
                <w:numId w:val="0"/>
              </w:numPr>
              <w:spacing w:before="0" w:beforeAutospacing="0" w:after="0" w:afterAutospacing="0"/>
              <w:outlineLvl w:val="1"/>
              <w:rPr>
                <w:rFonts w:ascii="Georgia" w:hAnsi="Georgia"/>
                <w:sz w:val="24"/>
                <w:szCs w:val="24"/>
              </w:rPr>
            </w:pPr>
            <w:r w:rsidRPr="00745CBE">
              <w:rPr>
                <w:rFonts w:ascii="Georgia" w:hAnsi="Georgia"/>
                <w:sz w:val="24"/>
                <w:szCs w:val="24"/>
              </w:rPr>
              <w:t>Demokratie braucht Geschlechtergerechtigkeit</w:t>
            </w:r>
          </w:p>
          <w:p w14:paraId="06B7576C" w14:textId="77777777" w:rsidR="00F6790C" w:rsidRDefault="00F6790C" w:rsidP="00416CBF">
            <w:pPr>
              <w:pStyle w:val="berschrift2"/>
              <w:numPr>
                <w:ilvl w:val="0"/>
                <w:numId w:val="0"/>
              </w:numPr>
              <w:spacing w:before="0" w:beforeAutospacing="0" w:after="0" w:afterAutospacing="0"/>
              <w:outlineLvl w:val="1"/>
              <w:rPr>
                <w:rFonts w:ascii="Georgia" w:hAnsi="Georgia"/>
                <w:b w:val="0"/>
                <w:sz w:val="24"/>
                <w:szCs w:val="24"/>
              </w:rPr>
            </w:pPr>
            <w:r w:rsidRPr="00F6790C">
              <w:rPr>
                <w:rFonts w:ascii="Georgia" w:hAnsi="Georgia"/>
                <w:b w:val="0"/>
                <w:sz w:val="24"/>
                <w:szCs w:val="24"/>
              </w:rPr>
              <w:t xml:space="preserve">Wie die vier Länderbeispiele aus </w:t>
            </w:r>
            <w:r w:rsidR="00A0092D">
              <w:rPr>
                <w:rFonts w:ascii="Georgia" w:hAnsi="Georgia"/>
                <w:b w:val="0"/>
                <w:sz w:val="24"/>
                <w:szCs w:val="24"/>
              </w:rPr>
              <w:t>Zentralamerika, Indonesien,</w:t>
            </w:r>
            <w:r w:rsidRPr="00F6790C">
              <w:rPr>
                <w:rFonts w:ascii="Georgia" w:hAnsi="Georgia"/>
                <w:b w:val="0"/>
                <w:sz w:val="24"/>
                <w:szCs w:val="24"/>
              </w:rPr>
              <w:t xml:space="preserve"> Armenien und Uganda zeigen,</w:t>
            </w:r>
            <w:r>
              <w:rPr>
                <w:rFonts w:ascii="Georgia" w:hAnsi="Georgia"/>
                <w:b w:val="0"/>
                <w:sz w:val="24"/>
                <w:szCs w:val="24"/>
              </w:rPr>
              <w:t xml:space="preserve"> </w:t>
            </w:r>
            <w:r w:rsidRPr="00F6790C">
              <w:rPr>
                <w:rFonts w:ascii="Georgia" w:hAnsi="Georgia"/>
                <w:b w:val="0"/>
                <w:sz w:val="24"/>
                <w:szCs w:val="24"/>
              </w:rPr>
              <w:t>sind Gender-Fragen eng m</w:t>
            </w:r>
            <w:r>
              <w:rPr>
                <w:rFonts w:ascii="Georgia" w:hAnsi="Georgia"/>
                <w:b w:val="0"/>
                <w:sz w:val="24"/>
                <w:szCs w:val="24"/>
              </w:rPr>
              <w:t xml:space="preserve">it Menschenrechten, Demokratie, </w:t>
            </w:r>
            <w:r w:rsidRPr="00F6790C">
              <w:rPr>
                <w:rFonts w:ascii="Georgia" w:hAnsi="Georgia"/>
                <w:b w:val="0"/>
                <w:sz w:val="24"/>
                <w:szCs w:val="24"/>
              </w:rPr>
              <w:t>Entwicklung und einer unabhängig</w:t>
            </w:r>
            <w:r>
              <w:rPr>
                <w:rFonts w:ascii="Georgia" w:hAnsi="Georgia"/>
                <w:b w:val="0"/>
                <w:sz w:val="24"/>
                <w:szCs w:val="24"/>
              </w:rPr>
              <w:t>en Zivilgesellschaft verknüpft.</w:t>
            </w:r>
          </w:p>
          <w:p w14:paraId="42A18760" w14:textId="77777777" w:rsidR="00F6790C" w:rsidRPr="00F6790C" w:rsidRDefault="00F6790C" w:rsidP="00F6790C">
            <w:pPr>
              <w:pStyle w:val="berschrift2"/>
              <w:numPr>
                <w:ilvl w:val="0"/>
                <w:numId w:val="0"/>
              </w:numPr>
              <w:spacing w:after="0"/>
              <w:outlineLvl w:val="1"/>
              <w:rPr>
                <w:rFonts w:ascii="Georgia" w:hAnsi="Georgia"/>
                <w:b w:val="0"/>
                <w:sz w:val="24"/>
                <w:szCs w:val="24"/>
              </w:rPr>
            </w:pPr>
            <w:r w:rsidRPr="00F6790C">
              <w:rPr>
                <w:rFonts w:ascii="Georgia" w:hAnsi="Georgia"/>
                <w:b w:val="0"/>
                <w:sz w:val="24"/>
                <w:szCs w:val="24"/>
              </w:rPr>
              <w:t>Dort, wo die Zivilgesellschaft uneingeschränkt agieren kann, ist die Gleichberechtigung der Geschlechter weiter fortgeschritten und es werden die Rechte von Frauen sowie lesbischen, schwulen, bi-, trans- und intersexuellen Menschen</w:t>
            </w:r>
            <w:r>
              <w:rPr>
                <w:rFonts w:ascii="Georgia" w:hAnsi="Georgia"/>
                <w:b w:val="0"/>
                <w:sz w:val="24"/>
                <w:szCs w:val="24"/>
              </w:rPr>
              <w:t xml:space="preserve"> </w:t>
            </w:r>
            <w:r w:rsidRPr="00F6790C">
              <w:rPr>
                <w:rFonts w:ascii="Georgia" w:hAnsi="Georgia"/>
                <w:b w:val="0"/>
                <w:sz w:val="24"/>
                <w:szCs w:val="24"/>
              </w:rPr>
              <w:t>gewahrt. Werden zivilgesellscha</w:t>
            </w:r>
            <w:r>
              <w:rPr>
                <w:rFonts w:ascii="Georgia" w:hAnsi="Georgia"/>
                <w:b w:val="0"/>
                <w:sz w:val="24"/>
                <w:szCs w:val="24"/>
              </w:rPr>
              <w:t xml:space="preserve">ftliche Handlungsräume hingegen </w:t>
            </w:r>
            <w:r w:rsidRPr="00F6790C">
              <w:rPr>
                <w:rFonts w:ascii="Georgia" w:hAnsi="Georgia"/>
                <w:b w:val="0"/>
                <w:sz w:val="24"/>
                <w:szCs w:val="24"/>
              </w:rPr>
              <w:t>beschränkt, sind Menschenrechte in Gefahr und Menschenrechtsverteidigerinnen doppelt gefährdet: aufgrund</w:t>
            </w:r>
            <w:r>
              <w:rPr>
                <w:rFonts w:ascii="Georgia" w:hAnsi="Georgia"/>
                <w:b w:val="0"/>
                <w:sz w:val="24"/>
                <w:szCs w:val="24"/>
              </w:rPr>
              <w:t xml:space="preserve"> </w:t>
            </w:r>
            <w:r w:rsidRPr="00F6790C">
              <w:rPr>
                <w:rFonts w:ascii="Georgia" w:hAnsi="Georgia"/>
                <w:b w:val="0"/>
                <w:sz w:val="24"/>
                <w:szCs w:val="24"/>
              </w:rPr>
              <w:t>ihres Aktivismus und aufgrund ihres Geschlechts.</w:t>
            </w:r>
          </w:p>
          <w:p w14:paraId="49D3501B" w14:textId="77777777" w:rsidR="00F6790C" w:rsidRDefault="00F6790C" w:rsidP="00F6790C">
            <w:pPr>
              <w:pStyle w:val="berschrift2"/>
              <w:spacing w:after="0"/>
              <w:outlineLvl w:val="1"/>
              <w:rPr>
                <w:rFonts w:ascii="Georgia" w:hAnsi="Georgia"/>
                <w:b w:val="0"/>
                <w:sz w:val="24"/>
                <w:szCs w:val="24"/>
              </w:rPr>
            </w:pPr>
            <w:r w:rsidRPr="00F6790C">
              <w:rPr>
                <w:rFonts w:ascii="Georgia" w:hAnsi="Georgia"/>
                <w:b w:val="0"/>
                <w:sz w:val="24"/>
                <w:szCs w:val="24"/>
              </w:rPr>
              <w:t>In Gesellschaften mit eingeschränkter Zivilgesellschaft geschieht meist wenig, um die Situation von Frauen und Mädchen sowie Menschen mit anderer Geschlechtsidentität oder sexueller Orientierung zu verbessern. Stattdessen halten die Regierungen, Parteien und Gruppierungen an tradierten Geschlechterverhältnissen</w:t>
            </w:r>
            <w:r>
              <w:rPr>
                <w:rFonts w:ascii="Georgia" w:hAnsi="Georgia"/>
                <w:b w:val="0"/>
                <w:sz w:val="24"/>
                <w:szCs w:val="24"/>
              </w:rPr>
              <w:t xml:space="preserve"> </w:t>
            </w:r>
            <w:r w:rsidRPr="00F6790C">
              <w:rPr>
                <w:rFonts w:ascii="Georgia" w:hAnsi="Georgia"/>
                <w:b w:val="0"/>
                <w:sz w:val="24"/>
                <w:szCs w:val="24"/>
              </w:rPr>
              <w:t>und -rollen fest.</w:t>
            </w:r>
          </w:p>
          <w:p w14:paraId="4AB4FAAB" w14:textId="77777777" w:rsidR="00F6790C" w:rsidRPr="00F6790C" w:rsidRDefault="00F6790C" w:rsidP="00F6790C">
            <w:pPr>
              <w:pStyle w:val="berschrift2"/>
              <w:spacing w:after="0"/>
              <w:outlineLvl w:val="1"/>
              <w:rPr>
                <w:rFonts w:ascii="Georgia" w:hAnsi="Georgia"/>
                <w:b w:val="0"/>
                <w:sz w:val="24"/>
                <w:szCs w:val="24"/>
              </w:rPr>
            </w:pPr>
          </w:p>
          <w:p w14:paraId="1C014A50" w14:textId="77777777" w:rsidR="00F6790C" w:rsidRPr="00F6790C" w:rsidRDefault="00FC2F88" w:rsidP="00F6790C">
            <w:pPr>
              <w:pStyle w:val="berschrift2"/>
              <w:spacing w:after="0"/>
              <w:outlineLvl w:val="1"/>
              <w:rPr>
                <w:rFonts w:ascii="Georgia" w:hAnsi="Georgia"/>
                <w:b w:val="0"/>
                <w:sz w:val="24"/>
                <w:szCs w:val="24"/>
              </w:rPr>
            </w:pPr>
            <w:r w:rsidRPr="00344E1D">
              <w:rPr>
                <w:rFonts w:ascii="Georgia" w:hAnsi="Georgia"/>
                <w:sz w:val="24"/>
                <w:szCs w:val="24"/>
              </w:rPr>
              <w:t>Grafik:</w:t>
            </w:r>
            <w:r w:rsidRPr="00FA4935">
              <w:rPr>
                <w:rFonts w:ascii="Georgia" w:hAnsi="Georgia"/>
                <w:b w:val="0"/>
                <w:sz w:val="24"/>
                <w:szCs w:val="24"/>
              </w:rPr>
              <w:t xml:space="preserve"> </w:t>
            </w:r>
            <w:r w:rsidR="00F6790C" w:rsidRPr="00F6790C">
              <w:rPr>
                <w:rFonts w:ascii="Georgia" w:hAnsi="Georgia"/>
                <w:b w:val="0"/>
                <w:sz w:val="24"/>
                <w:szCs w:val="24"/>
              </w:rPr>
              <w:t>Politisches Empowerment von Frauen</w:t>
            </w:r>
          </w:p>
          <w:p w14:paraId="788CB0E2" w14:textId="77777777" w:rsidR="00FC2F88" w:rsidRPr="00F6790C" w:rsidRDefault="00F6790C" w:rsidP="00F6790C">
            <w:pPr>
              <w:pStyle w:val="berschrift2"/>
              <w:spacing w:after="0"/>
              <w:outlineLvl w:val="1"/>
              <w:rPr>
                <w:rFonts w:ascii="Georgia" w:hAnsi="Georgia"/>
                <w:b w:val="0"/>
                <w:sz w:val="24"/>
                <w:szCs w:val="24"/>
              </w:rPr>
            </w:pPr>
            <w:r w:rsidRPr="00F6790C">
              <w:rPr>
                <w:rFonts w:ascii="Georgia" w:hAnsi="Georgia"/>
                <w:b w:val="0"/>
                <w:sz w:val="24"/>
                <w:szCs w:val="24"/>
              </w:rPr>
              <w:t>In vielen Staaten haben sich die Möglichkeiten für Frauen, sich politisch zu engagieren, seit 1990 verbessert.</w:t>
            </w:r>
            <w:r>
              <w:rPr>
                <w:rFonts w:ascii="Georgia" w:hAnsi="Georgia"/>
                <w:b w:val="0"/>
                <w:sz w:val="24"/>
                <w:szCs w:val="24"/>
              </w:rPr>
              <w:t xml:space="preserve"> </w:t>
            </w:r>
            <w:r w:rsidRPr="00F6790C">
              <w:rPr>
                <w:rFonts w:ascii="Georgia" w:hAnsi="Georgia"/>
                <w:b w:val="0"/>
                <w:sz w:val="24"/>
                <w:szCs w:val="24"/>
              </w:rPr>
              <w:t>Sie haben mehr bürgerliche Rechte und Freiheiten, diskutieren pol</w:t>
            </w:r>
            <w:r>
              <w:rPr>
                <w:rFonts w:ascii="Georgia" w:hAnsi="Georgia"/>
                <w:b w:val="0"/>
                <w:sz w:val="24"/>
                <w:szCs w:val="24"/>
              </w:rPr>
              <w:t xml:space="preserve">itische Themen, engagieren sich </w:t>
            </w:r>
            <w:r w:rsidRPr="00F6790C">
              <w:rPr>
                <w:rFonts w:ascii="Georgia" w:hAnsi="Georgia"/>
                <w:b w:val="0"/>
                <w:sz w:val="24"/>
                <w:szCs w:val="24"/>
              </w:rPr>
              <w:t>in zivilgesellschaftlichen Organisationen und übernehmen politische Ämter. Doch aktuell kehrt sich der Trend in Ländern wie Brasilien und Indonesien um</w:t>
            </w:r>
          </w:p>
          <w:p w14:paraId="486AB56D" w14:textId="77777777" w:rsidR="00F6790C" w:rsidRPr="00F6790C" w:rsidRDefault="00F6790C" w:rsidP="00F6790C">
            <w:pPr>
              <w:pStyle w:val="berschrift2"/>
              <w:spacing w:after="0"/>
              <w:outlineLvl w:val="1"/>
              <w:rPr>
                <w:rFonts w:ascii="Georgia" w:hAnsi="Georgia"/>
                <w:b w:val="0"/>
                <w:i/>
                <w:sz w:val="20"/>
                <w:szCs w:val="20"/>
              </w:rPr>
            </w:pPr>
            <w:r w:rsidRPr="00F6790C">
              <w:rPr>
                <w:rFonts w:ascii="Georgia" w:hAnsi="Georgia"/>
                <w:b w:val="0"/>
                <w:i/>
                <w:sz w:val="20"/>
                <w:szCs w:val="20"/>
              </w:rPr>
              <w:t>Quelle: Die Grafik basiert auf dem Women’s Political Empowerment Index von Varieties of</w:t>
            </w:r>
          </w:p>
          <w:p w14:paraId="40BF0305" w14:textId="77777777" w:rsidR="00344E1D" w:rsidRPr="00FA4935" w:rsidRDefault="00F6790C" w:rsidP="00F6790C">
            <w:pPr>
              <w:pStyle w:val="berschrift2"/>
              <w:spacing w:after="0"/>
              <w:outlineLvl w:val="1"/>
              <w:rPr>
                <w:rFonts w:ascii="Georgia" w:hAnsi="Georgia"/>
                <w:sz w:val="24"/>
                <w:szCs w:val="24"/>
              </w:rPr>
            </w:pPr>
            <w:r w:rsidRPr="00F6790C">
              <w:rPr>
                <w:rFonts w:ascii="Georgia" w:hAnsi="Georgia"/>
                <w:b w:val="0"/>
                <w:i/>
                <w:sz w:val="20"/>
                <w:szCs w:val="20"/>
              </w:rPr>
              <w:t>Democracy (V-Dem), der drei Dimensionen umfasst: 1) grundlegende bürgerliche Freiheiten, 2) zivilgesellschaftliches Engagement</w:t>
            </w:r>
            <w:r>
              <w:rPr>
                <w:rFonts w:ascii="Georgia" w:hAnsi="Georgia"/>
                <w:b w:val="0"/>
                <w:i/>
                <w:sz w:val="20"/>
                <w:szCs w:val="20"/>
              </w:rPr>
              <w:t xml:space="preserve"> </w:t>
            </w:r>
            <w:r w:rsidRPr="00F6790C">
              <w:rPr>
                <w:rFonts w:ascii="Georgia" w:hAnsi="Georgia"/>
                <w:b w:val="0"/>
                <w:i/>
                <w:sz w:val="20"/>
                <w:szCs w:val="20"/>
              </w:rPr>
              <w:t>(inner- und außerhalb zivilgesellschaftlicher Organisationen) und 3) politische Mandate und Ämter. 1,0 ist der höchste Indexwert</w:t>
            </w:r>
          </w:p>
        </w:tc>
      </w:tr>
      <w:tr w:rsidR="004B785B" w:rsidRPr="00FA4935" w14:paraId="14ACC024" w14:textId="77777777" w:rsidTr="00803E05">
        <w:tc>
          <w:tcPr>
            <w:tcW w:w="959" w:type="dxa"/>
          </w:tcPr>
          <w:p w14:paraId="0B0899B3"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63FD2026" w14:textId="77777777" w:rsidR="00466D84" w:rsidRPr="00150649" w:rsidRDefault="00D24737" w:rsidP="00150649">
            <w:pPr>
              <w:rPr>
                <w:rFonts w:ascii="Georgia" w:hAnsi="Georgia"/>
                <w:b/>
                <w:sz w:val="24"/>
                <w:szCs w:val="24"/>
              </w:rPr>
            </w:pPr>
            <w:r w:rsidRPr="00150649">
              <w:rPr>
                <w:rFonts w:ascii="Georgia" w:hAnsi="Georgia"/>
                <w:b/>
                <w:sz w:val="24"/>
                <w:szCs w:val="24"/>
              </w:rPr>
              <w:t xml:space="preserve">Antifeminismus und Genderbacklash </w:t>
            </w:r>
          </w:p>
          <w:p w14:paraId="00C72D85" w14:textId="77777777" w:rsidR="00076CD5" w:rsidRPr="00150649" w:rsidRDefault="00150649" w:rsidP="00150649">
            <w:pPr>
              <w:rPr>
                <w:rFonts w:ascii="Georgia" w:hAnsi="Georgia"/>
                <w:b/>
                <w:sz w:val="24"/>
                <w:szCs w:val="24"/>
              </w:rPr>
            </w:pPr>
            <w:r w:rsidRPr="00150649">
              <w:rPr>
                <w:rFonts w:ascii="Georgia" w:hAnsi="Georgia"/>
                <w:b/>
                <w:sz w:val="24"/>
                <w:szCs w:val="24"/>
              </w:rPr>
              <w:t xml:space="preserve">Die Anti-Genderbewegung </w:t>
            </w:r>
            <w:r w:rsidRPr="00150649">
              <w:rPr>
                <w:rFonts w:ascii="Times New Roman" w:hAnsi="Times New Roman" w:cs="Times New Roman"/>
                <w:b/>
                <w:sz w:val="24"/>
                <w:szCs w:val="24"/>
              </w:rPr>
              <w:t>‒</w:t>
            </w:r>
            <w:r w:rsidR="00466D84" w:rsidRPr="00150649">
              <w:rPr>
                <w:rFonts w:ascii="Georgia" w:hAnsi="Georgia"/>
                <w:b/>
                <w:sz w:val="24"/>
                <w:szCs w:val="24"/>
              </w:rPr>
              <w:t xml:space="preserve"> weltweit gut vernetzt</w:t>
            </w:r>
          </w:p>
          <w:p w14:paraId="742A0761" w14:textId="77777777" w:rsidR="00173EAF" w:rsidRPr="00173EAF" w:rsidRDefault="00173EAF" w:rsidP="00610AA2">
            <w:pPr>
              <w:pStyle w:val="berschrift2"/>
              <w:spacing w:before="0" w:beforeAutospacing="0" w:after="0" w:afterAutospacing="0"/>
              <w:outlineLvl w:val="1"/>
              <w:rPr>
                <w:rFonts w:ascii="Georgia" w:eastAsia="GalaxieCopernicus-Book" w:hAnsi="Georgia"/>
                <w:b w:val="0"/>
                <w:sz w:val="24"/>
                <w:szCs w:val="24"/>
              </w:rPr>
            </w:pPr>
            <w:r w:rsidRPr="00173EAF">
              <w:rPr>
                <w:rFonts w:ascii="Georgia" w:eastAsia="GalaxieCopernicus-Book" w:hAnsi="Georgia"/>
                <w:b w:val="0"/>
                <w:sz w:val="24"/>
                <w:szCs w:val="24"/>
              </w:rPr>
              <w:t xml:space="preserve">Weltweit gewinnen Antifeminismus und Anti-Genderbewegungen an Akzeptanz – auch weil sie sich strategisch aufstellen und international vernetzen. </w:t>
            </w:r>
          </w:p>
          <w:p w14:paraId="0B69F9B2" w14:textId="77777777" w:rsidR="00173EAF" w:rsidRPr="00173EAF" w:rsidRDefault="00173EAF" w:rsidP="00173EAF">
            <w:pPr>
              <w:pStyle w:val="berschrift2"/>
              <w:spacing w:after="0"/>
              <w:outlineLvl w:val="1"/>
              <w:rPr>
                <w:rFonts w:ascii="Georgia" w:eastAsia="GalaxieCopernicus-Book" w:hAnsi="Georgia"/>
                <w:b w:val="0"/>
                <w:sz w:val="24"/>
                <w:szCs w:val="24"/>
              </w:rPr>
            </w:pPr>
            <w:r w:rsidRPr="00173EAF">
              <w:rPr>
                <w:rFonts w:ascii="Georgia" w:eastAsia="GalaxieCopernicus-Book" w:hAnsi="Georgia"/>
                <w:b w:val="0"/>
                <w:sz w:val="24"/>
                <w:szCs w:val="24"/>
              </w:rPr>
              <w:t xml:space="preserve">Sexualaufklärung für Jugendliche, das Recht auf Abtreibung sowie die Anerkennung geschlechtlicher und sexueller Vielfalt stehen im Zentrum der antifeministischen Attacken. Propagiert wird die traditionelle Familie als Keimzelle der Gesellschaft und Ausdruck einer natürlichen, ja sogar göttlichen Ordnung. Geschlechterforschung und Gender Mainstreaming werden als </w:t>
            </w:r>
            <w:r w:rsidR="00610AA2">
              <w:rPr>
                <w:rFonts w:ascii="Georgia" w:eastAsia="GalaxieCopernicus-Book" w:hAnsi="Georgia"/>
                <w:b w:val="0"/>
                <w:sz w:val="24"/>
                <w:szCs w:val="24"/>
              </w:rPr>
              <w:t>„</w:t>
            </w:r>
            <w:r w:rsidRPr="00173EAF">
              <w:rPr>
                <w:rFonts w:ascii="Georgia" w:eastAsia="GalaxieCopernicus-Book" w:hAnsi="Georgia"/>
                <w:b w:val="0"/>
                <w:sz w:val="24"/>
                <w:szCs w:val="24"/>
              </w:rPr>
              <w:t>Gender-Gaga</w:t>
            </w:r>
            <w:r w:rsidR="00610AA2">
              <w:rPr>
                <w:rFonts w:ascii="Georgia" w:eastAsia="GalaxieCopernicus-Book" w:hAnsi="Georgia"/>
                <w:b w:val="0"/>
                <w:sz w:val="24"/>
                <w:szCs w:val="24"/>
              </w:rPr>
              <w:t>“</w:t>
            </w:r>
            <w:r w:rsidRPr="00173EAF">
              <w:rPr>
                <w:rFonts w:ascii="Georgia" w:eastAsia="GalaxieCopernicus-Book" w:hAnsi="Georgia"/>
                <w:b w:val="0"/>
                <w:sz w:val="24"/>
                <w:szCs w:val="24"/>
              </w:rPr>
              <w:t xml:space="preserve"> deskreditiert. Treiber von Anti-Feminismus bzw. Anti-Genderismus sind Lebensschutz-Bewegungen, konservative religiöse Kräfte, Rechtsopulist*innen und ihre Organisationen sowie autoritäre nationalistische Staaten. Die Abgrenzungen sind dabei fließend.  </w:t>
            </w:r>
          </w:p>
          <w:p w14:paraId="7B9CDE6D" w14:textId="77777777" w:rsidR="00173EAF" w:rsidRPr="00173EAF" w:rsidRDefault="00173EAF" w:rsidP="00173EAF">
            <w:pPr>
              <w:pStyle w:val="berschrift2"/>
              <w:spacing w:after="0"/>
              <w:outlineLvl w:val="1"/>
              <w:rPr>
                <w:rFonts w:ascii="Georgia" w:eastAsia="GalaxieCopernicus-Book" w:hAnsi="Georgia"/>
                <w:b w:val="0"/>
                <w:sz w:val="24"/>
                <w:szCs w:val="24"/>
              </w:rPr>
            </w:pPr>
            <w:r w:rsidRPr="00173EAF">
              <w:rPr>
                <w:rFonts w:ascii="Georgia" w:eastAsia="GalaxieCopernicus-Book" w:hAnsi="Georgia"/>
                <w:b w:val="0"/>
                <w:sz w:val="24"/>
                <w:szCs w:val="24"/>
              </w:rPr>
              <w:lastRenderedPageBreak/>
              <w:t xml:space="preserve">Das weltweite Netzwerk der Anti-Genderbewegung ist der Weltfamilienkongress. Es ist das weltweit wichtigste Treffen </w:t>
            </w:r>
            <w:r w:rsidR="00150649">
              <w:rPr>
                <w:rFonts w:ascii="Georgia" w:eastAsia="GalaxieCopernicus-Book" w:hAnsi="Georgia"/>
                <w:b w:val="0"/>
                <w:sz w:val="24"/>
                <w:szCs w:val="24"/>
              </w:rPr>
              <w:t>konservativer Antifeminst*innen,</w:t>
            </w:r>
            <w:r w:rsidRPr="00173EAF">
              <w:rPr>
                <w:rFonts w:ascii="Georgia" w:eastAsia="GalaxieCopernicus-Book" w:hAnsi="Georgia"/>
                <w:b w:val="0"/>
                <w:sz w:val="24"/>
                <w:szCs w:val="24"/>
              </w:rPr>
              <w:t xml:space="preserve"> Anti-Genderaktivist*innen und religiöser Rechter. 2019 fand das Treffen bereits zum 13. Mal statt (siehe Grafik). </w:t>
            </w:r>
          </w:p>
          <w:p w14:paraId="4C0E07B7" w14:textId="77777777" w:rsidR="00173EAF" w:rsidRPr="00173EAF" w:rsidRDefault="00173EAF" w:rsidP="00173EAF">
            <w:pPr>
              <w:pStyle w:val="berschrift2"/>
              <w:spacing w:after="0"/>
              <w:outlineLvl w:val="1"/>
              <w:rPr>
                <w:rFonts w:ascii="Georgia" w:eastAsia="GalaxieCopernicus-Book" w:hAnsi="Georgia"/>
                <w:b w:val="0"/>
                <w:sz w:val="24"/>
                <w:szCs w:val="24"/>
              </w:rPr>
            </w:pPr>
            <w:r w:rsidRPr="00173EAF">
              <w:rPr>
                <w:rFonts w:ascii="Georgia" w:eastAsia="GalaxieCopernicus-Book" w:hAnsi="Georgia"/>
                <w:b w:val="0"/>
                <w:sz w:val="24"/>
                <w:szCs w:val="24"/>
              </w:rPr>
              <w:t>Der Weltfamilienkongress zeigt deutlich die Verknüpfung zwischen rechtsnationalen Parteien und der Anti-Genderbewegung. Dort aufgetreten sind beispielsweise Ungarns Präsident Viktor Orbán und der damalige italienische Innenminister Matteo Salvini. Auch die AfD zeigt Gesicht, z.</w:t>
            </w:r>
            <w:r w:rsidR="00610AA2">
              <w:rPr>
                <w:rFonts w:ascii="Georgia" w:eastAsia="GalaxieCopernicus-Book" w:hAnsi="Georgia"/>
                <w:b w:val="0"/>
                <w:sz w:val="24"/>
                <w:szCs w:val="24"/>
              </w:rPr>
              <w:t xml:space="preserve"> </w:t>
            </w:r>
            <w:r w:rsidRPr="00173EAF">
              <w:rPr>
                <w:rFonts w:ascii="Georgia" w:eastAsia="GalaxieCopernicus-Book" w:hAnsi="Georgia"/>
                <w:b w:val="0"/>
                <w:sz w:val="24"/>
                <w:szCs w:val="24"/>
              </w:rPr>
              <w:t xml:space="preserve">B. durch Beatrix von Storch, deren Ehemann, Sven von Storch, ebenfalls in der Anti-Genderbewegung aktiv ist. </w:t>
            </w:r>
          </w:p>
          <w:p w14:paraId="514AC4BB" w14:textId="77777777" w:rsidR="00B57246" w:rsidRDefault="00173EAF" w:rsidP="00737167">
            <w:pPr>
              <w:pStyle w:val="berschrift2"/>
              <w:numPr>
                <w:ilvl w:val="0"/>
                <w:numId w:val="0"/>
              </w:numPr>
              <w:spacing w:before="0" w:beforeAutospacing="0" w:after="0" w:afterAutospacing="0"/>
              <w:outlineLvl w:val="1"/>
              <w:rPr>
                <w:rFonts w:ascii="Georgia" w:eastAsia="GalaxieCopernicus-Book" w:hAnsi="Georgia"/>
                <w:b w:val="0"/>
                <w:sz w:val="24"/>
                <w:szCs w:val="24"/>
              </w:rPr>
            </w:pPr>
            <w:r w:rsidRPr="00B57246">
              <w:rPr>
                <w:rFonts w:ascii="Georgia" w:eastAsia="GalaxieCopernicus-Book" w:hAnsi="Georgia"/>
                <w:b w:val="0"/>
                <w:sz w:val="24"/>
                <w:szCs w:val="24"/>
              </w:rPr>
              <w:t xml:space="preserve">Die Bewegung setzt auf Zusammenarbeit und Lobbyarbeit in europäischen und internationalen Institutionen. Längst hat sie Büros in Brüssel, Genf und Straßburg. Und sie besetzen Schlüsselpositionen. So sind wichtige Vertreter bei der EU-Grundrechteagentur registriert oder haben Beraterstatus beim Wirtschafts- und Sozialrat der Vereinten Nationen (ECOSOC), um EU und UN zu beraten. Das tun sie auch als Mitglieder von Expertengremien, beispielsweise für religions- und Glaubensfreiheit bei der OSZE und im Europarat. </w:t>
            </w:r>
          </w:p>
          <w:p w14:paraId="3C6A1E30" w14:textId="77777777" w:rsidR="00173EAF" w:rsidRPr="00B57246" w:rsidRDefault="00B57246" w:rsidP="00737167">
            <w:pPr>
              <w:pStyle w:val="berschrift2"/>
              <w:numPr>
                <w:ilvl w:val="0"/>
                <w:numId w:val="0"/>
              </w:numPr>
              <w:spacing w:before="0" w:beforeAutospacing="0" w:after="0" w:afterAutospacing="0"/>
              <w:outlineLvl w:val="1"/>
              <w:rPr>
                <w:rFonts w:ascii="Georgia" w:eastAsia="GalaxieCopernicus-Book" w:hAnsi="Georgia"/>
                <w:b w:val="0"/>
                <w:sz w:val="24"/>
                <w:szCs w:val="24"/>
              </w:rPr>
            </w:pPr>
            <w:r w:rsidRPr="00B57246">
              <w:rPr>
                <w:rFonts w:ascii="Georgia" w:eastAsia="GalaxieCopernicus-Book" w:hAnsi="Georgia"/>
                <w:b w:val="0"/>
                <w:sz w:val="24"/>
                <w:szCs w:val="24"/>
              </w:rPr>
              <w:t>Trotz</w:t>
            </w:r>
            <w:r>
              <w:rPr>
                <w:rFonts w:ascii="Georgia" w:eastAsia="GalaxieCopernicus-Book" w:hAnsi="Georgia"/>
                <w:b w:val="0"/>
                <w:sz w:val="24"/>
                <w:szCs w:val="24"/>
              </w:rPr>
              <w:t xml:space="preserve"> </w:t>
            </w:r>
            <w:r w:rsidRPr="00B57246">
              <w:rPr>
                <w:rFonts w:ascii="Georgia" w:eastAsia="GalaxieCopernicus-Book" w:hAnsi="Georgia"/>
                <w:b w:val="0"/>
                <w:sz w:val="24"/>
                <w:szCs w:val="24"/>
              </w:rPr>
              <w:t>–</w:t>
            </w:r>
            <w:r w:rsidR="00173EAF" w:rsidRPr="00B57246">
              <w:rPr>
                <w:rFonts w:ascii="Georgia" w:eastAsia="GalaxieCopernicus-Book" w:hAnsi="Georgia"/>
                <w:b w:val="0"/>
                <w:sz w:val="24"/>
                <w:szCs w:val="24"/>
              </w:rPr>
              <w:t xml:space="preserve"> oder gerade wegen des Backlash</w:t>
            </w:r>
            <w:r w:rsidR="00416CBF" w:rsidRPr="00B57246">
              <w:rPr>
                <w:rFonts w:ascii="Georgia" w:eastAsia="GalaxieCopernicus-Book" w:hAnsi="Georgia"/>
                <w:b w:val="0"/>
                <w:sz w:val="24"/>
                <w:szCs w:val="24"/>
              </w:rPr>
              <w:t xml:space="preserve"> (im Sinne von Rückschritt/Rückschlag)</w:t>
            </w:r>
            <w:r w:rsidR="00173EAF" w:rsidRPr="00B57246">
              <w:rPr>
                <w:rFonts w:ascii="Georgia" w:eastAsia="GalaxieCopernicus-Book" w:hAnsi="Georgia"/>
                <w:b w:val="0"/>
                <w:sz w:val="24"/>
                <w:szCs w:val="24"/>
              </w:rPr>
              <w:t xml:space="preserve"> – ist die feministische Aufbruchsstimmung an vielen Orten groß, wie die Fallstudien zeigen. Aktivistinnen und Frauenbewegungen scheinen so aktiv wie nie. Regionale und internationale Netzwerke wie IM-Defensoras sind besonders wichtig, um dem Backlash zu begegnen. Sie gewähren Solidarität, Schutz und gegenseitige Unterstützung. Mit ihrer Lobbyarbeit erhöhen sie den Druck auf Regierungen. Frauen weltweit demonstrieren und streiken gegen Gewalt, für demokratische Teilhabe und besonders auch für Autonomie über den eigenen Körper.</w:t>
            </w:r>
          </w:p>
          <w:p w14:paraId="4E14F2A0" w14:textId="77777777" w:rsidR="00173EAF" w:rsidRPr="00173EAF" w:rsidRDefault="00173EAF" w:rsidP="00173EAF">
            <w:pPr>
              <w:pStyle w:val="berschrift2"/>
              <w:numPr>
                <w:ilvl w:val="0"/>
                <w:numId w:val="0"/>
              </w:numPr>
              <w:spacing w:before="0" w:beforeAutospacing="0" w:after="0" w:afterAutospacing="0"/>
              <w:outlineLvl w:val="1"/>
              <w:rPr>
                <w:rFonts w:ascii="Georgia" w:eastAsia="GalaxieCopernicus-Book" w:hAnsi="Georgia"/>
                <w:sz w:val="24"/>
                <w:szCs w:val="24"/>
              </w:rPr>
            </w:pPr>
          </w:p>
        </w:tc>
      </w:tr>
      <w:tr w:rsidR="004B785B" w:rsidRPr="00FA4935" w14:paraId="382FFF4E" w14:textId="77777777" w:rsidTr="00231BEE">
        <w:tc>
          <w:tcPr>
            <w:tcW w:w="959" w:type="dxa"/>
            <w:shd w:val="clear" w:color="auto" w:fill="F2F2F2" w:themeFill="background1" w:themeFillShade="F2"/>
          </w:tcPr>
          <w:p w14:paraId="4253DAA7"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25F80DA3" w14:textId="77777777" w:rsidR="004B785B" w:rsidRPr="00FA4935" w:rsidRDefault="004B785B" w:rsidP="00C45C10">
            <w:pPr>
              <w:rPr>
                <w:rFonts w:ascii="Georgia" w:hAnsi="Georgia" w:cs="Times New Roman"/>
                <w:b/>
                <w:sz w:val="24"/>
                <w:szCs w:val="24"/>
              </w:rPr>
            </w:pPr>
            <w:r w:rsidRPr="00FA4935">
              <w:rPr>
                <w:rFonts w:ascii="Georgia" w:hAnsi="Georgia" w:cs="Times New Roman"/>
                <w:b/>
                <w:sz w:val="24"/>
                <w:szCs w:val="24"/>
              </w:rPr>
              <w:t>Übergangsfolie – Was tut Brot für die Welt</w:t>
            </w:r>
          </w:p>
        </w:tc>
      </w:tr>
      <w:tr w:rsidR="004B785B" w:rsidRPr="00FA4935" w14:paraId="6863CD96" w14:textId="77777777" w:rsidTr="00803E05">
        <w:tc>
          <w:tcPr>
            <w:tcW w:w="959" w:type="dxa"/>
          </w:tcPr>
          <w:p w14:paraId="24622C0E"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6540CAF5" w14:textId="77777777" w:rsidR="004B785B" w:rsidRPr="00FA4935" w:rsidRDefault="004B785B" w:rsidP="00C45C10">
            <w:pPr>
              <w:rPr>
                <w:rFonts w:ascii="Georgia" w:hAnsi="Georgia" w:cs="Times New Roman"/>
                <w:b/>
                <w:sz w:val="24"/>
                <w:szCs w:val="24"/>
              </w:rPr>
            </w:pPr>
            <w:r w:rsidRPr="00FA4935">
              <w:rPr>
                <w:rFonts w:ascii="Georgia" w:hAnsi="Georgia" w:cs="Times New Roman"/>
                <w:b/>
                <w:sz w:val="24"/>
                <w:szCs w:val="24"/>
              </w:rPr>
              <w:t>Was tut Brot für die Welt?</w:t>
            </w:r>
          </w:p>
          <w:p w14:paraId="01B709DA" w14:textId="77777777" w:rsidR="004B785B" w:rsidRPr="00FA4935" w:rsidRDefault="004B785B" w:rsidP="00C45C10">
            <w:pPr>
              <w:pStyle w:val="StandardWeb"/>
              <w:spacing w:before="0" w:beforeAutospacing="0" w:after="0" w:afterAutospacing="0"/>
              <w:rPr>
                <w:rFonts w:ascii="Georgia" w:hAnsi="Georgia"/>
              </w:rPr>
            </w:pPr>
            <w:r w:rsidRPr="00FA4935">
              <w:rPr>
                <w:rFonts w:ascii="Georgia" w:hAnsi="Georgia"/>
              </w:rPr>
              <w:t xml:space="preserve">Aus all den hier genannten Gründen ist der Schutz der Zivilgesellschaft eine Schlüsselaufgabe der Entwicklungszusammenarbeit und damit auch für Brot für die Welt. </w:t>
            </w:r>
          </w:p>
          <w:p w14:paraId="66019270" w14:textId="77777777" w:rsidR="004B785B" w:rsidRPr="00FA4935" w:rsidRDefault="004B785B" w:rsidP="00C45C10">
            <w:pPr>
              <w:pStyle w:val="StandardWeb"/>
              <w:spacing w:before="0" w:beforeAutospacing="0" w:after="0" w:afterAutospacing="0"/>
              <w:rPr>
                <w:rFonts w:ascii="Georgia" w:hAnsi="Georgia"/>
              </w:rPr>
            </w:pPr>
          </w:p>
          <w:p w14:paraId="655BACE7" w14:textId="77777777" w:rsidR="004B785B" w:rsidRPr="00FA4935" w:rsidRDefault="004B785B" w:rsidP="00C45C10">
            <w:pPr>
              <w:pStyle w:val="StandardWeb"/>
              <w:spacing w:before="0" w:beforeAutospacing="0" w:after="0" w:afterAutospacing="0"/>
              <w:rPr>
                <w:rFonts w:ascii="Georgia" w:hAnsi="Georgia"/>
              </w:rPr>
            </w:pPr>
            <w:r w:rsidRPr="00FA4935">
              <w:rPr>
                <w:rFonts w:ascii="Georgia" w:hAnsi="Georgia"/>
              </w:rPr>
              <w:t>Brot für die Welt dokumentiert und analysiert die Einschränkunge</w:t>
            </w:r>
            <w:r w:rsidR="00AB755A">
              <w:rPr>
                <w:rFonts w:ascii="Georgia" w:hAnsi="Georgia"/>
              </w:rPr>
              <w:t>n seiner</w:t>
            </w:r>
            <w:r w:rsidRPr="00FA4935">
              <w:rPr>
                <w:rFonts w:ascii="Georgia" w:hAnsi="Georgia"/>
              </w:rPr>
              <w:t xml:space="preserve"> Partnerorganisationen. Mit Studien wird versucht für das Thema zu sensibilisieren und faktenbasiert zu überzeugen. </w:t>
            </w:r>
          </w:p>
          <w:p w14:paraId="0904FF13" w14:textId="77777777" w:rsidR="0053033D" w:rsidRPr="00FA4935" w:rsidRDefault="0053033D" w:rsidP="00C45C10">
            <w:pPr>
              <w:pStyle w:val="StandardWeb"/>
              <w:spacing w:before="0" w:beforeAutospacing="0" w:after="0" w:afterAutospacing="0"/>
              <w:rPr>
                <w:rFonts w:ascii="Georgia" w:hAnsi="Georgia"/>
              </w:rPr>
            </w:pPr>
          </w:p>
          <w:p w14:paraId="1FBA379F" w14:textId="77777777" w:rsidR="0053033D" w:rsidRPr="00FA4935" w:rsidRDefault="004B785B" w:rsidP="00C45C10">
            <w:pPr>
              <w:pStyle w:val="StandardWeb"/>
              <w:spacing w:before="0" w:beforeAutospacing="0" w:after="0" w:afterAutospacing="0"/>
              <w:rPr>
                <w:rFonts w:ascii="Georgia" w:hAnsi="Georgia"/>
              </w:rPr>
            </w:pPr>
            <w:r w:rsidRPr="00FA4935">
              <w:rPr>
                <w:rFonts w:ascii="Georgia" w:hAnsi="Georgia"/>
              </w:rPr>
              <w:t>Der Erfahrungsaustausch von betroffenen Organisationen ist besonders wichtig. Hier werden Analysen geteilt, aber auch gute Beispiele</w:t>
            </w:r>
            <w:r w:rsidR="00550E6F">
              <w:rPr>
                <w:rFonts w:ascii="Georgia" w:hAnsi="Georgia"/>
              </w:rPr>
              <w:t>:</w:t>
            </w:r>
            <w:r w:rsidRPr="00FA4935">
              <w:rPr>
                <w:rFonts w:ascii="Georgia" w:hAnsi="Georgia"/>
              </w:rPr>
              <w:t xml:space="preserve"> </w:t>
            </w:r>
            <w:r w:rsidR="00AB755A">
              <w:rPr>
                <w:rFonts w:ascii="Georgia" w:hAnsi="Georgia"/>
              </w:rPr>
              <w:t>„</w:t>
            </w:r>
            <w:r w:rsidRPr="00FA4935">
              <w:rPr>
                <w:rFonts w:ascii="Georgia" w:hAnsi="Georgia"/>
              </w:rPr>
              <w:t>Was hat geholfen gegen einen problematischen Gesetzesentwurf?</w:t>
            </w:r>
            <w:r w:rsidR="00AB755A">
              <w:rPr>
                <w:rFonts w:ascii="Georgia" w:hAnsi="Georgia"/>
              </w:rPr>
              <w:t>“</w:t>
            </w:r>
            <w:r w:rsidR="00550E6F">
              <w:rPr>
                <w:rFonts w:ascii="Georgia" w:hAnsi="Georgia"/>
              </w:rPr>
              <w:t>,</w:t>
            </w:r>
            <w:r w:rsidRPr="00FA4935">
              <w:rPr>
                <w:rFonts w:ascii="Georgia" w:hAnsi="Georgia"/>
              </w:rPr>
              <w:t xml:space="preserve"> </w:t>
            </w:r>
            <w:r w:rsidR="00AB755A">
              <w:rPr>
                <w:rFonts w:ascii="Georgia" w:hAnsi="Georgia"/>
              </w:rPr>
              <w:t>„</w:t>
            </w:r>
            <w:r w:rsidRPr="00FA4935">
              <w:rPr>
                <w:rFonts w:ascii="Georgia" w:hAnsi="Georgia"/>
              </w:rPr>
              <w:t>Wie können wir die Erfolge unserer Arbeit für die ganze Gesellschaft besser präsentieren?</w:t>
            </w:r>
            <w:r w:rsidR="00AB755A">
              <w:rPr>
                <w:rFonts w:ascii="Georgia" w:hAnsi="Georgia"/>
              </w:rPr>
              <w:t>“</w:t>
            </w:r>
            <w:r w:rsidR="00550E6F">
              <w:rPr>
                <w:rFonts w:ascii="Georgia" w:hAnsi="Georgia"/>
              </w:rPr>
              <w:t>,</w:t>
            </w:r>
            <w:r w:rsidRPr="00FA4935">
              <w:rPr>
                <w:rFonts w:ascii="Georgia" w:hAnsi="Georgia"/>
              </w:rPr>
              <w:t xml:space="preserve"> </w:t>
            </w:r>
            <w:r w:rsidR="00AB755A">
              <w:rPr>
                <w:rFonts w:ascii="Georgia" w:hAnsi="Georgia"/>
              </w:rPr>
              <w:t>„</w:t>
            </w:r>
            <w:r w:rsidRPr="00FA4935">
              <w:rPr>
                <w:rFonts w:ascii="Georgia" w:hAnsi="Georgia"/>
              </w:rPr>
              <w:t>Wie reagieren wir auf Schmierkampagnen?</w:t>
            </w:r>
            <w:r w:rsidR="00AB755A">
              <w:rPr>
                <w:rFonts w:ascii="Georgia" w:hAnsi="Georgia"/>
              </w:rPr>
              <w:t>“</w:t>
            </w:r>
            <w:r w:rsidR="00550E6F">
              <w:rPr>
                <w:rFonts w:ascii="Georgia" w:hAnsi="Georgia"/>
              </w:rPr>
              <w:t>.</w:t>
            </w:r>
            <w:r w:rsidRPr="00FA4935">
              <w:rPr>
                <w:rFonts w:ascii="Georgia" w:hAnsi="Georgia"/>
              </w:rPr>
              <w:t xml:space="preserve"> Dies sind wichtige Punkte, die den Partnern helfen können, Situationen besser zu meistern. </w:t>
            </w:r>
          </w:p>
          <w:p w14:paraId="45F49FAF" w14:textId="77777777" w:rsidR="0053033D" w:rsidRPr="00FA4935" w:rsidRDefault="0053033D" w:rsidP="00C45C10">
            <w:pPr>
              <w:pStyle w:val="StandardWeb"/>
              <w:spacing w:before="0" w:beforeAutospacing="0" w:after="0" w:afterAutospacing="0"/>
              <w:rPr>
                <w:rFonts w:ascii="Georgia" w:hAnsi="Georgia"/>
              </w:rPr>
            </w:pPr>
          </w:p>
          <w:p w14:paraId="549EDD02" w14:textId="77777777" w:rsidR="004B785B" w:rsidRDefault="00EB228A" w:rsidP="00C45C10">
            <w:pPr>
              <w:pStyle w:val="StandardWeb"/>
              <w:spacing w:before="0" w:beforeAutospacing="0" w:after="0" w:afterAutospacing="0"/>
              <w:rPr>
                <w:rFonts w:ascii="Georgia" w:hAnsi="Georgia"/>
              </w:rPr>
            </w:pPr>
            <w:r w:rsidRPr="00AB755A">
              <w:rPr>
                <w:rFonts w:ascii="Georgia" w:hAnsi="Georgia"/>
                <w:b/>
              </w:rPr>
              <w:t>Foto:</w:t>
            </w:r>
            <w:r w:rsidRPr="00FA4935">
              <w:rPr>
                <w:rFonts w:ascii="Georgia" w:hAnsi="Georgia"/>
              </w:rPr>
              <w:t xml:space="preserve"> </w:t>
            </w:r>
            <w:r w:rsidR="004B785B" w:rsidRPr="00FA4935">
              <w:rPr>
                <w:rFonts w:ascii="Georgia" w:hAnsi="Georgia"/>
              </w:rPr>
              <w:t xml:space="preserve">Das Foto entstand </w:t>
            </w:r>
            <w:r w:rsidR="00174CDD">
              <w:rPr>
                <w:rFonts w:ascii="Georgia" w:hAnsi="Georgia"/>
              </w:rPr>
              <w:t xml:space="preserve">2018 </w:t>
            </w:r>
            <w:r w:rsidR="004B785B" w:rsidRPr="00FA4935">
              <w:rPr>
                <w:rFonts w:ascii="Georgia" w:hAnsi="Georgia"/>
              </w:rPr>
              <w:t>bei einer Regionalkonsultation mit russischsprachigen Partnern</w:t>
            </w:r>
            <w:r w:rsidR="008067F5">
              <w:rPr>
                <w:rFonts w:ascii="Georgia" w:hAnsi="Georgia"/>
              </w:rPr>
              <w:t xml:space="preserve"> von Brot für die Welt</w:t>
            </w:r>
            <w:r w:rsidR="004B785B" w:rsidRPr="00FA4935">
              <w:rPr>
                <w:rFonts w:ascii="Georgia" w:hAnsi="Georgia"/>
              </w:rPr>
              <w:t>, bei der genau diese Fragen diskutiert wurden.</w:t>
            </w:r>
          </w:p>
          <w:p w14:paraId="6D9166CC" w14:textId="77777777" w:rsidR="008067F5" w:rsidRPr="00FA4935" w:rsidRDefault="008067F5" w:rsidP="00C45C10">
            <w:pPr>
              <w:pStyle w:val="StandardWeb"/>
              <w:spacing w:before="0" w:beforeAutospacing="0" w:after="0" w:afterAutospacing="0"/>
              <w:rPr>
                <w:rFonts w:ascii="Georgia" w:hAnsi="Georgia"/>
              </w:rPr>
            </w:pPr>
            <w:r>
              <w:rPr>
                <w:rFonts w:ascii="Georgia" w:hAnsi="Georgia"/>
              </w:rPr>
              <w:t>Foto: Brot für die Welt, Menschenrechtsreferat</w:t>
            </w:r>
          </w:p>
          <w:p w14:paraId="7E218E7A" w14:textId="77777777" w:rsidR="004B785B" w:rsidRPr="00FA4935" w:rsidRDefault="004B785B" w:rsidP="00C45C10">
            <w:pPr>
              <w:rPr>
                <w:rFonts w:ascii="Georgia" w:hAnsi="Georgia" w:cs="Times New Roman"/>
                <w:b/>
                <w:sz w:val="24"/>
                <w:szCs w:val="24"/>
              </w:rPr>
            </w:pPr>
            <w:r w:rsidRPr="00FA4935">
              <w:rPr>
                <w:rFonts w:ascii="Georgia" w:hAnsi="Georgia" w:cs="Times New Roman"/>
                <w:sz w:val="24"/>
                <w:szCs w:val="24"/>
              </w:rPr>
              <w:t xml:space="preserve"> </w:t>
            </w:r>
          </w:p>
        </w:tc>
      </w:tr>
      <w:tr w:rsidR="004B785B" w:rsidRPr="00FA4935" w14:paraId="0A4A9E06" w14:textId="77777777" w:rsidTr="00803E05">
        <w:tc>
          <w:tcPr>
            <w:tcW w:w="959" w:type="dxa"/>
          </w:tcPr>
          <w:p w14:paraId="57D2E9A7"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515A96AA" w14:textId="77777777" w:rsidR="004B785B" w:rsidRPr="00FA4935" w:rsidRDefault="004B785B" w:rsidP="00C45C10">
            <w:pPr>
              <w:pStyle w:val="StandardWeb"/>
              <w:spacing w:before="0" w:beforeAutospacing="0" w:after="0" w:afterAutospacing="0"/>
              <w:rPr>
                <w:rFonts w:ascii="Georgia" w:hAnsi="Georgia"/>
                <w:b/>
              </w:rPr>
            </w:pPr>
            <w:r w:rsidRPr="00FA4935">
              <w:rPr>
                <w:rFonts w:ascii="Georgia" w:hAnsi="Georgia"/>
                <w:b/>
              </w:rPr>
              <w:t>Was tut Brot für die Welt?</w:t>
            </w:r>
          </w:p>
          <w:p w14:paraId="1B52E049" w14:textId="77777777" w:rsidR="004B785B" w:rsidRPr="00FA4935" w:rsidRDefault="004B785B" w:rsidP="00C45C10">
            <w:pPr>
              <w:pStyle w:val="StandardWeb"/>
              <w:spacing w:before="0" w:beforeAutospacing="0" w:after="0" w:afterAutospacing="0"/>
              <w:rPr>
                <w:rFonts w:ascii="Georgia" w:hAnsi="Georgia"/>
              </w:rPr>
            </w:pPr>
            <w:r w:rsidRPr="00FA4935">
              <w:rPr>
                <w:rFonts w:ascii="Georgia" w:hAnsi="Georgia"/>
              </w:rPr>
              <w:t>Brot für die Welt unterstützt die Beteiligung seiner Partnerorganisationen, gerade auch bei internationalen Foren oder bei den Vereinten Nationen z</w:t>
            </w:r>
            <w:r w:rsidR="00AB755A">
              <w:rPr>
                <w:rFonts w:ascii="Georgia" w:hAnsi="Georgia"/>
              </w:rPr>
              <w:t>um</w:t>
            </w:r>
            <w:r w:rsidRPr="00FA4935">
              <w:rPr>
                <w:rFonts w:ascii="Georgia" w:hAnsi="Georgia"/>
              </w:rPr>
              <w:t xml:space="preserve"> B</w:t>
            </w:r>
            <w:r w:rsidR="00AB755A">
              <w:rPr>
                <w:rFonts w:ascii="Georgia" w:hAnsi="Georgia"/>
              </w:rPr>
              <w:t>eispiel</w:t>
            </w:r>
            <w:r w:rsidRPr="00FA4935">
              <w:rPr>
                <w:rFonts w:ascii="Georgia" w:hAnsi="Georgia"/>
              </w:rPr>
              <w:t xml:space="preserve"> mit der Finanzierung von Reisekosten oder bei Registrierungsprozessen. </w:t>
            </w:r>
          </w:p>
          <w:p w14:paraId="557312E8" w14:textId="77777777" w:rsidR="004B785B" w:rsidRPr="00FA4935" w:rsidRDefault="004B785B" w:rsidP="00C45C10">
            <w:pPr>
              <w:pStyle w:val="StandardWeb"/>
              <w:spacing w:before="0" w:beforeAutospacing="0" w:after="0" w:afterAutospacing="0"/>
              <w:rPr>
                <w:rFonts w:ascii="Georgia" w:hAnsi="Georgia"/>
              </w:rPr>
            </w:pPr>
          </w:p>
          <w:p w14:paraId="3AA92593" w14:textId="77777777" w:rsidR="004B785B" w:rsidRPr="00FA4935" w:rsidRDefault="00EB228A" w:rsidP="00C45C10">
            <w:pPr>
              <w:pStyle w:val="StandardWeb"/>
              <w:spacing w:before="0" w:beforeAutospacing="0" w:after="0" w:afterAutospacing="0"/>
              <w:rPr>
                <w:rFonts w:ascii="Georgia" w:hAnsi="Georgia"/>
              </w:rPr>
            </w:pPr>
            <w:r w:rsidRPr="00FA4935">
              <w:rPr>
                <w:rFonts w:ascii="Georgia" w:hAnsi="Georgia"/>
              </w:rPr>
              <w:t xml:space="preserve">Brot für die Welt fördert </w:t>
            </w:r>
            <w:r w:rsidR="004B785B" w:rsidRPr="00FA4935">
              <w:rPr>
                <w:rFonts w:ascii="Georgia" w:hAnsi="Georgia"/>
              </w:rPr>
              <w:t xml:space="preserve">die Zusammenarbeit von betroffenen Organisationen in Netzwerken und Bündnissen. Denn nur gemeinsam kann gegen den Trend erfolgreich gearbeitet werden. </w:t>
            </w:r>
          </w:p>
          <w:p w14:paraId="06134356" w14:textId="77777777" w:rsidR="004B785B" w:rsidRPr="00FA4935" w:rsidRDefault="004B785B" w:rsidP="00C45C10">
            <w:pPr>
              <w:pStyle w:val="StandardWeb"/>
              <w:spacing w:before="0" w:beforeAutospacing="0" w:after="0" w:afterAutospacing="0"/>
              <w:rPr>
                <w:rFonts w:ascii="Georgia" w:hAnsi="Georgia"/>
              </w:rPr>
            </w:pPr>
          </w:p>
          <w:p w14:paraId="2C0ADFEF" w14:textId="77777777" w:rsidR="004B785B" w:rsidRPr="00FA4935" w:rsidRDefault="00EB228A" w:rsidP="00C45C10">
            <w:pPr>
              <w:pStyle w:val="StandardWeb"/>
              <w:spacing w:before="0" w:beforeAutospacing="0" w:after="0" w:afterAutospacing="0"/>
              <w:rPr>
                <w:rFonts w:ascii="Georgia" w:hAnsi="Georgia"/>
              </w:rPr>
            </w:pPr>
            <w:r w:rsidRPr="00FA4935">
              <w:rPr>
                <w:rFonts w:ascii="Georgia" w:hAnsi="Georgia"/>
              </w:rPr>
              <w:t>Durch Eilaktionen</w:t>
            </w:r>
            <w:r w:rsidR="004B785B" w:rsidRPr="00FA4935">
              <w:rPr>
                <w:rFonts w:ascii="Georgia" w:hAnsi="Georgia"/>
              </w:rPr>
              <w:t xml:space="preserve"> mit internationalen Menschenrechtsorganisationen, aber auch </w:t>
            </w:r>
            <w:r w:rsidR="00AB755A">
              <w:rPr>
                <w:rFonts w:ascii="Georgia" w:hAnsi="Georgia"/>
              </w:rPr>
              <w:t xml:space="preserve">mit </w:t>
            </w:r>
            <w:r w:rsidR="004B785B" w:rsidRPr="00FA4935">
              <w:rPr>
                <w:rFonts w:ascii="Georgia" w:hAnsi="Georgia"/>
              </w:rPr>
              <w:t xml:space="preserve">dem Auswärtigen Amt und der Europäischen Union, versucht Brot für die Welt bedrohten Partnern zu helfen. Außerdem gibt es einen Nothilfefonds, durch den bedrohte Personen oder Organisationen sehr schnell finanzielle Unterstützung bekommen können. Diese </w:t>
            </w:r>
            <w:r w:rsidRPr="00FA4935">
              <w:rPr>
                <w:rFonts w:ascii="Georgia" w:hAnsi="Georgia"/>
              </w:rPr>
              <w:t>kann zum Beispiel</w:t>
            </w:r>
            <w:r w:rsidR="004B785B" w:rsidRPr="00FA4935">
              <w:rPr>
                <w:rFonts w:ascii="Georgia" w:hAnsi="Georgia"/>
              </w:rPr>
              <w:t xml:space="preserve"> beantragt werden</w:t>
            </w:r>
            <w:r w:rsidRPr="00FA4935">
              <w:rPr>
                <w:rFonts w:ascii="Georgia" w:hAnsi="Georgia"/>
              </w:rPr>
              <w:t xml:space="preserve"> für</w:t>
            </w:r>
            <w:r w:rsidR="004B785B" w:rsidRPr="00FA4935">
              <w:rPr>
                <w:rFonts w:ascii="Georgia" w:hAnsi="Georgia"/>
              </w:rPr>
              <w:t xml:space="preserve"> juristische Begleitung, medizinische oder psychosoziale Unterstützung oder </w:t>
            </w:r>
            <w:r w:rsidRPr="00FA4935">
              <w:rPr>
                <w:rFonts w:ascii="Georgia" w:hAnsi="Georgia"/>
              </w:rPr>
              <w:t xml:space="preserve">für </w:t>
            </w:r>
            <w:r w:rsidR="004B785B" w:rsidRPr="00FA4935">
              <w:rPr>
                <w:rFonts w:ascii="Georgia" w:hAnsi="Georgia"/>
              </w:rPr>
              <w:t>Reisekosten – wenn Personen aus Schutzgründen dringend für eine Zeit das Land verlassen müssen.</w:t>
            </w:r>
          </w:p>
          <w:p w14:paraId="383D9550" w14:textId="77777777" w:rsidR="004B785B" w:rsidRPr="00FA4935" w:rsidRDefault="004B785B" w:rsidP="00C45C10">
            <w:pPr>
              <w:pStyle w:val="StandardWeb"/>
              <w:spacing w:before="0" w:beforeAutospacing="0" w:after="0" w:afterAutospacing="0"/>
              <w:rPr>
                <w:rFonts w:ascii="Georgia" w:hAnsi="Georgia"/>
              </w:rPr>
            </w:pPr>
          </w:p>
          <w:p w14:paraId="2D95EE76" w14:textId="77777777" w:rsidR="004B785B" w:rsidRDefault="004B785B" w:rsidP="00C30158">
            <w:pPr>
              <w:rPr>
                <w:rFonts w:ascii="Georgia" w:hAnsi="Georgia" w:cs="Times New Roman"/>
                <w:sz w:val="24"/>
                <w:szCs w:val="24"/>
              </w:rPr>
            </w:pPr>
            <w:r w:rsidRPr="00FA4935">
              <w:rPr>
                <w:rFonts w:ascii="Georgia" w:hAnsi="Georgia" w:cs="Times New Roman"/>
                <w:sz w:val="24"/>
                <w:szCs w:val="24"/>
              </w:rPr>
              <w:t xml:space="preserve">Mit politischer Lobby- und Advocacyarbeit, Publikationen und Veranstaltungen setzt sich Brot für die Welt auch dafür ein, dass repressive Gesetze gar nicht erst verabschiedet oder </w:t>
            </w:r>
            <w:r w:rsidR="00511EEF">
              <w:rPr>
                <w:rFonts w:ascii="Georgia" w:hAnsi="Georgia" w:cs="Times New Roman"/>
                <w:sz w:val="24"/>
                <w:szCs w:val="24"/>
              </w:rPr>
              <w:t xml:space="preserve">wieder </w:t>
            </w:r>
            <w:r w:rsidRPr="00FA4935">
              <w:rPr>
                <w:rFonts w:ascii="Georgia" w:hAnsi="Georgia" w:cs="Times New Roman"/>
                <w:sz w:val="24"/>
                <w:szCs w:val="24"/>
              </w:rPr>
              <w:t>zurückgenommen werden.</w:t>
            </w:r>
          </w:p>
          <w:p w14:paraId="6BE9FAE2" w14:textId="77777777" w:rsidR="008255C4" w:rsidRPr="00FA4935" w:rsidRDefault="008255C4" w:rsidP="00C30158">
            <w:pPr>
              <w:rPr>
                <w:rFonts w:ascii="Georgia" w:hAnsi="Georgia" w:cs="Times New Roman"/>
                <w:b/>
                <w:sz w:val="24"/>
                <w:szCs w:val="24"/>
              </w:rPr>
            </w:pPr>
          </w:p>
        </w:tc>
      </w:tr>
      <w:tr w:rsidR="004B785B" w:rsidRPr="00FA4935" w14:paraId="253395B1" w14:textId="77777777" w:rsidTr="00231BEE">
        <w:tc>
          <w:tcPr>
            <w:tcW w:w="959" w:type="dxa"/>
            <w:shd w:val="clear" w:color="auto" w:fill="F2F2F2" w:themeFill="background1" w:themeFillShade="F2"/>
          </w:tcPr>
          <w:p w14:paraId="6B9D11A3"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03BA82AB" w14:textId="77777777" w:rsidR="004B785B" w:rsidRPr="00FA4935" w:rsidRDefault="004B785B" w:rsidP="00C45C10">
            <w:pPr>
              <w:rPr>
                <w:rFonts w:ascii="Georgia" w:hAnsi="Georgia" w:cs="Times New Roman"/>
                <w:b/>
                <w:sz w:val="24"/>
                <w:szCs w:val="24"/>
              </w:rPr>
            </w:pPr>
            <w:r w:rsidRPr="00FA4935">
              <w:rPr>
                <w:rFonts w:ascii="Georgia" w:hAnsi="Georgia" w:cs="Times New Roman"/>
                <w:b/>
                <w:sz w:val="24"/>
                <w:szCs w:val="24"/>
              </w:rPr>
              <w:t>Übergangsfo</w:t>
            </w:r>
            <w:r w:rsidR="0053033D" w:rsidRPr="00FA4935">
              <w:rPr>
                <w:rFonts w:ascii="Georgia" w:hAnsi="Georgia" w:cs="Times New Roman"/>
                <w:b/>
                <w:sz w:val="24"/>
                <w:szCs w:val="24"/>
              </w:rPr>
              <w:t>lie – Forderungen an die Politik</w:t>
            </w:r>
          </w:p>
        </w:tc>
      </w:tr>
      <w:tr w:rsidR="006234E7" w:rsidRPr="00FA4935" w14:paraId="4C34A18B" w14:textId="77777777" w:rsidTr="00803E05">
        <w:tc>
          <w:tcPr>
            <w:tcW w:w="959" w:type="dxa"/>
          </w:tcPr>
          <w:p w14:paraId="47026A49" w14:textId="77777777" w:rsidR="006234E7" w:rsidRPr="00FA4935" w:rsidRDefault="006234E7"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42B45B32" w14:textId="77777777" w:rsidR="006234E7" w:rsidRDefault="006234E7" w:rsidP="00C30158">
            <w:pPr>
              <w:rPr>
                <w:rFonts w:ascii="Georgia" w:hAnsi="Georgia" w:cs="Times New Roman"/>
                <w:b/>
                <w:sz w:val="24"/>
                <w:szCs w:val="24"/>
              </w:rPr>
            </w:pPr>
            <w:r>
              <w:rPr>
                <w:rFonts w:ascii="Georgia" w:hAnsi="Georgia" w:cs="Times New Roman"/>
                <w:b/>
                <w:sz w:val="24"/>
                <w:szCs w:val="24"/>
              </w:rPr>
              <w:t>Forderungen an die Politik</w:t>
            </w:r>
          </w:p>
          <w:p w14:paraId="1C1B5D7D" w14:textId="77777777" w:rsidR="006234E7" w:rsidRDefault="00BC7CE6" w:rsidP="00154122">
            <w:pPr>
              <w:rPr>
                <w:rFonts w:ascii="Georgia" w:hAnsi="Georgia" w:cs="Times New Roman"/>
                <w:sz w:val="24"/>
                <w:szCs w:val="24"/>
              </w:rPr>
            </w:pPr>
            <w:r>
              <w:rPr>
                <w:rFonts w:ascii="Georgia" w:hAnsi="Georgia" w:cs="Times New Roman"/>
                <w:sz w:val="24"/>
                <w:szCs w:val="24"/>
              </w:rPr>
              <w:t>Brot für die Welt fordert</w:t>
            </w:r>
            <w:r w:rsidRPr="00BC7CE6">
              <w:rPr>
                <w:rFonts w:ascii="Georgia" w:hAnsi="Georgia" w:cs="Times New Roman"/>
                <w:sz w:val="24"/>
                <w:szCs w:val="24"/>
              </w:rPr>
              <w:t xml:space="preserve"> von der Bundesregierung, sich weltweit für eine unabhängige Zivilgesellschaft und für Geschlechtergerechtigkeit einzusetzen. Die Wirtschafts- und Sicherheitspolitik der Bundesregierung darf nicht zur Einschränkung des Civic Space führen</w:t>
            </w:r>
            <w:r w:rsidR="00686440">
              <w:rPr>
                <w:rFonts w:ascii="Georgia" w:hAnsi="Georgia" w:cs="Times New Roman"/>
                <w:sz w:val="24"/>
                <w:szCs w:val="24"/>
              </w:rPr>
              <w:t xml:space="preserve">. </w:t>
            </w:r>
            <w:r w:rsidR="00686440" w:rsidRPr="00686440">
              <w:rPr>
                <w:rFonts w:ascii="Georgia" w:hAnsi="Georgia" w:cs="Times New Roman"/>
                <w:sz w:val="24"/>
                <w:szCs w:val="24"/>
              </w:rPr>
              <w:t>Brot für die Welt fo</w:t>
            </w:r>
            <w:r w:rsidR="00686440">
              <w:rPr>
                <w:rFonts w:ascii="Georgia" w:hAnsi="Georgia" w:cs="Times New Roman"/>
                <w:sz w:val="24"/>
                <w:szCs w:val="24"/>
              </w:rPr>
              <w:t>rdert die Bundesregierung</w:t>
            </w:r>
            <w:r w:rsidR="00686440" w:rsidRPr="00686440">
              <w:rPr>
                <w:rFonts w:ascii="Georgia" w:hAnsi="Georgia" w:cs="Times New Roman"/>
                <w:sz w:val="24"/>
                <w:szCs w:val="24"/>
              </w:rPr>
              <w:t xml:space="preserve"> auf, alle</w:t>
            </w:r>
            <w:r w:rsidR="00686440">
              <w:rPr>
                <w:rFonts w:ascii="Georgia" w:hAnsi="Georgia" w:cs="Times New Roman"/>
                <w:sz w:val="24"/>
                <w:szCs w:val="24"/>
              </w:rPr>
              <w:t xml:space="preserve"> </w:t>
            </w:r>
            <w:r w:rsidR="00686440" w:rsidRPr="00686440">
              <w:rPr>
                <w:rFonts w:ascii="Georgia" w:hAnsi="Georgia" w:cs="Times New Roman"/>
                <w:sz w:val="24"/>
                <w:szCs w:val="24"/>
              </w:rPr>
              <w:t>Außenbeziehungen Deutschlands an einer kohärenten menschenrechtsorientierten</w:t>
            </w:r>
            <w:r w:rsidR="00686440">
              <w:rPr>
                <w:rFonts w:ascii="Georgia" w:hAnsi="Georgia" w:cs="Times New Roman"/>
                <w:sz w:val="24"/>
                <w:szCs w:val="24"/>
              </w:rPr>
              <w:t xml:space="preserve"> </w:t>
            </w:r>
            <w:r w:rsidR="00686440" w:rsidRPr="00686440">
              <w:rPr>
                <w:rFonts w:ascii="Georgia" w:hAnsi="Georgia" w:cs="Times New Roman"/>
                <w:sz w:val="24"/>
                <w:szCs w:val="24"/>
              </w:rPr>
              <w:t>Politik auszurichten</w:t>
            </w:r>
            <w:r w:rsidR="00686440">
              <w:rPr>
                <w:rFonts w:ascii="Georgia" w:hAnsi="Georgia" w:cs="Times New Roman"/>
                <w:sz w:val="24"/>
                <w:szCs w:val="24"/>
              </w:rPr>
              <w:t>.</w:t>
            </w:r>
            <w:r w:rsidR="00686440" w:rsidRPr="00686440">
              <w:rPr>
                <w:rFonts w:ascii="Georgia" w:hAnsi="Georgia" w:cs="Times New Roman"/>
                <w:sz w:val="24"/>
                <w:szCs w:val="24"/>
              </w:rPr>
              <w:t xml:space="preserve"> </w:t>
            </w:r>
            <w:r w:rsidRPr="00BC7CE6">
              <w:rPr>
                <w:rFonts w:ascii="Georgia" w:hAnsi="Georgia" w:cs="Times New Roman"/>
                <w:sz w:val="24"/>
                <w:szCs w:val="24"/>
              </w:rPr>
              <w:t>Auf allen Ebenen sollen sich offizielle Vertreterinnen und Vertreter der Bundesregierung insbesondere für eine aktive, gleichberechtigte und demokratische Teilhabe von Frauen einsetzen.</w:t>
            </w:r>
            <w:r w:rsidR="00686440">
              <w:rPr>
                <w:rFonts w:ascii="Georgia" w:hAnsi="Georgia" w:cs="Times New Roman"/>
                <w:sz w:val="24"/>
                <w:szCs w:val="24"/>
              </w:rPr>
              <w:t xml:space="preserve"> </w:t>
            </w:r>
            <w:r w:rsidR="00154122">
              <w:rPr>
                <w:rFonts w:ascii="Georgia" w:hAnsi="Georgia" w:cs="Times New Roman"/>
                <w:sz w:val="24"/>
                <w:szCs w:val="24"/>
              </w:rPr>
              <w:t xml:space="preserve">So kann </w:t>
            </w:r>
            <w:r w:rsidR="00686440">
              <w:rPr>
                <w:rFonts w:ascii="Georgia" w:hAnsi="Georgia" w:cs="Times New Roman"/>
                <w:sz w:val="24"/>
                <w:szCs w:val="24"/>
              </w:rPr>
              <w:t xml:space="preserve">zivilgesellschaftliches </w:t>
            </w:r>
            <w:r w:rsidR="00686440" w:rsidRPr="00686440">
              <w:rPr>
                <w:rFonts w:ascii="Georgia" w:hAnsi="Georgia" w:cs="Times New Roman"/>
                <w:sz w:val="24"/>
                <w:szCs w:val="24"/>
              </w:rPr>
              <w:t xml:space="preserve">Engagement </w:t>
            </w:r>
            <w:r w:rsidR="00154122">
              <w:rPr>
                <w:rFonts w:ascii="Georgia" w:hAnsi="Georgia" w:cs="Times New Roman"/>
                <w:sz w:val="24"/>
                <w:szCs w:val="24"/>
              </w:rPr>
              <w:t>geschützt</w:t>
            </w:r>
            <w:r w:rsidR="00686440" w:rsidRPr="00686440">
              <w:rPr>
                <w:rFonts w:ascii="Georgia" w:hAnsi="Georgia" w:cs="Times New Roman"/>
                <w:sz w:val="24"/>
                <w:szCs w:val="24"/>
              </w:rPr>
              <w:t xml:space="preserve"> und an</w:t>
            </w:r>
            <w:r w:rsidR="00154122">
              <w:rPr>
                <w:rFonts w:ascii="Georgia" w:hAnsi="Georgia" w:cs="Times New Roman"/>
                <w:sz w:val="24"/>
                <w:szCs w:val="24"/>
              </w:rPr>
              <w:t>erkannt werden.</w:t>
            </w:r>
            <w:r w:rsidR="00686440">
              <w:rPr>
                <w:rFonts w:ascii="Georgia" w:hAnsi="Georgia" w:cs="Times New Roman"/>
                <w:sz w:val="24"/>
                <w:szCs w:val="24"/>
              </w:rPr>
              <w:t xml:space="preserve"> </w:t>
            </w:r>
            <w:r w:rsidR="00154122">
              <w:rPr>
                <w:rFonts w:ascii="Georgia" w:hAnsi="Georgia" w:cs="Times New Roman"/>
                <w:sz w:val="24"/>
                <w:szCs w:val="24"/>
              </w:rPr>
              <w:t xml:space="preserve">Die Durchsetzung </w:t>
            </w:r>
            <w:r w:rsidR="00686440">
              <w:rPr>
                <w:rFonts w:ascii="Georgia" w:hAnsi="Georgia" w:cs="Times New Roman"/>
                <w:sz w:val="24"/>
                <w:szCs w:val="24"/>
              </w:rPr>
              <w:t>s</w:t>
            </w:r>
            <w:r w:rsidR="00686440" w:rsidRPr="00686440">
              <w:rPr>
                <w:rFonts w:ascii="Georgia" w:hAnsi="Georgia" w:cs="Times New Roman"/>
                <w:sz w:val="24"/>
                <w:szCs w:val="24"/>
              </w:rPr>
              <w:t>exuelle</w:t>
            </w:r>
            <w:r w:rsidR="00154122">
              <w:rPr>
                <w:rFonts w:ascii="Georgia" w:hAnsi="Georgia" w:cs="Times New Roman"/>
                <w:sz w:val="24"/>
                <w:szCs w:val="24"/>
              </w:rPr>
              <w:t>r</w:t>
            </w:r>
            <w:r w:rsidR="00686440" w:rsidRPr="00686440">
              <w:rPr>
                <w:rFonts w:ascii="Georgia" w:hAnsi="Georgia" w:cs="Times New Roman"/>
                <w:sz w:val="24"/>
                <w:szCs w:val="24"/>
              </w:rPr>
              <w:t xml:space="preserve"> und reproduktive</w:t>
            </w:r>
            <w:r w:rsidR="00154122">
              <w:rPr>
                <w:rFonts w:ascii="Georgia" w:hAnsi="Georgia" w:cs="Times New Roman"/>
                <w:sz w:val="24"/>
                <w:szCs w:val="24"/>
              </w:rPr>
              <w:t>r Rechte</w:t>
            </w:r>
            <w:r w:rsidR="00686440">
              <w:rPr>
                <w:rFonts w:ascii="Georgia" w:hAnsi="Georgia" w:cs="Times New Roman"/>
                <w:sz w:val="24"/>
                <w:szCs w:val="24"/>
              </w:rPr>
              <w:t xml:space="preserve"> </w:t>
            </w:r>
            <w:r w:rsidR="00154122">
              <w:rPr>
                <w:rFonts w:ascii="Georgia" w:hAnsi="Georgia" w:cs="Times New Roman"/>
                <w:sz w:val="24"/>
                <w:szCs w:val="24"/>
              </w:rPr>
              <w:t xml:space="preserve">zu stärken </w:t>
            </w:r>
            <w:r w:rsidR="00686440" w:rsidRPr="00686440">
              <w:rPr>
                <w:rFonts w:ascii="Georgia" w:hAnsi="Georgia" w:cs="Times New Roman"/>
                <w:sz w:val="24"/>
                <w:szCs w:val="24"/>
              </w:rPr>
              <w:t xml:space="preserve">und sexualisierte Gewalt </w:t>
            </w:r>
            <w:r w:rsidR="00686440">
              <w:rPr>
                <w:rFonts w:ascii="Georgia" w:hAnsi="Georgia" w:cs="Times New Roman"/>
                <w:sz w:val="24"/>
                <w:szCs w:val="24"/>
              </w:rPr>
              <w:t xml:space="preserve">zu </w:t>
            </w:r>
            <w:r w:rsidR="00686440" w:rsidRPr="00686440">
              <w:rPr>
                <w:rFonts w:ascii="Georgia" w:hAnsi="Georgia" w:cs="Times New Roman"/>
                <w:sz w:val="24"/>
                <w:szCs w:val="24"/>
              </w:rPr>
              <w:t>bekämpfen</w:t>
            </w:r>
            <w:r w:rsidR="00154122">
              <w:rPr>
                <w:rFonts w:ascii="Georgia" w:hAnsi="Georgia" w:cs="Times New Roman"/>
                <w:sz w:val="24"/>
                <w:szCs w:val="24"/>
              </w:rPr>
              <w:t xml:space="preserve"> ist</w:t>
            </w:r>
            <w:r w:rsidR="00154122" w:rsidRPr="00154122">
              <w:rPr>
                <w:rFonts w:ascii="Georgia" w:hAnsi="Georgia" w:cs="Times New Roman"/>
                <w:sz w:val="24"/>
                <w:szCs w:val="24"/>
              </w:rPr>
              <w:t xml:space="preserve"> unverzichtbar für die Herstellung von</w:t>
            </w:r>
            <w:r w:rsidR="00154122">
              <w:rPr>
                <w:rFonts w:ascii="Georgia" w:hAnsi="Georgia" w:cs="Times New Roman"/>
                <w:sz w:val="24"/>
                <w:szCs w:val="24"/>
              </w:rPr>
              <w:t xml:space="preserve"> </w:t>
            </w:r>
            <w:r w:rsidR="00154122" w:rsidRPr="00154122">
              <w:rPr>
                <w:rFonts w:ascii="Georgia" w:hAnsi="Georgia" w:cs="Times New Roman"/>
                <w:sz w:val="24"/>
                <w:szCs w:val="24"/>
              </w:rPr>
              <w:t>Geschlechtergerechtigkeit und das Empowerment von Frauen,</w:t>
            </w:r>
            <w:r w:rsidR="00154122">
              <w:rPr>
                <w:rFonts w:ascii="Georgia" w:hAnsi="Georgia" w:cs="Times New Roman"/>
                <w:sz w:val="24"/>
                <w:szCs w:val="24"/>
              </w:rPr>
              <w:t xml:space="preserve"> </w:t>
            </w:r>
            <w:r w:rsidR="00154122" w:rsidRPr="00154122">
              <w:rPr>
                <w:rFonts w:ascii="Georgia" w:hAnsi="Georgia" w:cs="Times New Roman"/>
                <w:sz w:val="24"/>
                <w:szCs w:val="24"/>
              </w:rPr>
              <w:t>Mädchen und LGBTI</w:t>
            </w:r>
            <w:r w:rsidR="00154122">
              <w:rPr>
                <w:rFonts w:ascii="Georgia" w:hAnsi="Georgia" w:cs="Times New Roman"/>
                <w:sz w:val="24"/>
                <w:szCs w:val="24"/>
              </w:rPr>
              <w:t>.</w:t>
            </w:r>
          </w:p>
          <w:p w14:paraId="60DE5375" w14:textId="77777777" w:rsidR="00F20F76" w:rsidRPr="00686440" w:rsidRDefault="00F20F76" w:rsidP="00686440">
            <w:pPr>
              <w:rPr>
                <w:rFonts w:ascii="Georgia" w:hAnsi="Georgia" w:cs="Times New Roman"/>
                <w:sz w:val="24"/>
                <w:szCs w:val="24"/>
              </w:rPr>
            </w:pPr>
          </w:p>
        </w:tc>
      </w:tr>
      <w:tr w:rsidR="004B785B" w:rsidRPr="00FA4935" w14:paraId="5B51DBD0" w14:textId="77777777" w:rsidTr="00231BEE">
        <w:tc>
          <w:tcPr>
            <w:tcW w:w="959" w:type="dxa"/>
            <w:shd w:val="clear" w:color="auto" w:fill="F2F2F2" w:themeFill="background1" w:themeFillShade="F2"/>
          </w:tcPr>
          <w:p w14:paraId="1A263CDF"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47F9F5A7" w14:textId="77777777" w:rsidR="004B785B" w:rsidRPr="00FA4935" w:rsidRDefault="004B785B" w:rsidP="00C45C10">
            <w:pPr>
              <w:rPr>
                <w:rFonts w:ascii="Georgia" w:hAnsi="Georgia" w:cs="Times New Roman"/>
                <w:b/>
                <w:sz w:val="24"/>
                <w:szCs w:val="24"/>
              </w:rPr>
            </w:pPr>
            <w:r w:rsidRPr="00FA4935">
              <w:rPr>
                <w:rFonts w:ascii="Georgia" w:hAnsi="Georgia" w:cs="Times New Roman"/>
                <w:b/>
                <w:sz w:val="24"/>
                <w:szCs w:val="24"/>
              </w:rPr>
              <w:t>Übergangsfolie – Was können Sie tun?</w:t>
            </w:r>
          </w:p>
        </w:tc>
      </w:tr>
      <w:tr w:rsidR="004B785B" w:rsidRPr="00FA4935" w14:paraId="2ADF3110" w14:textId="77777777" w:rsidTr="00803E05">
        <w:tc>
          <w:tcPr>
            <w:tcW w:w="959" w:type="dxa"/>
          </w:tcPr>
          <w:p w14:paraId="6E6A93BA"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tcPr>
          <w:p w14:paraId="09B22642" w14:textId="77777777" w:rsidR="004B785B" w:rsidRPr="00FA4935" w:rsidRDefault="004B785B" w:rsidP="00C45C10">
            <w:pPr>
              <w:rPr>
                <w:rFonts w:ascii="Georgia" w:hAnsi="Georgia" w:cs="Times New Roman"/>
                <w:b/>
                <w:sz w:val="24"/>
                <w:szCs w:val="24"/>
              </w:rPr>
            </w:pPr>
            <w:r w:rsidRPr="00FA4935">
              <w:rPr>
                <w:rFonts w:ascii="Georgia" w:hAnsi="Georgia" w:cs="Times New Roman"/>
                <w:b/>
                <w:sz w:val="24"/>
                <w:szCs w:val="24"/>
              </w:rPr>
              <w:t>Aktiv werden für Menschenrechte</w:t>
            </w:r>
            <w:r w:rsidR="00E30B06" w:rsidRPr="00FA4935">
              <w:rPr>
                <w:rFonts w:ascii="Georgia" w:hAnsi="Georgia" w:cs="Times New Roman"/>
                <w:b/>
                <w:sz w:val="24"/>
                <w:szCs w:val="24"/>
              </w:rPr>
              <w:t xml:space="preserve"> </w:t>
            </w:r>
            <w:r w:rsidRPr="00FA4935">
              <w:rPr>
                <w:rFonts w:ascii="Georgia" w:hAnsi="Georgia" w:cs="Times New Roman"/>
                <w:b/>
                <w:sz w:val="24"/>
                <w:szCs w:val="24"/>
              </w:rPr>
              <w:softHyphen/>
            </w:r>
            <w:r w:rsidRPr="00FA4935">
              <w:rPr>
                <w:rFonts w:ascii="Georgia" w:hAnsi="Georgia" w:cs="Times New Roman"/>
                <w:b/>
                <w:bCs/>
                <w:sz w:val="24"/>
                <w:szCs w:val="24"/>
              </w:rPr>
              <w:t>–</w:t>
            </w:r>
            <w:r w:rsidRPr="00FA4935">
              <w:rPr>
                <w:rFonts w:ascii="Georgia" w:eastAsia="Calibri" w:hAnsi="Georgia" w:cs="Times New Roman"/>
                <w:b/>
                <w:sz w:val="24"/>
                <w:szCs w:val="24"/>
              </w:rPr>
              <w:t xml:space="preserve"> </w:t>
            </w:r>
            <w:r w:rsidRPr="00FA4935">
              <w:rPr>
                <w:rFonts w:ascii="Georgia" w:hAnsi="Georgia" w:cs="Times New Roman"/>
                <w:b/>
                <w:sz w:val="24"/>
                <w:szCs w:val="24"/>
              </w:rPr>
              <w:t>Was können Sie tun?</w:t>
            </w:r>
          </w:p>
          <w:p w14:paraId="127263CF" w14:textId="77777777" w:rsidR="004B785B" w:rsidRPr="00FA4935" w:rsidRDefault="004B785B" w:rsidP="00C45C10">
            <w:pPr>
              <w:rPr>
                <w:rFonts w:ascii="Georgia" w:hAnsi="Georgia" w:cs="Times New Roman"/>
                <w:sz w:val="24"/>
                <w:szCs w:val="24"/>
              </w:rPr>
            </w:pPr>
            <w:r w:rsidRPr="00FA4935">
              <w:rPr>
                <w:rFonts w:ascii="Georgia" w:hAnsi="Georgia" w:cs="Times New Roman"/>
                <w:sz w:val="24"/>
                <w:szCs w:val="24"/>
              </w:rPr>
              <w:t>Auch in Deutschland</w:t>
            </w:r>
            <w:r w:rsidRPr="00FA4935">
              <w:rPr>
                <w:rFonts w:ascii="Georgia" w:hAnsi="Georgia" w:cs="Times New Roman"/>
                <w:b/>
                <w:bCs/>
                <w:sz w:val="24"/>
                <w:szCs w:val="24"/>
              </w:rPr>
              <w:t xml:space="preserve"> </w:t>
            </w:r>
            <w:r w:rsidRPr="00FA4935">
              <w:rPr>
                <w:rFonts w:ascii="Georgia" w:hAnsi="Georgia" w:cs="Times New Roman"/>
                <w:sz w:val="24"/>
                <w:szCs w:val="24"/>
              </w:rPr>
              <w:t>ändert sich der Diskurs über zivilgesellschaftliches Engagement. Zum Beispiel werden Organisationen, die sich für Flüchtlingsschutz und das Asylrecht einsetzen, beschuldigt, Teil einer „Anti-</w:t>
            </w:r>
            <w:r w:rsidR="00511EEF">
              <w:rPr>
                <w:rFonts w:ascii="Georgia" w:hAnsi="Georgia" w:cs="Times New Roman"/>
                <w:sz w:val="24"/>
                <w:szCs w:val="24"/>
              </w:rPr>
              <w:t>A</w:t>
            </w:r>
            <w:r w:rsidRPr="00FA4935">
              <w:rPr>
                <w:rFonts w:ascii="Georgia" w:hAnsi="Georgia" w:cs="Times New Roman"/>
                <w:sz w:val="24"/>
                <w:szCs w:val="24"/>
              </w:rPr>
              <w:t xml:space="preserve">bschiebungsindustrie“ zu sein. </w:t>
            </w:r>
          </w:p>
          <w:p w14:paraId="496BA7A8" w14:textId="77777777" w:rsidR="004B785B" w:rsidRPr="00FA4935" w:rsidRDefault="004B785B" w:rsidP="00C45C10">
            <w:pPr>
              <w:rPr>
                <w:rFonts w:ascii="Georgia" w:hAnsi="Georgia" w:cs="Times New Roman"/>
                <w:sz w:val="24"/>
                <w:szCs w:val="24"/>
              </w:rPr>
            </w:pPr>
          </w:p>
          <w:p w14:paraId="420BBF5C" w14:textId="77777777" w:rsidR="004B785B" w:rsidRPr="00FA4935" w:rsidRDefault="004B785B" w:rsidP="00C45C10">
            <w:pPr>
              <w:rPr>
                <w:rFonts w:ascii="Georgia" w:hAnsi="Georgia" w:cs="Times New Roman"/>
                <w:sz w:val="24"/>
                <w:szCs w:val="24"/>
              </w:rPr>
            </w:pPr>
            <w:r w:rsidRPr="00FA4935">
              <w:rPr>
                <w:rFonts w:ascii="Georgia" w:hAnsi="Georgia" w:cs="Times New Roman"/>
                <w:sz w:val="24"/>
                <w:szCs w:val="24"/>
              </w:rPr>
              <w:t xml:space="preserve">Die Diskriminierung von Menschen wegen ihrer Hautfarbe, Nationalität, sexuellen Orientierung oder Religion begegnet uns überall, im Beruf, in der U-Bahn oder auf der Straße. Sie können etwas dagegen tun und Stellung beziehen, wenn Flüchtlingshelfer beschuldigt oder andere Menschen diskriminiert werden. Jede Stimme ist wichtig, um fremdenfeindliche Bewegungen </w:t>
            </w:r>
            <w:r w:rsidRPr="00FA4935">
              <w:rPr>
                <w:rFonts w:ascii="Georgia" w:hAnsi="Georgia" w:cs="Times New Roman"/>
                <w:sz w:val="24"/>
                <w:szCs w:val="24"/>
              </w:rPr>
              <w:lastRenderedPageBreak/>
              <w:t>und die Diffamierung von Engagement für die Menschenrechte aufzuhalten. Schützen Sie auf diese Weise unsere Demokratie.</w:t>
            </w:r>
          </w:p>
          <w:p w14:paraId="57B8F267" w14:textId="77777777" w:rsidR="004B785B" w:rsidRPr="00FA4935" w:rsidRDefault="004B785B" w:rsidP="00C45C10">
            <w:pPr>
              <w:rPr>
                <w:rFonts w:ascii="Georgia" w:hAnsi="Georgia" w:cs="Times New Roman"/>
                <w:sz w:val="24"/>
                <w:szCs w:val="24"/>
              </w:rPr>
            </w:pPr>
          </w:p>
          <w:p w14:paraId="6D384C48" w14:textId="77777777" w:rsidR="004B785B" w:rsidRPr="00FA4935" w:rsidRDefault="004B785B" w:rsidP="00C45C10">
            <w:pPr>
              <w:rPr>
                <w:rFonts w:ascii="Georgia" w:hAnsi="Georgia" w:cs="Times New Roman"/>
                <w:sz w:val="24"/>
                <w:szCs w:val="24"/>
              </w:rPr>
            </w:pPr>
            <w:r w:rsidRPr="00FA4935">
              <w:rPr>
                <w:rFonts w:ascii="Georgia" w:hAnsi="Georgia" w:cs="Times New Roman"/>
                <w:sz w:val="24"/>
                <w:szCs w:val="24"/>
              </w:rPr>
              <w:t>Beteiligen Sie sich an Eilaktionen für bedrohte Menschenrechtsverteidiger und Menschenrechtsverteidigerinnen.</w:t>
            </w:r>
          </w:p>
          <w:p w14:paraId="23D35175" w14:textId="77777777" w:rsidR="004B785B" w:rsidRPr="00FA4935" w:rsidRDefault="004B785B" w:rsidP="00C45C10">
            <w:pPr>
              <w:rPr>
                <w:rFonts w:ascii="Georgia" w:hAnsi="Georgia" w:cs="Times New Roman"/>
                <w:sz w:val="24"/>
                <w:szCs w:val="24"/>
              </w:rPr>
            </w:pPr>
          </w:p>
          <w:p w14:paraId="7CE8AD2C" w14:textId="77777777" w:rsidR="004B785B" w:rsidRPr="00FA4935" w:rsidRDefault="004B785B" w:rsidP="00C45C10">
            <w:pPr>
              <w:rPr>
                <w:rFonts w:ascii="Georgia" w:hAnsi="Georgia" w:cs="Times New Roman"/>
                <w:sz w:val="24"/>
                <w:szCs w:val="24"/>
              </w:rPr>
            </w:pPr>
            <w:r w:rsidRPr="00FA4935">
              <w:rPr>
                <w:rFonts w:ascii="Georgia" w:hAnsi="Georgia" w:cs="Times New Roman"/>
                <w:sz w:val="24"/>
                <w:szCs w:val="24"/>
              </w:rPr>
              <w:t xml:space="preserve">Unser Konsum geht leider oft auf Kosten von Menschen und Umwelt im globalen Süden. Kaufen Sie nur so viel ein, wie Sie brauchen. Nutzen Sie elektronische Geräte, solange sie funktionieren. Kaufen Sie Kleidung, die durch Siegel als fair und ökologisch ausgewiesen ist, oder auch einmal Secondhand-Ware. Informieren Sie sich und fragen Sie beim Kauf kritisch nach, woher die Produkte stammen und unter welchen Bedingungen sie hergestellt wurden. </w:t>
            </w:r>
          </w:p>
          <w:p w14:paraId="05486F9E" w14:textId="77777777" w:rsidR="004B785B" w:rsidRPr="00FA4935" w:rsidRDefault="004B785B" w:rsidP="00C45C10">
            <w:pPr>
              <w:rPr>
                <w:rFonts w:ascii="Georgia" w:hAnsi="Georgia" w:cs="Times New Roman"/>
                <w:sz w:val="24"/>
                <w:szCs w:val="24"/>
              </w:rPr>
            </w:pPr>
          </w:p>
          <w:p w14:paraId="46EEB2FA" w14:textId="77777777" w:rsidR="004B785B" w:rsidRPr="00FA4935" w:rsidRDefault="004B785B" w:rsidP="00C45C10">
            <w:pPr>
              <w:rPr>
                <w:rFonts w:ascii="Georgia" w:hAnsi="Georgia" w:cs="Times New Roman"/>
                <w:sz w:val="24"/>
                <w:szCs w:val="24"/>
              </w:rPr>
            </w:pPr>
            <w:r w:rsidRPr="00FA4935">
              <w:rPr>
                <w:rFonts w:ascii="Georgia" w:hAnsi="Georgia" w:cs="Times New Roman"/>
                <w:sz w:val="24"/>
                <w:szCs w:val="24"/>
              </w:rPr>
              <w:t xml:space="preserve">Damit sich wirklich in der Breite etwas verändert, muss die Politik regulierend eingreifen. Fordern Sie daher klare Vorgaben von der Politik an die Unternehmen zur Achtung von Arbeitsstandards, Menschenrechten und Umwelt, auch bei Auslandsgeschäften. </w:t>
            </w:r>
          </w:p>
          <w:p w14:paraId="4E54EB99" w14:textId="77777777" w:rsidR="004B785B" w:rsidRPr="00FA4935" w:rsidRDefault="004B785B" w:rsidP="00C45C10">
            <w:pPr>
              <w:rPr>
                <w:rFonts w:ascii="Georgia" w:hAnsi="Georgia" w:cs="Times New Roman"/>
                <w:b/>
                <w:sz w:val="24"/>
                <w:szCs w:val="24"/>
              </w:rPr>
            </w:pPr>
          </w:p>
        </w:tc>
      </w:tr>
      <w:tr w:rsidR="004B785B" w:rsidRPr="00FA4935" w14:paraId="11E5D881" w14:textId="77777777" w:rsidTr="00231BEE">
        <w:tc>
          <w:tcPr>
            <w:tcW w:w="959" w:type="dxa"/>
            <w:shd w:val="clear" w:color="auto" w:fill="F2F2F2" w:themeFill="background1" w:themeFillShade="F2"/>
          </w:tcPr>
          <w:p w14:paraId="4F69FC8B"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300A3025" w14:textId="77777777" w:rsidR="004B785B" w:rsidRPr="00FA4935" w:rsidRDefault="004B785B" w:rsidP="00C45C10">
            <w:pPr>
              <w:rPr>
                <w:rFonts w:ascii="Georgia" w:hAnsi="Georgia" w:cs="Times New Roman"/>
                <w:b/>
                <w:sz w:val="24"/>
                <w:szCs w:val="24"/>
              </w:rPr>
            </w:pPr>
            <w:r w:rsidRPr="00FA4935">
              <w:rPr>
                <w:rFonts w:ascii="Georgia" w:hAnsi="Georgia" w:cs="Times New Roman"/>
                <w:b/>
                <w:sz w:val="24"/>
                <w:szCs w:val="24"/>
              </w:rPr>
              <w:t>Schlussfolie</w:t>
            </w:r>
          </w:p>
        </w:tc>
      </w:tr>
      <w:tr w:rsidR="004B785B" w:rsidRPr="00FA4935" w14:paraId="76741EB9" w14:textId="77777777" w:rsidTr="00231BEE">
        <w:tc>
          <w:tcPr>
            <w:tcW w:w="959" w:type="dxa"/>
            <w:shd w:val="clear" w:color="auto" w:fill="F2F2F2" w:themeFill="background1" w:themeFillShade="F2"/>
          </w:tcPr>
          <w:p w14:paraId="39AF9745" w14:textId="77777777" w:rsidR="004B785B" w:rsidRPr="00FA4935" w:rsidRDefault="004B785B" w:rsidP="00901363">
            <w:pPr>
              <w:pStyle w:val="Listenabsatz"/>
              <w:numPr>
                <w:ilvl w:val="0"/>
                <w:numId w:val="4"/>
              </w:numPr>
              <w:spacing w:afterLines="40" w:after="96"/>
              <w:ind w:left="0"/>
              <w:jc w:val="center"/>
              <w:rPr>
                <w:rFonts w:ascii="Georgia" w:hAnsi="Georgia" w:cs="Times New Roman"/>
                <w:sz w:val="24"/>
                <w:szCs w:val="24"/>
              </w:rPr>
            </w:pPr>
          </w:p>
        </w:tc>
        <w:tc>
          <w:tcPr>
            <w:tcW w:w="8363" w:type="dxa"/>
            <w:shd w:val="clear" w:color="auto" w:fill="F2F2F2" w:themeFill="background1" w:themeFillShade="F2"/>
          </w:tcPr>
          <w:p w14:paraId="204AF3B5" w14:textId="77777777" w:rsidR="004B785B" w:rsidRPr="00FA4935" w:rsidRDefault="004B785B" w:rsidP="00C45C10">
            <w:pPr>
              <w:rPr>
                <w:rFonts w:ascii="Georgia" w:hAnsi="Georgia" w:cs="Times New Roman"/>
                <w:b/>
                <w:sz w:val="24"/>
                <w:szCs w:val="24"/>
              </w:rPr>
            </w:pPr>
            <w:r w:rsidRPr="00FA4935">
              <w:rPr>
                <w:rFonts w:ascii="Georgia" w:hAnsi="Georgia" w:cs="Times New Roman"/>
                <w:b/>
                <w:sz w:val="24"/>
                <w:szCs w:val="24"/>
              </w:rPr>
              <w:t>Impressum</w:t>
            </w:r>
          </w:p>
        </w:tc>
      </w:tr>
    </w:tbl>
    <w:p w14:paraId="5FCB9358" w14:textId="77777777" w:rsidR="00D232D5" w:rsidRPr="00FA4935" w:rsidRDefault="00D232D5" w:rsidP="00C45C10">
      <w:pPr>
        <w:spacing w:after="0" w:line="240" w:lineRule="auto"/>
        <w:rPr>
          <w:rFonts w:ascii="Georgia" w:hAnsi="Georgia" w:cs="Times New Roman"/>
          <w:b/>
          <w:sz w:val="24"/>
          <w:szCs w:val="24"/>
        </w:rPr>
      </w:pPr>
    </w:p>
    <w:p w14:paraId="1FE085CA" w14:textId="77777777" w:rsidR="00244B0F" w:rsidRDefault="00244B0F" w:rsidP="00C45C10">
      <w:pPr>
        <w:spacing w:after="0" w:line="240" w:lineRule="auto"/>
        <w:rPr>
          <w:rFonts w:ascii="Georgia" w:hAnsi="Georgia" w:cs="Times New Roman"/>
          <w:b/>
          <w:sz w:val="24"/>
          <w:szCs w:val="24"/>
        </w:rPr>
      </w:pPr>
    </w:p>
    <w:p w14:paraId="037962AA" w14:textId="77777777" w:rsidR="00BE2605" w:rsidRPr="00FA4935" w:rsidRDefault="00BE2605" w:rsidP="00C45C10">
      <w:pPr>
        <w:spacing w:after="0" w:line="240" w:lineRule="auto"/>
        <w:rPr>
          <w:rFonts w:ascii="Georgia" w:hAnsi="Georgia" w:cs="Times New Roman"/>
          <w:b/>
          <w:sz w:val="24"/>
          <w:szCs w:val="24"/>
        </w:rPr>
      </w:pPr>
      <w:r w:rsidRPr="00FA4935">
        <w:rPr>
          <w:rFonts w:ascii="Georgia" w:hAnsi="Georgia" w:cs="Times New Roman"/>
          <w:b/>
          <w:sz w:val="24"/>
          <w:szCs w:val="24"/>
        </w:rPr>
        <w:t>Herausgeber</w:t>
      </w:r>
    </w:p>
    <w:p w14:paraId="62CAC3C9" w14:textId="77777777" w:rsidR="00BE2605" w:rsidRPr="00FA4935" w:rsidRDefault="00BE2605" w:rsidP="00C45C10">
      <w:pPr>
        <w:spacing w:after="0" w:line="240" w:lineRule="auto"/>
        <w:rPr>
          <w:rFonts w:ascii="Georgia" w:hAnsi="Georgia" w:cs="Times New Roman"/>
          <w:sz w:val="24"/>
          <w:szCs w:val="24"/>
        </w:rPr>
      </w:pPr>
      <w:r w:rsidRPr="00FA4935">
        <w:rPr>
          <w:rFonts w:ascii="Georgia" w:hAnsi="Georgia" w:cs="Times New Roman"/>
          <w:sz w:val="24"/>
          <w:szCs w:val="24"/>
        </w:rPr>
        <w:t xml:space="preserve">Brot für die Welt </w:t>
      </w:r>
    </w:p>
    <w:p w14:paraId="17C5E06C" w14:textId="77777777" w:rsidR="00BE2605" w:rsidRPr="00FA4935" w:rsidRDefault="00BE2605" w:rsidP="00C45C10">
      <w:pPr>
        <w:spacing w:after="0" w:line="240" w:lineRule="auto"/>
        <w:rPr>
          <w:rFonts w:ascii="Georgia" w:hAnsi="Georgia" w:cs="Times New Roman"/>
          <w:sz w:val="24"/>
          <w:szCs w:val="24"/>
        </w:rPr>
      </w:pPr>
      <w:r w:rsidRPr="00FA4935">
        <w:rPr>
          <w:rFonts w:ascii="Georgia" w:hAnsi="Georgia" w:cs="Times New Roman"/>
          <w:sz w:val="24"/>
          <w:szCs w:val="24"/>
        </w:rPr>
        <w:t>Evangelisches Werk für Diakonie und Entwicklung e. V.</w:t>
      </w:r>
    </w:p>
    <w:p w14:paraId="1D3F4004" w14:textId="77777777" w:rsidR="00BE2605" w:rsidRPr="00FA4935" w:rsidRDefault="00BE2605" w:rsidP="00C45C10">
      <w:pPr>
        <w:spacing w:after="0" w:line="240" w:lineRule="auto"/>
        <w:rPr>
          <w:rFonts w:ascii="Georgia" w:hAnsi="Georgia" w:cs="Times New Roman"/>
          <w:sz w:val="24"/>
          <w:szCs w:val="24"/>
        </w:rPr>
      </w:pPr>
      <w:r w:rsidRPr="00FA4935">
        <w:rPr>
          <w:rFonts w:ascii="Georgia" w:hAnsi="Georgia" w:cs="Times New Roman"/>
          <w:sz w:val="24"/>
          <w:szCs w:val="24"/>
        </w:rPr>
        <w:t>Postfach 40 1 64</w:t>
      </w:r>
    </w:p>
    <w:p w14:paraId="1E879672" w14:textId="77777777" w:rsidR="00BE2605" w:rsidRPr="00FA4935" w:rsidRDefault="00BE2605" w:rsidP="00C45C10">
      <w:pPr>
        <w:spacing w:after="0" w:line="240" w:lineRule="auto"/>
        <w:rPr>
          <w:rFonts w:ascii="Georgia" w:hAnsi="Georgia" w:cs="Times New Roman"/>
          <w:sz w:val="24"/>
          <w:szCs w:val="24"/>
        </w:rPr>
      </w:pPr>
      <w:r w:rsidRPr="00FA4935">
        <w:rPr>
          <w:rFonts w:ascii="Georgia" w:hAnsi="Georgia" w:cs="Times New Roman"/>
          <w:sz w:val="24"/>
          <w:szCs w:val="24"/>
        </w:rPr>
        <w:t>10061 Berlin</w:t>
      </w:r>
    </w:p>
    <w:p w14:paraId="52A367B5" w14:textId="77777777" w:rsidR="00BE2605" w:rsidRPr="00737167" w:rsidRDefault="00BE2605" w:rsidP="00C45C10">
      <w:pPr>
        <w:spacing w:after="0" w:line="240" w:lineRule="auto"/>
        <w:rPr>
          <w:rFonts w:ascii="Georgia" w:hAnsi="Georgia" w:cs="Times New Roman"/>
          <w:sz w:val="24"/>
          <w:szCs w:val="24"/>
        </w:rPr>
      </w:pPr>
      <w:r w:rsidRPr="00737167">
        <w:rPr>
          <w:rFonts w:ascii="Georgia" w:hAnsi="Georgia" w:cs="Times New Roman"/>
          <w:sz w:val="24"/>
          <w:szCs w:val="24"/>
        </w:rPr>
        <w:t>Telefon: +49 30 65211 4711</w:t>
      </w:r>
    </w:p>
    <w:p w14:paraId="61CE71DA" w14:textId="77777777" w:rsidR="00BE2605" w:rsidRPr="00737167" w:rsidRDefault="00BE2605" w:rsidP="00C45C10">
      <w:pPr>
        <w:spacing w:after="0" w:line="240" w:lineRule="auto"/>
        <w:rPr>
          <w:rFonts w:ascii="Georgia" w:hAnsi="Georgia" w:cs="Times New Roman"/>
          <w:sz w:val="24"/>
          <w:szCs w:val="24"/>
        </w:rPr>
      </w:pPr>
      <w:r w:rsidRPr="00737167">
        <w:rPr>
          <w:rFonts w:ascii="Georgia" w:hAnsi="Georgia" w:cs="Times New Roman"/>
          <w:sz w:val="24"/>
          <w:szCs w:val="24"/>
        </w:rPr>
        <w:t>E-Mail: service@brot-fuer-die-welt.de</w:t>
      </w:r>
    </w:p>
    <w:p w14:paraId="47F2B600" w14:textId="77777777" w:rsidR="00BE2605" w:rsidRPr="00737167" w:rsidRDefault="00BE2605" w:rsidP="00C45C10">
      <w:pPr>
        <w:spacing w:after="0" w:line="240" w:lineRule="auto"/>
        <w:rPr>
          <w:rFonts w:ascii="Georgia" w:hAnsi="Georgia" w:cs="Times New Roman"/>
          <w:sz w:val="24"/>
          <w:szCs w:val="24"/>
        </w:rPr>
      </w:pPr>
      <w:r w:rsidRPr="00737167">
        <w:rPr>
          <w:rFonts w:ascii="Georgia" w:hAnsi="Georgia" w:cs="Times New Roman"/>
          <w:sz w:val="24"/>
          <w:szCs w:val="24"/>
        </w:rPr>
        <w:t>Internet: www.brot-fuer-die-welt.de</w:t>
      </w:r>
    </w:p>
    <w:p w14:paraId="453CF6DD" w14:textId="77777777" w:rsidR="00BE2605" w:rsidRPr="00737167" w:rsidRDefault="00BE2605" w:rsidP="00C45C10">
      <w:pPr>
        <w:spacing w:after="0" w:line="240" w:lineRule="auto"/>
        <w:rPr>
          <w:rFonts w:ascii="Georgia" w:hAnsi="Georgia" w:cs="Times New Roman"/>
          <w:sz w:val="24"/>
          <w:szCs w:val="24"/>
        </w:rPr>
      </w:pPr>
    </w:p>
    <w:p w14:paraId="4ED76675" w14:textId="77777777" w:rsidR="0032577C" w:rsidRPr="00737167" w:rsidRDefault="0032577C" w:rsidP="0032577C">
      <w:pPr>
        <w:spacing w:after="0" w:line="240" w:lineRule="auto"/>
        <w:rPr>
          <w:rFonts w:ascii="Georgia" w:hAnsi="Georgia" w:cs="Times New Roman"/>
          <w:b/>
          <w:bCs/>
          <w:sz w:val="24"/>
          <w:szCs w:val="24"/>
        </w:rPr>
      </w:pPr>
      <w:r w:rsidRPr="00737167">
        <w:rPr>
          <w:rFonts w:ascii="Georgia" w:hAnsi="Georgia" w:cs="Times New Roman"/>
          <w:b/>
          <w:bCs/>
          <w:sz w:val="24"/>
          <w:szCs w:val="24"/>
        </w:rPr>
        <w:t xml:space="preserve">Autoren </w:t>
      </w:r>
      <w:r w:rsidRPr="00737167">
        <w:rPr>
          <w:rFonts w:ascii="Georgia" w:hAnsi="Georgia" w:cs="Times New Roman"/>
          <w:bCs/>
          <w:sz w:val="24"/>
          <w:szCs w:val="24"/>
        </w:rPr>
        <w:t>Christian Jakob, Christine Meissler,</w:t>
      </w:r>
      <w:r w:rsidR="00EC23F8" w:rsidRPr="00737167">
        <w:rPr>
          <w:rFonts w:ascii="Georgia" w:hAnsi="Georgia" w:cs="Times New Roman"/>
          <w:bCs/>
          <w:sz w:val="24"/>
          <w:szCs w:val="24"/>
        </w:rPr>
        <w:t xml:space="preserve"> </w:t>
      </w:r>
      <w:r w:rsidRPr="00737167">
        <w:rPr>
          <w:rFonts w:ascii="Georgia" w:hAnsi="Georgia" w:cs="Times New Roman"/>
          <w:bCs/>
          <w:sz w:val="24"/>
          <w:szCs w:val="24"/>
        </w:rPr>
        <w:t>Carsta Neuenroth, Nils Utermöhlen</w:t>
      </w:r>
    </w:p>
    <w:p w14:paraId="38827F1B" w14:textId="77777777" w:rsidR="0032577C" w:rsidRPr="00620011" w:rsidRDefault="0032577C" w:rsidP="0032577C">
      <w:pPr>
        <w:spacing w:after="0" w:line="240" w:lineRule="auto"/>
        <w:rPr>
          <w:rFonts w:ascii="Georgia" w:hAnsi="Georgia" w:cs="Times New Roman"/>
          <w:bCs/>
          <w:sz w:val="24"/>
          <w:szCs w:val="24"/>
        </w:rPr>
      </w:pPr>
      <w:r w:rsidRPr="00620011">
        <w:rPr>
          <w:rFonts w:ascii="Georgia" w:hAnsi="Georgia" w:cs="Times New Roman"/>
          <w:b/>
          <w:bCs/>
          <w:sz w:val="24"/>
          <w:szCs w:val="24"/>
        </w:rPr>
        <w:t>Redaktion</w:t>
      </w:r>
      <w:r w:rsidR="00620011" w:rsidRPr="00620011">
        <w:rPr>
          <w:rFonts w:ascii="Georgia" w:hAnsi="Georgia" w:cs="Times New Roman"/>
          <w:b/>
          <w:bCs/>
          <w:sz w:val="24"/>
          <w:szCs w:val="24"/>
        </w:rPr>
        <w:t xml:space="preserve"> des Mustervor</w:t>
      </w:r>
      <w:r w:rsidR="00620011">
        <w:rPr>
          <w:rFonts w:ascii="Georgia" w:hAnsi="Georgia" w:cs="Times New Roman"/>
          <w:b/>
          <w:bCs/>
          <w:sz w:val="24"/>
          <w:szCs w:val="24"/>
        </w:rPr>
        <w:t>trags</w:t>
      </w:r>
      <w:r w:rsidRPr="00620011">
        <w:rPr>
          <w:rFonts w:ascii="Georgia" w:hAnsi="Georgia" w:cs="Times New Roman"/>
          <w:b/>
          <w:bCs/>
          <w:sz w:val="24"/>
          <w:szCs w:val="24"/>
        </w:rPr>
        <w:t xml:space="preserve"> </w:t>
      </w:r>
      <w:r w:rsidRPr="00620011">
        <w:rPr>
          <w:rFonts w:ascii="Georgia" w:hAnsi="Georgia" w:cs="Times New Roman"/>
          <w:bCs/>
          <w:sz w:val="24"/>
          <w:szCs w:val="24"/>
        </w:rPr>
        <w:t>David Heuckeroth,</w:t>
      </w:r>
      <w:r w:rsidR="00B4232A" w:rsidRPr="00620011">
        <w:rPr>
          <w:rFonts w:ascii="Georgia" w:hAnsi="Georgia" w:cs="Times New Roman"/>
          <w:bCs/>
          <w:sz w:val="24"/>
          <w:szCs w:val="24"/>
        </w:rPr>
        <w:t xml:space="preserve"> Regina Seitz,</w:t>
      </w:r>
      <w:r w:rsidRPr="00620011">
        <w:rPr>
          <w:rFonts w:ascii="Georgia" w:hAnsi="Georgia" w:cs="Times New Roman"/>
          <w:bCs/>
          <w:sz w:val="24"/>
          <w:szCs w:val="24"/>
        </w:rPr>
        <w:t xml:space="preserve"> Jürgen Hammelehle (V. i. S. d. P.)</w:t>
      </w:r>
    </w:p>
    <w:p w14:paraId="0152F82B" w14:textId="77777777" w:rsidR="0032577C" w:rsidRPr="00DC4565" w:rsidRDefault="0032577C" w:rsidP="0032577C">
      <w:pPr>
        <w:spacing w:after="0" w:line="240" w:lineRule="auto"/>
        <w:rPr>
          <w:rFonts w:ascii="Georgia" w:hAnsi="Georgia" w:cs="Times New Roman"/>
          <w:b/>
          <w:bCs/>
          <w:sz w:val="24"/>
          <w:szCs w:val="24"/>
        </w:rPr>
      </w:pPr>
      <w:r w:rsidRPr="00DC4565">
        <w:rPr>
          <w:rFonts w:ascii="Georgia" w:hAnsi="Georgia" w:cs="Times New Roman"/>
          <w:b/>
          <w:bCs/>
          <w:sz w:val="24"/>
          <w:szCs w:val="24"/>
        </w:rPr>
        <w:t xml:space="preserve">Karten, Illustrationen, Infografiken </w:t>
      </w:r>
      <w:r w:rsidRPr="00DC4565">
        <w:rPr>
          <w:rFonts w:ascii="Georgia" w:hAnsi="Georgia" w:cs="Times New Roman"/>
          <w:bCs/>
          <w:sz w:val="24"/>
          <w:szCs w:val="24"/>
        </w:rPr>
        <w:t>Esther Gonstalla</w:t>
      </w:r>
      <w:r w:rsidRPr="00DC4565">
        <w:rPr>
          <w:rFonts w:ascii="Georgia" w:hAnsi="Georgia" w:cs="Times New Roman"/>
          <w:b/>
          <w:bCs/>
          <w:sz w:val="24"/>
          <w:szCs w:val="24"/>
        </w:rPr>
        <w:t xml:space="preserve"> </w:t>
      </w:r>
    </w:p>
    <w:p w14:paraId="6707366D" w14:textId="77777777" w:rsidR="0032577C" w:rsidRPr="00DC4565" w:rsidRDefault="0032577C" w:rsidP="0032577C">
      <w:pPr>
        <w:spacing w:after="0" w:line="240" w:lineRule="auto"/>
        <w:rPr>
          <w:rFonts w:ascii="Georgia" w:hAnsi="Georgia" w:cs="Times New Roman"/>
          <w:bCs/>
          <w:sz w:val="24"/>
          <w:szCs w:val="24"/>
        </w:rPr>
      </w:pPr>
      <w:r w:rsidRPr="00DC4565">
        <w:rPr>
          <w:rFonts w:ascii="Georgia" w:hAnsi="Georgia" w:cs="Times New Roman"/>
          <w:b/>
          <w:bCs/>
          <w:sz w:val="24"/>
          <w:szCs w:val="24"/>
        </w:rPr>
        <w:t xml:space="preserve">Fotos </w:t>
      </w:r>
      <w:r w:rsidR="00B4232A" w:rsidRPr="00DC4565">
        <w:rPr>
          <w:rFonts w:ascii="Georgia" w:hAnsi="Georgia" w:cs="Times New Roman"/>
          <w:bCs/>
          <w:sz w:val="24"/>
          <w:szCs w:val="24"/>
        </w:rPr>
        <w:t>James Akena</w:t>
      </w:r>
      <w:r w:rsidR="00DF5268" w:rsidRPr="00DC4565">
        <w:rPr>
          <w:rFonts w:ascii="Georgia" w:hAnsi="Georgia" w:cs="Times New Roman"/>
          <w:bCs/>
          <w:sz w:val="24"/>
          <w:szCs w:val="24"/>
        </w:rPr>
        <w:t>/Reuters</w:t>
      </w:r>
      <w:r w:rsidR="00B4232A" w:rsidRPr="00DC4565">
        <w:rPr>
          <w:rFonts w:ascii="Georgia" w:hAnsi="Georgia" w:cs="Times New Roman"/>
          <w:bCs/>
          <w:sz w:val="24"/>
          <w:szCs w:val="24"/>
        </w:rPr>
        <w:t xml:space="preserve"> (</w:t>
      </w:r>
      <w:r w:rsidR="00363E36" w:rsidRPr="00DC4565">
        <w:rPr>
          <w:rFonts w:ascii="Georgia" w:hAnsi="Georgia" w:cs="Times New Roman"/>
          <w:bCs/>
          <w:sz w:val="24"/>
          <w:szCs w:val="24"/>
        </w:rPr>
        <w:t>S.23),</w:t>
      </w:r>
      <w:r w:rsidR="00363E36" w:rsidRPr="00DC4565">
        <w:rPr>
          <w:rFonts w:ascii="Georgia" w:hAnsi="Georgia" w:cs="Times New Roman"/>
          <w:b/>
          <w:bCs/>
          <w:sz w:val="24"/>
          <w:szCs w:val="24"/>
        </w:rPr>
        <w:t xml:space="preserve"> </w:t>
      </w:r>
      <w:r w:rsidRPr="00DC4565">
        <w:rPr>
          <w:rFonts w:ascii="Georgia" w:hAnsi="Georgia" w:cs="Times New Roman"/>
          <w:bCs/>
          <w:sz w:val="24"/>
          <w:szCs w:val="24"/>
        </w:rPr>
        <w:t>Erhan Arik/NarPhotos/laif (S. 26), Jessica Rinaldi</w:t>
      </w:r>
      <w:r w:rsidR="00DF5268" w:rsidRPr="00DC4565">
        <w:rPr>
          <w:rFonts w:ascii="Georgia" w:hAnsi="Georgia" w:cs="Times New Roman"/>
          <w:bCs/>
          <w:sz w:val="24"/>
          <w:szCs w:val="24"/>
        </w:rPr>
        <w:t>/Reuters</w:t>
      </w:r>
      <w:r w:rsidRPr="00DC4565">
        <w:rPr>
          <w:rFonts w:ascii="Georgia" w:hAnsi="Georgia" w:cs="Times New Roman"/>
          <w:bCs/>
          <w:sz w:val="24"/>
          <w:szCs w:val="24"/>
        </w:rPr>
        <w:t xml:space="preserve"> (S. 24), Oswaldo Rivas</w:t>
      </w:r>
      <w:r w:rsidR="00DF5268" w:rsidRPr="00DC4565">
        <w:rPr>
          <w:rFonts w:ascii="Georgia" w:hAnsi="Georgia" w:cs="Times New Roman"/>
          <w:bCs/>
          <w:sz w:val="24"/>
          <w:szCs w:val="24"/>
        </w:rPr>
        <w:t>/Reuters</w:t>
      </w:r>
      <w:r w:rsidRPr="00DC4565">
        <w:rPr>
          <w:rFonts w:ascii="Georgia" w:hAnsi="Georgia" w:cs="Times New Roman"/>
          <w:bCs/>
          <w:sz w:val="24"/>
          <w:szCs w:val="24"/>
        </w:rPr>
        <w:t xml:space="preserve"> (S. 33), Fran</w:t>
      </w:r>
      <w:r w:rsidR="00363E36" w:rsidRPr="00DC4565">
        <w:rPr>
          <w:rFonts w:ascii="Georgia" w:hAnsi="Georgia" w:cs="Times New Roman"/>
          <w:bCs/>
          <w:sz w:val="24"/>
          <w:szCs w:val="24"/>
        </w:rPr>
        <w:t>k Darren Whiteside</w:t>
      </w:r>
      <w:r w:rsidR="00DF5268" w:rsidRPr="00DC4565">
        <w:rPr>
          <w:rFonts w:ascii="Georgia" w:hAnsi="Georgia" w:cs="Times New Roman"/>
          <w:bCs/>
          <w:sz w:val="24"/>
          <w:szCs w:val="24"/>
        </w:rPr>
        <w:t>/Reuters</w:t>
      </w:r>
      <w:r w:rsidR="00363E36" w:rsidRPr="00DC4565">
        <w:rPr>
          <w:rFonts w:ascii="Georgia" w:hAnsi="Georgia" w:cs="Times New Roman"/>
          <w:bCs/>
          <w:sz w:val="24"/>
          <w:szCs w:val="24"/>
        </w:rPr>
        <w:t xml:space="preserve"> (S.29)</w:t>
      </w:r>
    </w:p>
    <w:p w14:paraId="1ABFE545" w14:textId="77777777" w:rsidR="0032577C" w:rsidRPr="00DC4565" w:rsidRDefault="0032577C" w:rsidP="0032577C">
      <w:pPr>
        <w:spacing w:after="0" w:line="240" w:lineRule="auto"/>
        <w:rPr>
          <w:rFonts w:ascii="Georgia" w:hAnsi="Georgia" w:cs="Times New Roman"/>
          <w:bCs/>
          <w:sz w:val="24"/>
          <w:szCs w:val="24"/>
        </w:rPr>
      </w:pPr>
    </w:p>
    <w:p w14:paraId="4ECB35B2" w14:textId="77777777" w:rsidR="00BE2605" w:rsidRPr="0032577C" w:rsidRDefault="0032577C" w:rsidP="0032577C">
      <w:pPr>
        <w:spacing w:after="0" w:line="240" w:lineRule="auto"/>
        <w:rPr>
          <w:rFonts w:ascii="Georgia" w:hAnsi="Georgia" w:cs="Times New Roman"/>
          <w:sz w:val="24"/>
          <w:szCs w:val="24"/>
        </w:rPr>
      </w:pPr>
      <w:r w:rsidRPr="0032577C">
        <w:rPr>
          <w:rFonts w:ascii="Georgia" w:hAnsi="Georgia" w:cs="Times New Roman"/>
          <w:bCs/>
          <w:sz w:val="24"/>
          <w:szCs w:val="24"/>
        </w:rPr>
        <w:t>Berlin, August 2020</w:t>
      </w:r>
    </w:p>
    <w:p w14:paraId="64D7DF41" w14:textId="77777777" w:rsidR="00BE2605" w:rsidRPr="00FA4935" w:rsidRDefault="00BE2605" w:rsidP="00C45C10">
      <w:pPr>
        <w:spacing w:after="0" w:line="240" w:lineRule="auto"/>
        <w:rPr>
          <w:rFonts w:ascii="Georgia" w:hAnsi="Georgia" w:cs="Times New Roman"/>
          <w:sz w:val="24"/>
          <w:szCs w:val="24"/>
        </w:rPr>
      </w:pPr>
    </w:p>
    <w:p w14:paraId="489CA88A" w14:textId="77777777" w:rsidR="00BE2605" w:rsidRPr="00FA4935" w:rsidRDefault="00BE2605" w:rsidP="00C45C10">
      <w:pPr>
        <w:spacing w:after="0" w:line="240" w:lineRule="auto"/>
        <w:rPr>
          <w:rFonts w:ascii="Georgia" w:hAnsi="Georgia" w:cs="Times New Roman"/>
          <w:b/>
          <w:sz w:val="24"/>
          <w:szCs w:val="24"/>
        </w:rPr>
      </w:pPr>
    </w:p>
    <w:p w14:paraId="3CFA8D80" w14:textId="77777777" w:rsidR="00BE2605" w:rsidRPr="00FA4935" w:rsidRDefault="00BE2605" w:rsidP="00C45C10">
      <w:pPr>
        <w:spacing w:after="0" w:line="240" w:lineRule="auto"/>
        <w:rPr>
          <w:rFonts w:ascii="Georgia" w:hAnsi="Georgia" w:cs="Times New Roman"/>
          <w:b/>
          <w:sz w:val="24"/>
          <w:szCs w:val="24"/>
        </w:rPr>
      </w:pPr>
      <w:r w:rsidRPr="00FA4935">
        <w:rPr>
          <w:rFonts w:ascii="Georgia" w:hAnsi="Georgia" w:cs="Times New Roman"/>
          <w:b/>
          <w:sz w:val="24"/>
          <w:szCs w:val="24"/>
        </w:rPr>
        <w:t>Spendenkonto</w:t>
      </w:r>
    </w:p>
    <w:p w14:paraId="73133965" w14:textId="77777777" w:rsidR="00BE2605" w:rsidRPr="00FA4935" w:rsidRDefault="00BE2605" w:rsidP="00C45C10">
      <w:pPr>
        <w:spacing w:after="0" w:line="240" w:lineRule="auto"/>
        <w:rPr>
          <w:rFonts w:ascii="Georgia" w:hAnsi="Georgia" w:cs="Times New Roman"/>
          <w:sz w:val="24"/>
          <w:szCs w:val="24"/>
        </w:rPr>
      </w:pPr>
      <w:r w:rsidRPr="00FA4935">
        <w:rPr>
          <w:rFonts w:ascii="Georgia" w:hAnsi="Georgia" w:cs="Times New Roman"/>
          <w:sz w:val="24"/>
          <w:szCs w:val="24"/>
        </w:rPr>
        <w:t>Bank für Kirche und Diakonie</w:t>
      </w:r>
    </w:p>
    <w:p w14:paraId="438DC5FC" w14:textId="77777777" w:rsidR="00BE2605" w:rsidRPr="00FA4935" w:rsidRDefault="00BE2605" w:rsidP="00C45C10">
      <w:pPr>
        <w:spacing w:after="0" w:line="240" w:lineRule="auto"/>
        <w:rPr>
          <w:rFonts w:ascii="Georgia" w:hAnsi="Georgia" w:cs="Times New Roman"/>
          <w:sz w:val="24"/>
          <w:szCs w:val="24"/>
        </w:rPr>
      </w:pPr>
      <w:r w:rsidRPr="00FA4935">
        <w:rPr>
          <w:rFonts w:ascii="Georgia" w:hAnsi="Georgia" w:cs="Times New Roman"/>
          <w:sz w:val="24"/>
          <w:szCs w:val="24"/>
        </w:rPr>
        <w:t>IBAN: DE10 1006 1006 0500 5005 00</w:t>
      </w:r>
    </w:p>
    <w:p w14:paraId="30F13CC6" w14:textId="77777777" w:rsidR="00BE2605" w:rsidRPr="00FA4935" w:rsidRDefault="00BE2605" w:rsidP="00C45C10">
      <w:pPr>
        <w:spacing w:after="0" w:line="240" w:lineRule="auto"/>
        <w:rPr>
          <w:rFonts w:ascii="Georgia" w:hAnsi="Georgia" w:cs="Times New Roman"/>
          <w:sz w:val="24"/>
          <w:szCs w:val="24"/>
        </w:rPr>
      </w:pPr>
      <w:r w:rsidRPr="00FA4935">
        <w:rPr>
          <w:rFonts w:ascii="Georgia" w:hAnsi="Georgia" w:cs="Times New Roman"/>
          <w:sz w:val="24"/>
          <w:szCs w:val="24"/>
        </w:rPr>
        <w:t>BIC: GENODED1KDB</w:t>
      </w:r>
    </w:p>
    <w:p w14:paraId="31B544CF" w14:textId="77777777" w:rsidR="007E0BE2" w:rsidRPr="00FA4935" w:rsidRDefault="007E0BE2" w:rsidP="00C45C10">
      <w:pPr>
        <w:spacing w:after="0" w:line="240" w:lineRule="auto"/>
        <w:rPr>
          <w:rFonts w:ascii="Georgia" w:eastAsia="Times New Roman" w:hAnsi="Georgia" w:cs="Times New Roman"/>
          <w:sz w:val="24"/>
          <w:szCs w:val="24"/>
        </w:rPr>
      </w:pPr>
    </w:p>
    <w:sectPr w:rsidR="007E0BE2" w:rsidRPr="00FA4935" w:rsidSect="0030304C">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1E4A" w14:textId="77777777" w:rsidR="002B5C09" w:rsidRDefault="002B5C09" w:rsidP="009B5233">
      <w:pPr>
        <w:spacing w:after="0" w:line="240" w:lineRule="auto"/>
      </w:pPr>
      <w:r>
        <w:separator/>
      </w:r>
    </w:p>
  </w:endnote>
  <w:endnote w:type="continuationSeparator" w:id="0">
    <w:p w14:paraId="3EE4ADA6" w14:textId="77777777" w:rsidR="002B5C09" w:rsidRDefault="002B5C09" w:rsidP="009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laxieCopernicus-Book">
    <w:altName w:val="Yu Gothic UI"/>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12497"/>
      <w:docPartObj>
        <w:docPartGallery w:val="Page Numbers (Bottom of Page)"/>
        <w:docPartUnique/>
      </w:docPartObj>
    </w:sdtPr>
    <w:sdtEndPr/>
    <w:sdtContent>
      <w:p w14:paraId="5B8D8E41" w14:textId="1F2BB4B8" w:rsidR="00737167" w:rsidRDefault="00737167">
        <w:pPr>
          <w:pStyle w:val="Fuzeile"/>
          <w:jc w:val="right"/>
        </w:pPr>
        <w:r>
          <w:fldChar w:fldCharType="begin"/>
        </w:r>
        <w:r>
          <w:instrText>PAGE   \* MERGEFORMAT</w:instrText>
        </w:r>
        <w:r>
          <w:fldChar w:fldCharType="separate"/>
        </w:r>
        <w:r w:rsidR="00854654">
          <w:rPr>
            <w:noProof/>
          </w:rPr>
          <w:t>16</w:t>
        </w:r>
        <w:r>
          <w:fldChar w:fldCharType="end"/>
        </w:r>
      </w:p>
    </w:sdtContent>
  </w:sdt>
  <w:p w14:paraId="60974D72" w14:textId="77777777" w:rsidR="00737167" w:rsidRPr="007477DA" w:rsidRDefault="00737167">
    <w:pPr>
      <w:pStyle w:val="Fuzeile"/>
      <w:rPr>
        <w:rFonts w:ascii="Georgia" w:hAnsi="Georgia"/>
      </w:rPr>
    </w:pPr>
    <w:r w:rsidRPr="007477DA">
      <w:rPr>
        <w:rFonts w:ascii="Georgia" w:hAnsi="Georgia"/>
      </w:rPr>
      <w:t xml:space="preserve">Brot für die Welt | </w:t>
    </w:r>
    <w:r>
      <w:rPr>
        <w:rFonts w:ascii="Georgia" w:hAnsi="Georgia"/>
      </w:rPr>
      <w:t>Atlas der Zivilgesellschaft 2020</w:t>
    </w:r>
    <w:r w:rsidRPr="007477DA">
      <w:rPr>
        <w:rFonts w:ascii="Georgia" w:hAnsi="Georgia"/>
      </w:rPr>
      <w:t xml:space="preserve"> | Begleittext zur PowerPoint-Präsentation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0C8B2" w14:textId="77777777" w:rsidR="002B5C09" w:rsidRDefault="002B5C09" w:rsidP="009B5233">
      <w:pPr>
        <w:spacing w:after="0" w:line="240" w:lineRule="auto"/>
      </w:pPr>
      <w:r>
        <w:separator/>
      </w:r>
    </w:p>
  </w:footnote>
  <w:footnote w:type="continuationSeparator" w:id="0">
    <w:p w14:paraId="234B39C4" w14:textId="77777777" w:rsidR="002B5C09" w:rsidRDefault="002B5C09" w:rsidP="009B5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FA"/>
    <w:multiLevelType w:val="hybridMultilevel"/>
    <w:tmpl w:val="4918A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8647D"/>
    <w:multiLevelType w:val="hybridMultilevel"/>
    <w:tmpl w:val="C1DC9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83506"/>
    <w:multiLevelType w:val="hybridMultilevel"/>
    <w:tmpl w:val="EF960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1000C3"/>
    <w:multiLevelType w:val="multilevel"/>
    <w:tmpl w:val="04070029"/>
    <w:lvl w:ilvl="0">
      <w:start w:val="1"/>
      <w:numFmt w:val="decimal"/>
      <w:pStyle w:val="berschrift1"/>
      <w:suff w:val="space"/>
      <w:lvlText w:val="Kapitel %1"/>
      <w:lvlJc w:val="left"/>
      <w:pPr>
        <w:ind w:left="0" w:firstLine="0"/>
      </w:pPr>
      <w:rPr>
        <w:rFonts w:hint="default"/>
      </w:rPr>
    </w:lvl>
    <w:lvl w:ilvl="1">
      <w:start w:val="1"/>
      <w:numFmt w:val="none"/>
      <w:pStyle w:val="berschrift2"/>
      <w:suff w:val="nothing"/>
      <w:lvlText w:val=""/>
      <w:lvlJc w:val="left"/>
      <w:pPr>
        <w:ind w:left="0" w:firstLine="0"/>
      </w:pPr>
      <w:rPr>
        <w:rFonts w:hint="default"/>
      </w:rPr>
    </w:lvl>
    <w:lvl w:ilvl="2">
      <w:start w:val="1"/>
      <w:numFmt w:val="none"/>
      <w:pStyle w:val="berschrift3"/>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4" w15:restartNumberingAfterBreak="0">
    <w:nsid w:val="25427CDB"/>
    <w:multiLevelType w:val="hybridMultilevel"/>
    <w:tmpl w:val="6928A6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6F0BD3"/>
    <w:multiLevelType w:val="hybridMultilevel"/>
    <w:tmpl w:val="7DA6D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EC363B"/>
    <w:multiLevelType w:val="hybridMultilevel"/>
    <w:tmpl w:val="58088A94"/>
    <w:lvl w:ilvl="0" w:tplc="569C356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B92CC5"/>
    <w:multiLevelType w:val="hybridMultilevel"/>
    <w:tmpl w:val="EBDA9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AB38C4"/>
    <w:multiLevelType w:val="multilevel"/>
    <w:tmpl w:val="C8F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266A7"/>
    <w:multiLevelType w:val="hybridMultilevel"/>
    <w:tmpl w:val="B0F05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202A5"/>
    <w:multiLevelType w:val="hybridMultilevel"/>
    <w:tmpl w:val="6AF24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826D53"/>
    <w:multiLevelType w:val="hybridMultilevel"/>
    <w:tmpl w:val="B6BA7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11"/>
  </w:num>
  <w:num w:numId="7">
    <w:abstractNumId w:val="0"/>
  </w:num>
  <w:num w:numId="8">
    <w:abstractNumId w:val="9"/>
  </w:num>
  <w:num w:numId="9">
    <w:abstractNumId w:val="2"/>
  </w:num>
  <w:num w:numId="10">
    <w:abstractNumId w:val="8"/>
  </w:num>
  <w:num w:numId="11">
    <w:abstractNumId w:val="10"/>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28"/>
    <w:rsid w:val="000069E5"/>
    <w:rsid w:val="00014547"/>
    <w:rsid w:val="00014ECE"/>
    <w:rsid w:val="00014F7B"/>
    <w:rsid w:val="00015167"/>
    <w:rsid w:val="000224D3"/>
    <w:rsid w:val="00023C72"/>
    <w:rsid w:val="00024851"/>
    <w:rsid w:val="000320CA"/>
    <w:rsid w:val="000343F1"/>
    <w:rsid w:val="00035226"/>
    <w:rsid w:val="0005631C"/>
    <w:rsid w:val="000729B8"/>
    <w:rsid w:val="00076CD5"/>
    <w:rsid w:val="00077231"/>
    <w:rsid w:val="00082F5D"/>
    <w:rsid w:val="00083B2E"/>
    <w:rsid w:val="000867BD"/>
    <w:rsid w:val="00094FE9"/>
    <w:rsid w:val="000A3AFA"/>
    <w:rsid w:val="000B2074"/>
    <w:rsid w:val="000B5B1D"/>
    <w:rsid w:val="000C0D4E"/>
    <w:rsid w:val="000C1529"/>
    <w:rsid w:val="000C1A69"/>
    <w:rsid w:val="000C3259"/>
    <w:rsid w:val="000D4359"/>
    <w:rsid w:val="000D4468"/>
    <w:rsid w:val="000E0684"/>
    <w:rsid w:val="000E114D"/>
    <w:rsid w:val="000E186F"/>
    <w:rsid w:val="000E78B0"/>
    <w:rsid w:val="00102D8A"/>
    <w:rsid w:val="00104D4F"/>
    <w:rsid w:val="00104FDF"/>
    <w:rsid w:val="00105E0E"/>
    <w:rsid w:val="00106831"/>
    <w:rsid w:val="00106AFF"/>
    <w:rsid w:val="00115F8C"/>
    <w:rsid w:val="00146B71"/>
    <w:rsid w:val="00150649"/>
    <w:rsid w:val="00150F36"/>
    <w:rsid w:val="001537D8"/>
    <w:rsid w:val="00154122"/>
    <w:rsid w:val="001571A5"/>
    <w:rsid w:val="00161565"/>
    <w:rsid w:val="00164921"/>
    <w:rsid w:val="00173EAF"/>
    <w:rsid w:val="00173FBC"/>
    <w:rsid w:val="00174CDD"/>
    <w:rsid w:val="001838BD"/>
    <w:rsid w:val="00187C1C"/>
    <w:rsid w:val="00190051"/>
    <w:rsid w:val="00197921"/>
    <w:rsid w:val="001A2873"/>
    <w:rsid w:val="001B0246"/>
    <w:rsid w:val="001B363B"/>
    <w:rsid w:val="001C5A0D"/>
    <w:rsid w:val="001C7B6F"/>
    <w:rsid w:val="001D052A"/>
    <w:rsid w:val="001D1D80"/>
    <w:rsid w:val="001D292F"/>
    <w:rsid w:val="001E0D95"/>
    <w:rsid w:val="001E15D8"/>
    <w:rsid w:val="001E5AC2"/>
    <w:rsid w:val="001E5B5C"/>
    <w:rsid w:val="001E7CA3"/>
    <w:rsid w:val="001F0989"/>
    <w:rsid w:val="001F1166"/>
    <w:rsid w:val="00201AE2"/>
    <w:rsid w:val="0020220C"/>
    <w:rsid w:val="00202ADD"/>
    <w:rsid w:val="0022390F"/>
    <w:rsid w:val="00231BEE"/>
    <w:rsid w:val="00231FC7"/>
    <w:rsid w:val="002377A0"/>
    <w:rsid w:val="0024139B"/>
    <w:rsid w:val="00244B0F"/>
    <w:rsid w:val="002513B3"/>
    <w:rsid w:val="002529DB"/>
    <w:rsid w:val="00260426"/>
    <w:rsid w:val="0026399F"/>
    <w:rsid w:val="00263AC9"/>
    <w:rsid w:val="0027249E"/>
    <w:rsid w:val="00274738"/>
    <w:rsid w:val="00282039"/>
    <w:rsid w:val="002832C1"/>
    <w:rsid w:val="00292F74"/>
    <w:rsid w:val="00294298"/>
    <w:rsid w:val="00294D00"/>
    <w:rsid w:val="00294FBD"/>
    <w:rsid w:val="002B5C09"/>
    <w:rsid w:val="002C1FEC"/>
    <w:rsid w:val="002C4A55"/>
    <w:rsid w:val="002C569F"/>
    <w:rsid w:val="002F2696"/>
    <w:rsid w:val="003022BD"/>
    <w:rsid w:val="0030304C"/>
    <w:rsid w:val="0032006A"/>
    <w:rsid w:val="0032577C"/>
    <w:rsid w:val="00337B60"/>
    <w:rsid w:val="00344E1D"/>
    <w:rsid w:val="00344EDF"/>
    <w:rsid w:val="00346D61"/>
    <w:rsid w:val="00346E8B"/>
    <w:rsid w:val="0035082F"/>
    <w:rsid w:val="003518EF"/>
    <w:rsid w:val="00356BB8"/>
    <w:rsid w:val="003616E7"/>
    <w:rsid w:val="003619A9"/>
    <w:rsid w:val="00363A17"/>
    <w:rsid w:val="00363E36"/>
    <w:rsid w:val="003655B7"/>
    <w:rsid w:val="00371A23"/>
    <w:rsid w:val="00374A16"/>
    <w:rsid w:val="00376109"/>
    <w:rsid w:val="00382DF9"/>
    <w:rsid w:val="00395EE4"/>
    <w:rsid w:val="003A66B5"/>
    <w:rsid w:val="003B0363"/>
    <w:rsid w:val="003B2C0D"/>
    <w:rsid w:val="003B5E5C"/>
    <w:rsid w:val="003B5EB9"/>
    <w:rsid w:val="003D525B"/>
    <w:rsid w:val="003E2805"/>
    <w:rsid w:val="003E54D6"/>
    <w:rsid w:val="00402493"/>
    <w:rsid w:val="00410E52"/>
    <w:rsid w:val="00412588"/>
    <w:rsid w:val="00416CBF"/>
    <w:rsid w:val="00431929"/>
    <w:rsid w:val="00431B21"/>
    <w:rsid w:val="00433C46"/>
    <w:rsid w:val="00444CD6"/>
    <w:rsid w:val="00461886"/>
    <w:rsid w:val="00462BF2"/>
    <w:rsid w:val="00463E53"/>
    <w:rsid w:val="00466D84"/>
    <w:rsid w:val="00466F74"/>
    <w:rsid w:val="0047692C"/>
    <w:rsid w:val="00477F3F"/>
    <w:rsid w:val="00480B2D"/>
    <w:rsid w:val="0048669C"/>
    <w:rsid w:val="0049041F"/>
    <w:rsid w:val="0049140F"/>
    <w:rsid w:val="00496991"/>
    <w:rsid w:val="004A25B6"/>
    <w:rsid w:val="004A26D1"/>
    <w:rsid w:val="004A480B"/>
    <w:rsid w:val="004B785B"/>
    <w:rsid w:val="004C0F6C"/>
    <w:rsid w:val="004C243D"/>
    <w:rsid w:val="004C4EDB"/>
    <w:rsid w:val="004D7435"/>
    <w:rsid w:val="004E6874"/>
    <w:rsid w:val="004F0A97"/>
    <w:rsid w:val="004F3378"/>
    <w:rsid w:val="004F5A63"/>
    <w:rsid w:val="005042D4"/>
    <w:rsid w:val="00506053"/>
    <w:rsid w:val="005108D0"/>
    <w:rsid w:val="00510FAB"/>
    <w:rsid w:val="00511EEF"/>
    <w:rsid w:val="00526B52"/>
    <w:rsid w:val="00527932"/>
    <w:rsid w:val="0053033D"/>
    <w:rsid w:val="0053059B"/>
    <w:rsid w:val="00531CA5"/>
    <w:rsid w:val="00534986"/>
    <w:rsid w:val="0054240C"/>
    <w:rsid w:val="005454A0"/>
    <w:rsid w:val="005478CD"/>
    <w:rsid w:val="00550E6F"/>
    <w:rsid w:val="0055468D"/>
    <w:rsid w:val="00556EF2"/>
    <w:rsid w:val="00557C8B"/>
    <w:rsid w:val="00560CD8"/>
    <w:rsid w:val="00564736"/>
    <w:rsid w:val="00570914"/>
    <w:rsid w:val="00571D57"/>
    <w:rsid w:val="005805F5"/>
    <w:rsid w:val="00582D25"/>
    <w:rsid w:val="00593F83"/>
    <w:rsid w:val="005972EA"/>
    <w:rsid w:val="00597F52"/>
    <w:rsid w:val="005A228A"/>
    <w:rsid w:val="005A236D"/>
    <w:rsid w:val="005A46DE"/>
    <w:rsid w:val="005A6187"/>
    <w:rsid w:val="005B1CD9"/>
    <w:rsid w:val="005B4790"/>
    <w:rsid w:val="005B6C04"/>
    <w:rsid w:val="005D0751"/>
    <w:rsid w:val="005E04F2"/>
    <w:rsid w:val="005E57E5"/>
    <w:rsid w:val="005F1B2F"/>
    <w:rsid w:val="005F506C"/>
    <w:rsid w:val="005F5406"/>
    <w:rsid w:val="006019E0"/>
    <w:rsid w:val="00602E5F"/>
    <w:rsid w:val="006032F8"/>
    <w:rsid w:val="00610AA2"/>
    <w:rsid w:val="0061256A"/>
    <w:rsid w:val="00620011"/>
    <w:rsid w:val="00622828"/>
    <w:rsid w:val="006234E7"/>
    <w:rsid w:val="00625551"/>
    <w:rsid w:val="00626929"/>
    <w:rsid w:val="00627008"/>
    <w:rsid w:val="00634504"/>
    <w:rsid w:val="00635A3B"/>
    <w:rsid w:val="0063680B"/>
    <w:rsid w:val="0064174A"/>
    <w:rsid w:val="00647130"/>
    <w:rsid w:val="0065032B"/>
    <w:rsid w:val="006541A1"/>
    <w:rsid w:val="00654FD8"/>
    <w:rsid w:val="00656357"/>
    <w:rsid w:val="00683842"/>
    <w:rsid w:val="00686440"/>
    <w:rsid w:val="00697EF2"/>
    <w:rsid w:val="006A029E"/>
    <w:rsid w:val="006E4534"/>
    <w:rsid w:val="006E4F28"/>
    <w:rsid w:val="006F0D84"/>
    <w:rsid w:val="006F5DBB"/>
    <w:rsid w:val="006F6B9C"/>
    <w:rsid w:val="006F72C6"/>
    <w:rsid w:val="00700A8D"/>
    <w:rsid w:val="0070102C"/>
    <w:rsid w:val="007013B7"/>
    <w:rsid w:val="00702A97"/>
    <w:rsid w:val="00703A15"/>
    <w:rsid w:val="00706264"/>
    <w:rsid w:val="0071111C"/>
    <w:rsid w:val="00714C92"/>
    <w:rsid w:val="00717449"/>
    <w:rsid w:val="007174A3"/>
    <w:rsid w:val="00720900"/>
    <w:rsid w:val="00723E16"/>
    <w:rsid w:val="007240B0"/>
    <w:rsid w:val="00735D40"/>
    <w:rsid w:val="00737167"/>
    <w:rsid w:val="00741EDE"/>
    <w:rsid w:val="00742474"/>
    <w:rsid w:val="00745CBE"/>
    <w:rsid w:val="007477DA"/>
    <w:rsid w:val="007505B0"/>
    <w:rsid w:val="007574D5"/>
    <w:rsid w:val="00761337"/>
    <w:rsid w:val="00761E29"/>
    <w:rsid w:val="00764317"/>
    <w:rsid w:val="0076627C"/>
    <w:rsid w:val="00766BB3"/>
    <w:rsid w:val="00772B76"/>
    <w:rsid w:val="00773528"/>
    <w:rsid w:val="00773C53"/>
    <w:rsid w:val="00774561"/>
    <w:rsid w:val="00774D32"/>
    <w:rsid w:val="007807C3"/>
    <w:rsid w:val="00782CA0"/>
    <w:rsid w:val="007851EE"/>
    <w:rsid w:val="0079028D"/>
    <w:rsid w:val="00794688"/>
    <w:rsid w:val="007A640C"/>
    <w:rsid w:val="007B40A7"/>
    <w:rsid w:val="007C107D"/>
    <w:rsid w:val="007C25DA"/>
    <w:rsid w:val="007E0BE2"/>
    <w:rsid w:val="007E1722"/>
    <w:rsid w:val="007E31FC"/>
    <w:rsid w:val="007E40D8"/>
    <w:rsid w:val="007E59B2"/>
    <w:rsid w:val="008000B0"/>
    <w:rsid w:val="00803E05"/>
    <w:rsid w:val="008067F5"/>
    <w:rsid w:val="00812A4F"/>
    <w:rsid w:val="00814228"/>
    <w:rsid w:val="008150E9"/>
    <w:rsid w:val="008170F7"/>
    <w:rsid w:val="008255C4"/>
    <w:rsid w:val="00834146"/>
    <w:rsid w:val="00835E29"/>
    <w:rsid w:val="00843BF9"/>
    <w:rsid w:val="00851D13"/>
    <w:rsid w:val="00854654"/>
    <w:rsid w:val="00854CA0"/>
    <w:rsid w:val="00857BFA"/>
    <w:rsid w:val="008606B2"/>
    <w:rsid w:val="00862297"/>
    <w:rsid w:val="0087573C"/>
    <w:rsid w:val="00876D14"/>
    <w:rsid w:val="0088023E"/>
    <w:rsid w:val="00882339"/>
    <w:rsid w:val="00882F9C"/>
    <w:rsid w:val="0088514A"/>
    <w:rsid w:val="00892D02"/>
    <w:rsid w:val="008948E9"/>
    <w:rsid w:val="00896262"/>
    <w:rsid w:val="008A11F3"/>
    <w:rsid w:val="008A4450"/>
    <w:rsid w:val="008A6923"/>
    <w:rsid w:val="008B2DF0"/>
    <w:rsid w:val="008B3C06"/>
    <w:rsid w:val="008B620E"/>
    <w:rsid w:val="008C0639"/>
    <w:rsid w:val="008C4BE0"/>
    <w:rsid w:val="008D35D0"/>
    <w:rsid w:val="008E739F"/>
    <w:rsid w:val="008F24C5"/>
    <w:rsid w:val="00901363"/>
    <w:rsid w:val="0090360A"/>
    <w:rsid w:val="00917174"/>
    <w:rsid w:val="009200F2"/>
    <w:rsid w:val="0092043C"/>
    <w:rsid w:val="00922459"/>
    <w:rsid w:val="00925ADB"/>
    <w:rsid w:val="00941253"/>
    <w:rsid w:val="00942A21"/>
    <w:rsid w:val="00957A7B"/>
    <w:rsid w:val="009670BE"/>
    <w:rsid w:val="00974D94"/>
    <w:rsid w:val="00975397"/>
    <w:rsid w:val="00981A76"/>
    <w:rsid w:val="009831C1"/>
    <w:rsid w:val="00985B28"/>
    <w:rsid w:val="009902C3"/>
    <w:rsid w:val="0099599B"/>
    <w:rsid w:val="00997CBF"/>
    <w:rsid w:val="009A2F6F"/>
    <w:rsid w:val="009B0DDB"/>
    <w:rsid w:val="009B198C"/>
    <w:rsid w:val="009B5233"/>
    <w:rsid w:val="009C021D"/>
    <w:rsid w:val="009C52A8"/>
    <w:rsid w:val="009D0105"/>
    <w:rsid w:val="009D1594"/>
    <w:rsid w:val="009D77FF"/>
    <w:rsid w:val="009E0021"/>
    <w:rsid w:val="009E2206"/>
    <w:rsid w:val="009E24BF"/>
    <w:rsid w:val="009E5FCD"/>
    <w:rsid w:val="009E6094"/>
    <w:rsid w:val="009F2978"/>
    <w:rsid w:val="009F57DB"/>
    <w:rsid w:val="00A0092D"/>
    <w:rsid w:val="00A014CC"/>
    <w:rsid w:val="00A06458"/>
    <w:rsid w:val="00A06EF9"/>
    <w:rsid w:val="00A12777"/>
    <w:rsid w:val="00A145B3"/>
    <w:rsid w:val="00A2168E"/>
    <w:rsid w:val="00A263C6"/>
    <w:rsid w:val="00A26790"/>
    <w:rsid w:val="00A344EA"/>
    <w:rsid w:val="00A41787"/>
    <w:rsid w:val="00A43B42"/>
    <w:rsid w:val="00A448AD"/>
    <w:rsid w:val="00A451D8"/>
    <w:rsid w:val="00A4666F"/>
    <w:rsid w:val="00A54A67"/>
    <w:rsid w:val="00A6322E"/>
    <w:rsid w:val="00A65980"/>
    <w:rsid w:val="00A72ECE"/>
    <w:rsid w:val="00A77CFC"/>
    <w:rsid w:val="00A857C7"/>
    <w:rsid w:val="00A94915"/>
    <w:rsid w:val="00A9717A"/>
    <w:rsid w:val="00A97319"/>
    <w:rsid w:val="00AA1A1C"/>
    <w:rsid w:val="00AA4FC9"/>
    <w:rsid w:val="00AB2441"/>
    <w:rsid w:val="00AB496D"/>
    <w:rsid w:val="00AB755A"/>
    <w:rsid w:val="00AC02DF"/>
    <w:rsid w:val="00AC31CA"/>
    <w:rsid w:val="00AC3748"/>
    <w:rsid w:val="00AC4184"/>
    <w:rsid w:val="00AC549D"/>
    <w:rsid w:val="00AD1117"/>
    <w:rsid w:val="00AD2AF5"/>
    <w:rsid w:val="00AD7A87"/>
    <w:rsid w:val="00AF1016"/>
    <w:rsid w:val="00AF317E"/>
    <w:rsid w:val="00AF624C"/>
    <w:rsid w:val="00B01000"/>
    <w:rsid w:val="00B04F8B"/>
    <w:rsid w:val="00B13EE2"/>
    <w:rsid w:val="00B144B3"/>
    <w:rsid w:val="00B1676D"/>
    <w:rsid w:val="00B23661"/>
    <w:rsid w:val="00B34805"/>
    <w:rsid w:val="00B37B13"/>
    <w:rsid w:val="00B4232A"/>
    <w:rsid w:val="00B51B18"/>
    <w:rsid w:val="00B57246"/>
    <w:rsid w:val="00B630D3"/>
    <w:rsid w:val="00B70E2A"/>
    <w:rsid w:val="00B7113C"/>
    <w:rsid w:val="00B82951"/>
    <w:rsid w:val="00B84140"/>
    <w:rsid w:val="00B90301"/>
    <w:rsid w:val="00B9568A"/>
    <w:rsid w:val="00BA716E"/>
    <w:rsid w:val="00BB7CBA"/>
    <w:rsid w:val="00BC249E"/>
    <w:rsid w:val="00BC6EFD"/>
    <w:rsid w:val="00BC7CE6"/>
    <w:rsid w:val="00BD1352"/>
    <w:rsid w:val="00BE19A6"/>
    <w:rsid w:val="00BE2605"/>
    <w:rsid w:val="00BE3C6B"/>
    <w:rsid w:val="00BE6A66"/>
    <w:rsid w:val="00BF2350"/>
    <w:rsid w:val="00BF2772"/>
    <w:rsid w:val="00C02655"/>
    <w:rsid w:val="00C044DE"/>
    <w:rsid w:val="00C06205"/>
    <w:rsid w:val="00C10BC2"/>
    <w:rsid w:val="00C215B1"/>
    <w:rsid w:val="00C30158"/>
    <w:rsid w:val="00C30C5A"/>
    <w:rsid w:val="00C31D65"/>
    <w:rsid w:val="00C34A5D"/>
    <w:rsid w:val="00C45C10"/>
    <w:rsid w:val="00C47C6F"/>
    <w:rsid w:val="00C52A12"/>
    <w:rsid w:val="00C61357"/>
    <w:rsid w:val="00C61E4F"/>
    <w:rsid w:val="00C62BD2"/>
    <w:rsid w:val="00C67F18"/>
    <w:rsid w:val="00C82CA7"/>
    <w:rsid w:val="00C929BF"/>
    <w:rsid w:val="00C92EA1"/>
    <w:rsid w:val="00CA01A2"/>
    <w:rsid w:val="00CA0F70"/>
    <w:rsid w:val="00CA4308"/>
    <w:rsid w:val="00CA5CE7"/>
    <w:rsid w:val="00CB530E"/>
    <w:rsid w:val="00CB7020"/>
    <w:rsid w:val="00CC662E"/>
    <w:rsid w:val="00CD04A2"/>
    <w:rsid w:val="00CD6298"/>
    <w:rsid w:val="00CD774C"/>
    <w:rsid w:val="00CE1146"/>
    <w:rsid w:val="00CE19E5"/>
    <w:rsid w:val="00CE6F53"/>
    <w:rsid w:val="00CE769E"/>
    <w:rsid w:val="00CF290D"/>
    <w:rsid w:val="00CF4D5E"/>
    <w:rsid w:val="00CF545B"/>
    <w:rsid w:val="00CF69BC"/>
    <w:rsid w:val="00CF7097"/>
    <w:rsid w:val="00D0078D"/>
    <w:rsid w:val="00D060F6"/>
    <w:rsid w:val="00D214AE"/>
    <w:rsid w:val="00D22F0C"/>
    <w:rsid w:val="00D232D5"/>
    <w:rsid w:val="00D24737"/>
    <w:rsid w:val="00D24FE9"/>
    <w:rsid w:val="00D3031F"/>
    <w:rsid w:val="00D4158F"/>
    <w:rsid w:val="00D4207F"/>
    <w:rsid w:val="00D4632A"/>
    <w:rsid w:val="00D57DE4"/>
    <w:rsid w:val="00D721C7"/>
    <w:rsid w:val="00D74093"/>
    <w:rsid w:val="00D76F95"/>
    <w:rsid w:val="00D82C01"/>
    <w:rsid w:val="00D87576"/>
    <w:rsid w:val="00D87CE6"/>
    <w:rsid w:val="00D927C5"/>
    <w:rsid w:val="00D945DF"/>
    <w:rsid w:val="00D96A40"/>
    <w:rsid w:val="00D96FDE"/>
    <w:rsid w:val="00D9741E"/>
    <w:rsid w:val="00DA1162"/>
    <w:rsid w:val="00DA66B7"/>
    <w:rsid w:val="00DA7B22"/>
    <w:rsid w:val="00DA7F2E"/>
    <w:rsid w:val="00DB1850"/>
    <w:rsid w:val="00DB66FA"/>
    <w:rsid w:val="00DC4565"/>
    <w:rsid w:val="00DD019A"/>
    <w:rsid w:val="00DD0F4E"/>
    <w:rsid w:val="00DD27B2"/>
    <w:rsid w:val="00DD5A49"/>
    <w:rsid w:val="00DD709E"/>
    <w:rsid w:val="00DD77AD"/>
    <w:rsid w:val="00DE3EAD"/>
    <w:rsid w:val="00DE5215"/>
    <w:rsid w:val="00DF5268"/>
    <w:rsid w:val="00E00047"/>
    <w:rsid w:val="00E01692"/>
    <w:rsid w:val="00E11A99"/>
    <w:rsid w:val="00E16B3A"/>
    <w:rsid w:val="00E26633"/>
    <w:rsid w:val="00E30B06"/>
    <w:rsid w:val="00E3182D"/>
    <w:rsid w:val="00E42133"/>
    <w:rsid w:val="00E50129"/>
    <w:rsid w:val="00E57B6A"/>
    <w:rsid w:val="00E6012E"/>
    <w:rsid w:val="00E76D8E"/>
    <w:rsid w:val="00E76D91"/>
    <w:rsid w:val="00E8227F"/>
    <w:rsid w:val="00E825A4"/>
    <w:rsid w:val="00E8371E"/>
    <w:rsid w:val="00E8400D"/>
    <w:rsid w:val="00E86EBF"/>
    <w:rsid w:val="00E97E94"/>
    <w:rsid w:val="00EA32F5"/>
    <w:rsid w:val="00EA4A3C"/>
    <w:rsid w:val="00EA6C3D"/>
    <w:rsid w:val="00EA73AA"/>
    <w:rsid w:val="00EA7FB5"/>
    <w:rsid w:val="00EB228A"/>
    <w:rsid w:val="00EC23F8"/>
    <w:rsid w:val="00EC29BA"/>
    <w:rsid w:val="00EC4E70"/>
    <w:rsid w:val="00EC61EA"/>
    <w:rsid w:val="00ED3234"/>
    <w:rsid w:val="00ED47E5"/>
    <w:rsid w:val="00ED5439"/>
    <w:rsid w:val="00EE5B41"/>
    <w:rsid w:val="00EF2544"/>
    <w:rsid w:val="00EF5CF0"/>
    <w:rsid w:val="00EF6CE7"/>
    <w:rsid w:val="00F042B6"/>
    <w:rsid w:val="00F07940"/>
    <w:rsid w:val="00F1664F"/>
    <w:rsid w:val="00F20F76"/>
    <w:rsid w:val="00F25687"/>
    <w:rsid w:val="00F35BC1"/>
    <w:rsid w:val="00F41B75"/>
    <w:rsid w:val="00F42334"/>
    <w:rsid w:val="00F4577D"/>
    <w:rsid w:val="00F57F85"/>
    <w:rsid w:val="00F6790C"/>
    <w:rsid w:val="00F70E28"/>
    <w:rsid w:val="00F71EFC"/>
    <w:rsid w:val="00F83C86"/>
    <w:rsid w:val="00FA07D8"/>
    <w:rsid w:val="00FA4935"/>
    <w:rsid w:val="00FA5429"/>
    <w:rsid w:val="00FB1B9F"/>
    <w:rsid w:val="00FB3B5E"/>
    <w:rsid w:val="00FB3CFD"/>
    <w:rsid w:val="00FB4228"/>
    <w:rsid w:val="00FC2F88"/>
    <w:rsid w:val="00FC4EE6"/>
    <w:rsid w:val="00FC52EB"/>
    <w:rsid w:val="00FD5EC5"/>
    <w:rsid w:val="00FD65B5"/>
    <w:rsid w:val="00FF1411"/>
    <w:rsid w:val="00FF324F"/>
    <w:rsid w:val="00FF3A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53A87"/>
  <w15:docId w15:val="{FE5FDC44-DF1B-48C3-BB2E-B3E0883A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6133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70E28"/>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8D35D0"/>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70E2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D35D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D35D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D35D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35D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35D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506C"/>
    <w:pPr>
      <w:ind w:left="720"/>
      <w:contextualSpacing/>
    </w:pPr>
  </w:style>
  <w:style w:type="character" w:customStyle="1" w:styleId="berschrift2Zchn">
    <w:name w:val="Überschrift 2 Zchn"/>
    <w:basedOn w:val="Absatz-Standardschriftart"/>
    <w:link w:val="berschrift2"/>
    <w:uiPriority w:val="9"/>
    <w:rsid w:val="00F70E28"/>
    <w:rPr>
      <w:rFonts w:ascii="Times New Roman" w:eastAsia="Times New Roman" w:hAnsi="Times New Roman" w:cs="Times New Roman"/>
      <w:b/>
      <w:bCs/>
      <w:sz w:val="36"/>
      <w:szCs w:val="36"/>
    </w:rPr>
  </w:style>
  <w:style w:type="paragraph" w:styleId="StandardWeb">
    <w:name w:val="Normal (Web)"/>
    <w:basedOn w:val="Standard"/>
    <w:uiPriority w:val="99"/>
    <w:unhideWhenUsed/>
    <w:rsid w:val="00F70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4Zchn">
    <w:name w:val="Überschrift 4 Zchn"/>
    <w:basedOn w:val="Absatz-Standardschriftart"/>
    <w:link w:val="berschrift4"/>
    <w:uiPriority w:val="9"/>
    <w:semiHidden/>
    <w:rsid w:val="00F70E28"/>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F70E28"/>
    <w:rPr>
      <w:color w:val="0000FF"/>
      <w:u w:val="single"/>
    </w:rPr>
  </w:style>
  <w:style w:type="character" w:styleId="Fett">
    <w:name w:val="Strong"/>
    <w:basedOn w:val="Absatz-Standardschriftart"/>
    <w:uiPriority w:val="22"/>
    <w:qFormat/>
    <w:rsid w:val="00F70E28"/>
    <w:rPr>
      <w:b/>
      <w:bCs/>
    </w:rPr>
  </w:style>
  <w:style w:type="character" w:styleId="Hervorhebung">
    <w:name w:val="Emphasis"/>
    <w:basedOn w:val="Absatz-Standardschriftart"/>
    <w:uiPriority w:val="20"/>
    <w:qFormat/>
    <w:rsid w:val="00F70E28"/>
    <w:rPr>
      <w:i/>
      <w:iCs/>
    </w:rPr>
  </w:style>
  <w:style w:type="paragraph" w:styleId="Sprechblasentext">
    <w:name w:val="Balloon Text"/>
    <w:basedOn w:val="Standard"/>
    <w:link w:val="SprechblasentextZchn"/>
    <w:uiPriority w:val="99"/>
    <w:semiHidden/>
    <w:unhideWhenUsed/>
    <w:rsid w:val="00F70E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E28"/>
    <w:rPr>
      <w:rFonts w:ascii="Tahoma" w:hAnsi="Tahoma" w:cs="Tahoma"/>
      <w:sz w:val="16"/>
      <w:szCs w:val="16"/>
    </w:rPr>
  </w:style>
  <w:style w:type="paragraph" w:customStyle="1" w:styleId="Default">
    <w:name w:val="Default"/>
    <w:rsid w:val="00466F74"/>
    <w:pPr>
      <w:autoSpaceDE w:val="0"/>
      <w:autoSpaceDN w:val="0"/>
      <w:adjustRightInd w:val="0"/>
      <w:spacing w:after="0" w:line="240" w:lineRule="auto"/>
    </w:pPr>
    <w:rPr>
      <w:rFonts w:ascii="Georgia" w:hAnsi="Georgia" w:cs="Georgia"/>
      <w:color w:val="000000"/>
      <w:sz w:val="24"/>
      <w:szCs w:val="24"/>
    </w:rPr>
  </w:style>
  <w:style w:type="paragraph" w:styleId="Verzeichnis2">
    <w:name w:val="toc 2"/>
    <w:basedOn w:val="Standard"/>
    <w:next w:val="Standard"/>
    <w:autoRedefine/>
    <w:uiPriority w:val="39"/>
    <w:unhideWhenUsed/>
    <w:qFormat/>
    <w:rsid w:val="00CC662E"/>
    <w:pPr>
      <w:spacing w:after="100"/>
      <w:ind w:left="220"/>
    </w:pPr>
  </w:style>
  <w:style w:type="character" w:styleId="Kommentarzeichen">
    <w:name w:val="annotation reference"/>
    <w:basedOn w:val="Absatz-Standardschriftart"/>
    <w:uiPriority w:val="99"/>
    <w:semiHidden/>
    <w:unhideWhenUsed/>
    <w:rsid w:val="00294298"/>
    <w:rPr>
      <w:sz w:val="16"/>
      <w:szCs w:val="16"/>
    </w:rPr>
  </w:style>
  <w:style w:type="paragraph" w:styleId="Kommentartext">
    <w:name w:val="annotation text"/>
    <w:basedOn w:val="Standard"/>
    <w:link w:val="KommentartextZchn"/>
    <w:uiPriority w:val="99"/>
    <w:semiHidden/>
    <w:unhideWhenUsed/>
    <w:rsid w:val="002942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4298"/>
    <w:rPr>
      <w:rFonts w:eastAsiaTheme="minorEastAsia"/>
      <w:sz w:val="20"/>
      <w:szCs w:val="20"/>
      <w:lang w:eastAsia="de-DE"/>
    </w:rPr>
  </w:style>
  <w:style w:type="character" w:customStyle="1" w:styleId="berschrift1Zchn">
    <w:name w:val="Überschrift 1 Zchn"/>
    <w:basedOn w:val="Absatz-Standardschriftart"/>
    <w:link w:val="berschrift1"/>
    <w:uiPriority w:val="9"/>
    <w:rsid w:val="0076133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761337"/>
    <w:pPr>
      <w:outlineLvl w:val="9"/>
    </w:pPr>
  </w:style>
  <w:style w:type="paragraph" w:styleId="Verzeichnis1">
    <w:name w:val="toc 1"/>
    <w:basedOn w:val="Standard"/>
    <w:next w:val="Standard"/>
    <w:autoRedefine/>
    <w:uiPriority w:val="39"/>
    <w:semiHidden/>
    <w:unhideWhenUsed/>
    <w:qFormat/>
    <w:rsid w:val="00263AC9"/>
    <w:pPr>
      <w:spacing w:after="100"/>
    </w:pPr>
  </w:style>
  <w:style w:type="paragraph" w:styleId="Verzeichnis3">
    <w:name w:val="toc 3"/>
    <w:basedOn w:val="Standard"/>
    <w:next w:val="Standard"/>
    <w:autoRedefine/>
    <w:uiPriority w:val="39"/>
    <w:semiHidden/>
    <w:unhideWhenUsed/>
    <w:qFormat/>
    <w:rsid w:val="00263AC9"/>
    <w:pPr>
      <w:spacing w:after="100"/>
      <w:ind w:left="440"/>
    </w:pPr>
  </w:style>
  <w:style w:type="character" w:customStyle="1" w:styleId="berschrift3Zchn">
    <w:name w:val="Überschrift 3 Zchn"/>
    <w:basedOn w:val="Absatz-Standardschriftart"/>
    <w:link w:val="berschrift3"/>
    <w:uiPriority w:val="9"/>
    <w:semiHidden/>
    <w:rsid w:val="008D35D0"/>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semiHidden/>
    <w:rsid w:val="008D35D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D35D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D35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D35D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35D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9B52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5233"/>
  </w:style>
  <w:style w:type="paragraph" w:styleId="Fuzeile">
    <w:name w:val="footer"/>
    <w:basedOn w:val="Standard"/>
    <w:link w:val="FuzeileZchn"/>
    <w:uiPriority w:val="99"/>
    <w:unhideWhenUsed/>
    <w:rsid w:val="009B52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5233"/>
  </w:style>
  <w:style w:type="paragraph" w:styleId="Funotentext">
    <w:name w:val="footnote text"/>
    <w:basedOn w:val="Standard"/>
    <w:link w:val="FunotentextZchn"/>
    <w:uiPriority w:val="99"/>
    <w:semiHidden/>
    <w:unhideWhenUsed/>
    <w:rsid w:val="004F3378"/>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4F3378"/>
    <w:rPr>
      <w:rFonts w:eastAsiaTheme="minorHAnsi"/>
      <w:sz w:val="20"/>
      <w:szCs w:val="20"/>
      <w:lang w:eastAsia="en-US"/>
    </w:rPr>
  </w:style>
  <w:style w:type="character" w:styleId="Funotenzeichen">
    <w:name w:val="footnote reference"/>
    <w:basedOn w:val="Absatz-Standardschriftart"/>
    <w:uiPriority w:val="99"/>
    <w:semiHidden/>
    <w:unhideWhenUsed/>
    <w:rsid w:val="004F3378"/>
    <w:rPr>
      <w:vertAlign w:val="superscript"/>
    </w:rPr>
  </w:style>
  <w:style w:type="paragraph" w:styleId="Kommentarthema">
    <w:name w:val="annotation subject"/>
    <w:basedOn w:val="Kommentartext"/>
    <w:next w:val="Kommentartext"/>
    <w:link w:val="KommentarthemaZchn"/>
    <w:uiPriority w:val="99"/>
    <w:semiHidden/>
    <w:unhideWhenUsed/>
    <w:rsid w:val="00DA1162"/>
    <w:rPr>
      <w:b/>
      <w:bCs/>
    </w:rPr>
  </w:style>
  <w:style w:type="character" w:customStyle="1" w:styleId="KommentarthemaZchn">
    <w:name w:val="Kommentarthema Zchn"/>
    <w:basedOn w:val="KommentartextZchn"/>
    <w:link w:val="Kommentarthema"/>
    <w:uiPriority w:val="99"/>
    <w:semiHidden/>
    <w:rsid w:val="00DA1162"/>
    <w:rPr>
      <w:rFonts w:eastAsiaTheme="minorEastAsia"/>
      <w:b/>
      <w:bCs/>
      <w:sz w:val="20"/>
      <w:szCs w:val="20"/>
      <w:lang w:eastAsia="de-DE"/>
    </w:rPr>
  </w:style>
  <w:style w:type="character" w:styleId="BesuchterLink">
    <w:name w:val="FollowedHyperlink"/>
    <w:basedOn w:val="Absatz-Standardschriftart"/>
    <w:uiPriority w:val="99"/>
    <w:semiHidden/>
    <w:unhideWhenUsed/>
    <w:rsid w:val="00BE6A66"/>
    <w:rPr>
      <w:color w:val="800080" w:themeColor="followedHyperlink"/>
      <w:u w:val="single"/>
    </w:rPr>
  </w:style>
  <w:style w:type="paragraph" w:styleId="berarbeitung">
    <w:name w:val="Revision"/>
    <w:hidden/>
    <w:uiPriority w:val="99"/>
    <w:semiHidden/>
    <w:rsid w:val="008C4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7012">
      <w:bodyDiv w:val="1"/>
      <w:marLeft w:val="0"/>
      <w:marRight w:val="0"/>
      <w:marTop w:val="0"/>
      <w:marBottom w:val="0"/>
      <w:divBdr>
        <w:top w:val="none" w:sz="0" w:space="0" w:color="auto"/>
        <w:left w:val="none" w:sz="0" w:space="0" w:color="auto"/>
        <w:bottom w:val="none" w:sz="0" w:space="0" w:color="auto"/>
        <w:right w:val="none" w:sz="0" w:space="0" w:color="auto"/>
      </w:divBdr>
    </w:div>
    <w:div w:id="128934582">
      <w:bodyDiv w:val="1"/>
      <w:marLeft w:val="0"/>
      <w:marRight w:val="0"/>
      <w:marTop w:val="0"/>
      <w:marBottom w:val="0"/>
      <w:divBdr>
        <w:top w:val="none" w:sz="0" w:space="0" w:color="auto"/>
        <w:left w:val="none" w:sz="0" w:space="0" w:color="auto"/>
        <w:bottom w:val="none" w:sz="0" w:space="0" w:color="auto"/>
        <w:right w:val="none" w:sz="0" w:space="0" w:color="auto"/>
      </w:divBdr>
    </w:div>
    <w:div w:id="148838065">
      <w:bodyDiv w:val="1"/>
      <w:marLeft w:val="0"/>
      <w:marRight w:val="0"/>
      <w:marTop w:val="0"/>
      <w:marBottom w:val="0"/>
      <w:divBdr>
        <w:top w:val="none" w:sz="0" w:space="0" w:color="auto"/>
        <w:left w:val="none" w:sz="0" w:space="0" w:color="auto"/>
        <w:bottom w:val="none" w:sz="0" w:space="0" w:color="auto"/>
        <w:right w:val="none" w:sz="0" w:space="0" w:color="auto"/>
      </w:divBdr>
    </w:div>
    <w:div w:id="176896245">
      <w:bodyDiv w:val="1"/>
      <w:marLeft w:val="0"/>
      <w:marRight w:val="0"/>
      <w:marTop w:val="0"/>
      <w:marBottom w:val="0"/>
      <w:divBdr>
        <w:top w:val="none" w:sz="0" w:space="0" w:color="auto"/>
        <w:left w:val="none" w:sz="0" w:space="0" w:color="auto"/>
        <w:bottom w:val="none" w:sz="0" w:space="0" w:color="auto"/>
        <w:right w:val="none" w:sz="0" w:space="0" w:color="auto"/>
      </w:divBdr>
      <w:divsChild>
        <w:div w:id="736899559">
          <w:marLeft w:val="0"/>
          <w:marRight w:val="0"/>
          <w:marTop w:val="0"/>
          <w:marBottom w:val="0"/>
          <w:divBdr>
            <w:top w:val="none" w:sz="0" w:space="0" w:color="auto"/>
            <w:left w:val="none" w:sz="0" w:space="0" w:color="auto"/>
            <w:bottom w:val="none" w:sz="0" w:space="0" w:color="auto"/>
            <w:right w:val="none" w:sz="0" w:space="0" w:color="auto"/>
          </w:divBdr>
          <w:divsChild>
            <w:div w:id="2041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2351">
      <w:bodyDiv w:val="1"/>
      <w:marLeft w:val="0"/>
      <w:marRight w:val="0"/>
      <w:marTop w:val="0"/>
      <w:marBottom w:val="0"/>
      <w:divBdr>
        <w:top w:val="none" w:sz="0" w:space="0" w:color="auto"/>
        <w:left w:val="none" w:sz="0" w:space="0" w:color="auto"/>
        <w:bottom w:val="none" w:sz="0" w:space="0" w:color="auto"/>
        <w:right w:val="none" w:sz="0" w:space="0" w:color="auto"/>
      </w:divBdr>
      <w:divsChild>
        <w:div w:id="1947427085">
          <w:marLeft w:val="0"/>
          <w:marRight w:val="0"/>
          <w:marTop w:val="0"/>
          <w:marBottom w:val="0"/>
          <w:divBdr>
            <w:top w:val="none" w:sz="0" w:space="0" w:color="auto"/>
            <w:left w:val="none" w:sz="0" w:space="0" w:color="auto"/>
            <w:bottom w:val="none" w:sz="0" w:space="0" w:color="auto"/>
            <w:right w:val="none" w:sz="0" w:space="0" w:color="auto"/>
          </w:divBdr>
          <w:divsChild>
            <w:div w:id="1310327591">
              <w:marLeft w:val="0"/>
              <w:marRight w:val="0"/>
              <w:marTop w:val="0"/>
              <w:marBottom w:val="0"/>
              <w:divBdr>
                <w:top w:val="none" w:sz="0" w:space="0" w:color="auto"/>
                <w:left w:val="none" w:sz="0" w:space="0" w:color="auto"/>
                <w:bottom w:val="none" w:sz="0" w:space="0" w:color="auto"/>
                <w:right w:val="none" w:sz="0" w:space="0" w:color="auto"/>
              </w:divBdr>
              <w:divsChild>
                <w:div w:id="77292022">
                  <w:marLeft w:val="0"/>
                  <w:marRight w:val="0"/>
                  <w:marTop w:val="0"/>
                  <w:marBottom w:val="0"/>
                  <w:divBdr>
                    <w:top w:val="none" w:sz="0" w:space="0" w:color="auto"/>
                    <w:left w:val="none" w:sz="0" w:space="0" w:color="auto"/>
                    <w:bottom w:val="none" w:sz="0" w:space="0" w:color="auto"/>
                    <w:right w:val="none" w:sz="0" w:space="0" w:color="auto"/>
                  </w:divBdr>
                  <w:divsChild>
                    <w:div w:id="636498754">
                      <w:marLeft w:val="0"/>
                      <w:marRight w:val="0"/>
                      <w:marTop w:val="0"/>
                      <w:marBottom w:val="0"/>
                      <w:divBdr>
                        <w:top w:val="none" w:sz="0" w:space="0" w:color="auto"/>
                        <w:left w:val="none" w:sz="0" w:space="0" w:color="auto"/>
                        <w:bottom w:val="none" w:sz="0" w:space="0" w:color="auto"/>
                        <w:right w:val="none" w:sz="0" w:space="0" w:color="auto"/>
                      </w:divBdr>
                      <w:divsChild>
                        <w:div w:id="869533244">
                          <w:marLeft w:val="0"/>
                          <w:marRight w:val="0"/>
                          <w:marTop w:val="0"/>
                          <w:marBottom w:val="0"/>
                          <w:divBdr>
                            <w:top w:val="none" w:sz="0" w:space="0" w:color="auto"/>
                            <w:left w:val="none" w:sz="0" w:space="0" w:color="auto"/>
                            <w:bottom w:val="none" w:sz="0" w:space="0" w:color="auto"/>
                            <w:right w:val="none" w:sz="0" w:space="0" w:color="auto"/>
                          </w:divBdr>
                          <w:divsChild>
                            <w:div w:id="1621256254">
                              <w:marLeft w:val="0"/>
                              <w:marRight w:val="0"/>
                              <w:marTop w:val="0"/>
                              <w:marBottom w:val="0"/>
                              <w:divBdr>
                                <w:top w:val="none" w:sz="0" w:space="0" w:color="auto"/>
                                <w:left w:val="none" w:sz="0" w:space="0" w:color="auto"/>
                                <w:bottom w:val="none" w:sz="0" w:space="0" w:color="auto"/>
                                <w:right w:val="none" w:sz="0" w:space="0" w:color="auto"/>
                              </w:divBdr>
                              <w:divsChild>
                                <w:div w:id="17143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16655">
                  <w:marLeft w:val="0"/>
                  <w:marRight w:val="0"/>
                  <w:marTop w:val="0"/>
                  <w:marBottom w:val="0"/>
                  <w:divBdr>
                    <w:top w:val="none" w:sz="0" w:space="0" w:color="auto"/>
                    <w:left w:val="none" w:sz="0" w:space="0" w:color="auto"/>
                    <w:bottom w:val="none" w:sz="0" w:space="0" w:color="auto"/>
                    <w:right w:val="none" w:sz="0" w:space="0" w:color="auto"/>
                  </w:divBdr>
                  <w:divsChild>
                    <w:div w:id="1779716197">
                      <w:marLeft w:val="0"/>
                      <w:marRight w:val="0"/>
                      <w:marTop w:val="0"/>
                      <w:marBottom w:val="0"/>
                      <w:divBdr>
                        <w:top w:val="none" w:sz="0" w:space="0" w:color="auto"/>
                        <w:left w:val="none" w:sz="0" w:space="0" w:color="auto"/>
                        <w:bottom w:val="none" w:sz="0" w:space="0" w:color="auto"/>
                        <w:right w:val="none" w:sz="0" w:space="0" w:color="auto"/>
                      </w:divBdr>
                      <w:divsChild>
                        <w:div w:id="253248623">
                          <w:marLeft w:val="0"/>
                          <w:marRight w:val="0"/>
                          <w:marTop w:val="0"/>
                          <w:marBottom w:val="0"/>
                          <w:divBdr>
                            <w:top w:val="none" w:sz="0" w:space="0" w:color="auto"/>
                            <w:left w:val="none" w:sz="0" w:space="0" w:color="auto"/>
                            <w:bottom w:val="none" w:sz="0" w:space="0" w:color="auto"/>
                            <w:right w:val="none" w:sz="0" w:space="0" w:color="auto"/>
                          </w:divBdr>
                          <w:divsChild>
                            <w:div w:id="1964922903">
                              <w:marLeft w:val="0"/>
                              <w:marRight w:val="0"/>
                              <w:marTop w:val="0"/>
                              <w:marBottom w:val="0"/>
                              <w:divBdr>
                                <w:top w:val="none" w:sz="0" w:space="0" w:color="auto"/>
                                <w:left w:val="none" w:sz="0" w:space="0" w:color="auto"/>
                                <w:bottom w:val="none" w:sz="0" w:space="0" w:color="auto"/>
                                <w:right w:val="none" w:sz="0" w:space="0" w:color="auto"/>
                              </w:divBdr>
                              <w:divsChild>
                                <w:div w:id="12297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5857">
          <w:marLeft w:val="0"/>
          <w:marRight w:val="0"/>
          <w:marTop w:val="0"/>
          <w:marBottom w:val="0"/>
          <w:divBdr>
            <w:top w:val="none" w:sz="0" w:space="0" w:color="auto"/>
            <w:left w:val="none" w:sz="0" w:space="0" w:color="auto"/>
            <w:bottom w:val="none" w:sz="0" w:space="0" w:color="auto"/>
            <w:right w:val="none" w:sz="0" w:space="0" w:color="auto"/>
          </w:divBdr>
          <w:divsChild>
            <w:div w:id="878707268">
              <w:marLeft w:val="0"/>
              <w:marRight w:val="0"/>
              <w:marTop w:val="0"/>
              <w:marBottom w:val="0"/>
              <w:divBdr>
                <w:top w:val="none" w:sz="0" w:space="0" w:color="auto"/>
                <w:left w:val="none" w:sz="0" w:space="0" w:color="auto"/>
                <w:bottom w:val="none" w:sz="0" w:space="0" w:color="auto"/>
                <w:right w:val="none" w:sz="0" w:space="0" w:color="auto"/>
              </w:divBdr>
              <w:divsChild>
                <w:div w:id="12490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73">
          <w:marLeft w:val="0"/>
          <w:marRight w:val="0"/>
          <w:marTop w:val="0"/>
          <w:marBottom w:val="0"/>
          <w:divBdr>
            <w:top w:val="none" w:sz="0" w:space="0" w:color="auto"/>
            <w:left w:val="none" w:sz="0" w:space="0" w:color="auto"/>
            <w:bottom w:val="none" w:sz="0" w:space="0" w:color="auto"/>
            <w:right w:val="none" w:sz="0" w:space="0" w:color="auto"/>
          </w:divBdr>
          <w:divsChild>
            <w:div w:id="1850369634">
              <w:marLeft w:val="0"/>
              <w:marRight w:val="0"/>
              <w:marTop w:val="0"/>
              <w:marBottom w:val="0"/>
              <w:divBdr>
                <w:top w:val="none" w:sz="0" w:space="0" w:color="auto"/>
                <w:left w:val="none" w:sz="0" w:space="0" w:color="auto"/>
                <w:bottom w:val="none" w:sz="0" w:space="0" w:color="auto"/>
                <w:right w:val="none" w:sz="0" w:space="0" w:color="auto"/>
              </w:divBdr>
              <w:divsChild>
                <w:div w:id="13650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491">
          <w:marLeft w:val="0"/>
          <w:marRight w:val="0"/>
          <w:marTop w:val="0"/>
          <w:marBottom w:val="0"/>
          <w:divBdr>
            <w:top w:val="none" w:sz="0" w:space="0" w:color="auto"/>
            <w:left w:val="none" w:sz="0" w:space="0" w:color="auto"/>
            <w:bottom w:val="none" w:sz="0" w:space="0" w:color="auto"/>
            <w:right w:val="none" w:sz="0" w:space="0" w:color="auto"/>
          </w:divBdr>
          <w:divsChild>
            <w:div w:id="1123886863">
              <w:marLeft w:val="0"/>
              <w:marRight w:val="0"/>
              <w:marTop w:val="0"/>
              <w:marBottom w:val="0"/>
              <w:divBdr>
                <w:top w:val="none" w:sz="0" w:space="0" w:color="auto"/>
                <w:left w:val="none" w:sz="0" w:space="0" w:color="auto"/>
                <w:bottom w:val="none" w:sz="0" w:space="0" w:color="auto"/>
                <w:right w:val="none" w:sz="0" w:space="0" w:color="auto"/>
              </w:divBdr>
              <w:divsChild>
                <w:div w:id="4648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9751">
      <w:bodyDiv w:val="1"/>
      <w:marLeft w:val="0"/>
      <w:marRight w:val="0"/>
      <w:marTop w:val="0"/>
      <w:marBottom w:val="0"/>
      <w:divBdr>
        <w:top w:val="none" w:sz="0" w:space="0" w:color="auto"/>
        <w:left w:val="none" w:sz="0" w:space="0" w:color="auto"/>
        <w:bottom w:val="none" w:sz="0" w:space="0" w:color="auto"/>
        <w:right w:val="none" w:sz="0" w:space="0" w:color="auto"/>
      </w:divBdr>
    </w:div>
    <w:div w:id="327173808">
      <w:bodyDiv w:val="1"/>
      <w:marLeft w:val="0"/>
      <w:marRight w:val="0"/>
      <w:marTop w:val="0"/>
      <w:marBottom w:val="0"/>
      <w:divBdr>
        <w:top w:val="none" w:sz="0" w:space="0" w:color="auto"/>
        <w:left w:val="none" w:sz="0" w:space="0" w:color="auto"/>
        <w:bottom w:val="none" w:sz="0" w:space="0" w:color="auto"/>
        <w:right w:val="none" w:sz="0" w:space="0" w:color="auto"/>
      </w:divBdr>
      <w:divsChild>
        <w:div w:id="1058283354">
          <w:marLeft w:val="0"/>
          <w:marRight w:val="0"/>
          <w:marTop w:val="0"/>
          <w:marBottom w:val="0"/>
          <w:divBdr>
            <w:top w:val="none" w:sz="0" w:space="0" w:color="auto"/>
            <w:left w:val="none" w:sz="0" w:space="0" w:color="auto"/>
            <w:bottom w:val="none" w:sz="0" w:space="0" w:color="auto"/>
            <w:right w:val="none" w:sz="0" w:space="0" w:color="auto"/>
          </w:divBdr>
          <w:divsChild>
            <w:div w:id="569576704">
              <w:marLeft w:val="0"/>
              <w:marRight w:val="0"/>
              <w:marTop w:val="0"/>
              <w:marBottom w:val="0"/>
              <w:divBdr>
                <w:top w:val="none" w:sz="0" w:space="0" w:color="auto"/>
                <w:left w:val="none" w:sz="0" w:space="0" w:color="auto"/>
                <w:bottom w:val="none" w:sz="0" w:space="0" w:color="auto"/>
                <w:right w:val="none" w:sz="0" w:space="0" w:color="auto"/>
              </w:divBdr>
              <w:divsChild>
                <w:div w:id="546257466">
                  <w:marLeft w:val="0"/>
                  <w:marRight w:val="0"/>
                  <w:marTop w:val="0"/>
                  <w:marBottom w:val="0"/>
                  <w:divBdr>
                    <w:top w:val="none" w:sz="0" w:space="0" w:color="auto"/>
                    <w:left w:val="none" w:sz="0" w:space="0" w:color="auto"/>
                    <w:bottom w:val="none" w:sz="0" w:space="0" w:color="auto"/>
                    <w:right w:val="none" w:sz="0" w:space="0" w:color="auto"/>
                  </w:divBdr>
                  <w:divsChild>
                    <w:div w:id="664086842">
                      <w:marLeft w:val="0"/>
                      <w:marRight w:val="0"/>
                      <w:marTop w:val="0"/>
                      <w:marBottom w:val="0"/>
                      <w:divBdr>
                        <w:top w:val="none" w:sz="0" w:space="0" w:color="auto"/>
                        <w:left w:val="none" w:sz="0" w:space="0" w:color="auto"/>
                        <w:bottom w:val="none" w:sz="0" w:space="0" w:color="auto"/>
                        <w:right w:val="none" w:sz="0" w:space="0" w:color="auto"/>
                      </w:divBdr>
                      <w:divsChild>
                        <w:div w:id="247807742">
                          <w:marLeft w:val="0"/>
                          <w:marRight w:val="0"/>
                          <w:marTop w:val="0"/>
                          <w:marBottom w:val="0"/>
                          <w:divBdr>
                            <w:top w:val="none" w:sz="0" w:space="0" w:color="auto"/>
                            <w:left w:val="none" w:sz="0" w:space="0" w:color="auto"/>
                            <w:bottom w:val="none" w:sz="0" w:space="0" w:color="auto"/>
                            <w:right w:val="none" w:sz="0" w:space="0" w:color="auto"/>
                          </w:divBdr>
                          <w:divsChild>
                            <w:div w:id="1316763529">
                              <w:marLeft w:val="0"/>
                              <w:marRight w:val="0"/>
                              <w:marTop w:val="0"/>
                              <w:marBottom w:val="0"/>
                              <w:divBdr>
                                <w:top w:val="none" w:sz="0" w:space="0" w:color="auto"/>
                                <w:left w:val="none" w:sz="0" w:space="0" w:color="auto"/>
                                <w:bottom w:val="none" w:sz="0" w:space="0" w:color="auto"/>
                                <w:right w:val="none" w:sz="0" w:space="0" w:color="auto"/>
                              </w:divBdr>
                              <w:divsChild>
                                <w:div w:id="1839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4633">
                  <w:marLeft w:val="0"/>
                  <w:marRight w:val="0"/>
                  <w:marTop w:val="0"/>
                  <w:marBottom w:val="0"/>
                  <w:divBdr>
                    <w:top w:val="none" w:sz="0" w:space="0" w:color="auto"/>
                    <w:left w:val="none" w:sz="0" w:space="0" w:color="auto"/>
                    <w:bottom w:val="none" w:sz="0" w:space="0" w:color="auto"/>
                    <w:right w:val="none" w:sz="0" w:space="0" w:color="auto"/>
                  </w:divBdr>
                  <w:divsChild>
                    <w:div w:id="1814591548">
                      <w:marLeft w:val="0"/>
                      <w:marRight w:val="0"/>
                      <w:marTop w:val="0"/>
                      <w:marBottom w:val="0"/>
                      <w:divBdr>
                        <w:top w:val="none" w:sz="0" w:space="0" w:color="auto"/>
                        <w:left w:val="none" w:sz="0" w:space="0" w:color="auto"/>
                        <w:bottom w:val="none" w:sz="0" w:space="0" w:color="auto"/>
                        <w:right w:val="none" w:sz="0" w:space="0" w:color="auto"/>
                      </w:divBdr>
                      <w:divsChild>
                        <w:div w:id="764686576">
                          <w:marLeft w:val="0"/>
                          <w:marRight w:val="0"/>
                          <w:marTop w:val="0"/>
                          <w:marBottom w:val="0"/>
                          <w:divBdr>
                            <w:top w:val="none" w:sz="0" w:space="0" w:color="auto"/>
                            <w:left w:val="none" w:sz="0" w:space="0" w:color="auto"/>
                            <w:bottom w:val="none" w:sz="0" w:space="0" w:color="auto"/>
                            <w:right w:val="none" w:sz="0" w:space="0" w:color="auto"/>
                          </w:divBdr>
                          <w:divsChild>
                            <w:div w:id="357781961">
                              <w:marLeft w:val="0"/>
                              <w:marRight w:val="0"/>
                              <w:marTop w:val="0"/>
                              <w:marBottom w:val="0"/>
                              <w:divBdr>
                                <w:top w:val="none" w:sz="0" w:space="0" w:color="auto"/>
                                <w:left w:val="none" w:sz="0" w:space="0" w:color="auto"/>
                                <w:bottom w:val="none" w:sz="0" w:space="0" w:color="auto"/>
                                <w:right w:val="none" w:sz="0" w:space="0" w:color="auto"/>
                              </w:divBdr>
                              <w:divsChild>
                                <w:div w:id="14555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522309">
          <w:marLeft w:val="0"/>
          <w:marRight w:val="0"/>
          <w:marTop w:val="0"/>
          <w:marBottom w:val="0"/>
          <w:divBdr>
            <w:top w:val="none" w:sz="0" w:space="0" w:color="auto"/>
            <w:left w:val="none" w:sz="0" w:space="0" w:color="auto"/>
            <w:bottom w:val="none" w:sz="0" w:space="0" w:color="auto"/>
            <w:right w:val="none" w:sz="0" w:space="0" w:color="auto"/>
          </w:divBdr>
          <w:divsChild>
            <w:div w:id="1328049767">
              <w:marLeft w:val="0"/>
              <w:marRight w:val="0"/>
              <w:marTop w:val="0"/>
              <w:marBottom w:val="0"/>
              <w:divBdr>
                <w:top w:val="none" w:sz="0" w:space="0" w:color="auto"/>
                <w:left w:val="none" w:sz="0" w:space="0" w:color="auto"/>
                <w:bottom w:val="none" w:sz="0" w:space="0" w:color="auto"/>
                <w:right w:val="none" w:sz="0" w:space="0" w:color="auto"/>
              </w:divBdr>
              <w:divsChild>
                <w:div w:id="10883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511">
          <w:marLeft w:val="0"/>
          <w:marRight w:val="0"/>
          <w:marTop w:val="0"/>
          <w:marBottom w:val="0"/>
          <w:divBdr>
            <w:top w:val="none" w:sz="0" w:space="0" w:color="auto"/>
            <w:left w:val="none" w:sz="0" w:space="0" w:color="auto"/>
            <w:bottom w:val="none" w:sz="0" w:space="0" w:color="auto"/>
            <w:right w:val="none" w:sz="0" w:space="0" w:color="auto"/>
          </w:divBdr>
          <w:divsChild>
            <w:div w:id="562448430">
              <w:marLeft w:val="0"/>
              <w:marRight w:val="0"/>
              <w:marTop w:val="0"/>
              <w:marBottom w:val="0"/>
              <w:divBdr>
                <w:top w:val="none" w:sz="0" w:space="0" w:color="auto"/>
                <w:left w:val="none" w:sz="0" w:space="0" w:color="auto"/>
                <w:bottom w:val="none" w:sz="0" w:space="0" w:color="auto"/>
                <w:right w:val="none" w:sz="0" w:space="0" w:color="auto"/>
              </w:divBdr>
              <w:divsChild>
                <w:div w:id="2229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9749">
      <w:bodyDiv w:val="1"/>
      <w:marLeft w:val="0"/>
      <w:marRight w:val="0"/>
      <w:marTop w:val="0"/>
      <w:marBottom w:val="0"/>
      <w:divBdr>
        <w:top w:val="none" w:sz="0" w:space="0" w:color="auto"/>
        <w:left w:val="none" w:sz="0" w:space="0" w:color="auto"/>
        <w:bottom w:val="none" w:sz="0" w:space="0" w:color="auto"/>
        <w:right w:val="none" w:sz="0" w:space="0" w:color="auto"/>
      </w:divBdr>
    </w:div>
    <w:div w:id="488598290">
      <w:bodyDiv w:val="1"/>
      <w:marLeft w:val="0"/>
      <w:marRight w:val="0"/>
      <w:marTop w:val="0"/>
      <w:marBottom w:val="0"/>
      <w:divBdr>
        <w:top w:val="none" w:sz="0" w:space="0" w:color="auto"/>
        <w:left w:val="none" w:sz="0" w:space="0" w:color="auto"/>
        <w:bottom w:val="none" w:sz="0" w:space="0" w:color="auto"/>
        <w:right w:val="none" w:sz="0" w:space="0" w:color="auto"/>
      </w:divBdr>
      <w:divsChild>
        <w:div w:id="2012297692">
          <w:marLeft w:val="547"/>
          <w:marRight w:val="0"/>
          <w:marTop w:val="0"/>
          <w:marBottom w:val="0"/>
          <w:divBdr>
            <w:top w:val="none" w:sz="0" w:space="0" w:color="auto"/>
            <w:left w:val="none" w:sz="0" w:space="0" w:color="auto"/>
            <w:bottom w:val="none" w:sz="0" w:space="0" w:color="auto"/>
            <w:right w:val="none" w:sz="0" w:space="0" w:color="auto"/>
          </w:divBdr>
        </w:div>
        <w:div w:id="239215460">
          <w:marLeft w:val="547"/>
          <w:marRight w:val="0"/>
          <w:marTop w:val="0"/>
          <w:marBottom w:val="0"/>
          <w:divBdr>
            <w:top w:val="none" w:sz="0" w:space="0" w:color="auto"/>
            <w:left w:val="none" w:sz="0" w:space="0" w:color="auto"/>
            <w:bottom w:val="none" w:sz="0" w:space="0" w:color="auto"/>
            <w:right w:val="none" w:sz="0" w:space="0" w:color="auto"/>
          </w:divBdr>
        </w:div>
        <w:div w:id="2038699484">
          <w:marLeft w:val="547"/>
          <w:marRight w:val="0"/>
          <w:marTop w:val="0"/>
          <w:marBottom w:val="0"/>
          <w:divBdr>
            <w:top w:val="none" w:sz="0" w:space="0" w:color="auto"/>
            <w:left w:val="none" w:sz="0" w:space="0" w:color="auto"/>
            <w:bottom w:val="none" w:sz="0" w:space="0" w:color="auto"/>
            <w:right w:val="none" w:sz="0" w:space="0" w:color="auto"/>
          </w:divBdr>
        </w:div>
      </w:divsChild>
    </w:div>
    <w:div w:id="515198243">
      <w:bodyDiv w:val="1"/>
      <w:marLeft w:val="0"/>
      <w:marRight w:val="0"/>
      <w:marTop w:val="0"/>
      <w:marBottom w:val="0"/>
      <w:divBdr>
        <w:top w:val="none" w:sz="0" w:space="0" w:color="auto"/>
        <w:left w:val="none" w:sz="0" w:space="0" w:color="auto"/>
        <w:bottom w:val="none" w:sz="0" w:space="0" w:color="auto"/>
        <w:right w:val="none" w:sz="0" w:space="0" w:color="auto"/>
      </w:divBdr>
      <w:divsChild>
        <w:div w:id="48841167">
          <w:marLeft w:val="0"/>
          <w:marRight w:val="0"/>
          <w:marTop w:val="0"/>
          <w:marBottom w:val="0"/>
          <w:divBdr>
            <w:top w:val="none" w:sz="0" w:space="0" w:color="auto"/>
            <w:left w:val="none" w:sz="0" w:space="0" w:color="auto"/>
            <w:bottom w:val="none" w:sz="0" w:space="0" w:color="auto"/>
            <w:right w:val="none" w:sz="0" w:space="0" w:color="auto"/>
          </w:divBdr>
          <w:divsChild>
            <w:div w:id="1549106538">
              <w:marLeft w:val="0"/>
              <w:marRight w:val="0"/>
              <w:marTop w:val="0"/>
              <w:marBottom w:val="0"/>
              <w:divBdr>
                <w:top w:val="none" w:sz="0" w:space="0" w:color="auto"/>
                <w:left w:val="none" w:sz="0" w:space="0" w:color="auto"/>
                <w:bottom w:val="none" w:sz="0" w:space="0" w:color="auto"/>
                <w:right w:val="none" w:sz="0" w:space="0" w:color="auto"/>
              </w:divBdr>
              <w:divsChild>
                <w:div w:id="19459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8342">
          <w:marLeft w:val="0"/>
          <w:marRight w:val="0"/>
          <w:marTop w:val="0"/>
          <w:marBottom w:val="0"/>
          <w:divBdr>
            <w:top w:val="none" w:sz="0" w:space="0" w:color="auto"/>
            <w:left w:val="none" w:sz="0" w:space="0" w:color="auto"/>
            <w:bottom w:val="none" w:sz="0" w:space="0" w:color="auto"/>
            <w:right w:val="none" w:sz="0" w:space="0" w:color="auto"/>
          </w:divBdr>
          <w:divsChild>
            <w:div w:id="66803669">
              <w:marLeft w:val="0"/>
              <w:marRight w:val="0"/>
              <w:marTop w:val="0"/>
              <w:marBottom w:val="0"/>
              <w:divBdr>
                <w:top w:val="none" w:sz="0" w:space="0" w:color="auto"/>
                <w:left w:val="none" w:sz="0" w:space="0" w:color="auto"/>
                <w:bottom w:val="none" w:sz="0" w:space="0" w:color="auto"/>
                <w:right w:val="none" w:sz="0" w:space="0" w:color="auto"/>
              </w:divBdr>
              <w:divsChild>
                <w:div w:id="12648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429">
          <w:marLeft w:val="0"/>
          <w:marRight w:val="0"/>
          <w:marTop w:val="0"/>
          <w:marBottom w:val="0"/>
          <w:divBdr>
            <w:top w:val="none" w:sz="0" w:space="0" w:color="auto"/>
            <w:left w:val="none" w:sz="0" w:space="0" w:color="auto"/>
            <w:bottom w:val="none" w:sz="0" w:space="0" w:color="auto"/>
            <w:right w:val="none" w:sz="0" w:space="0" w:color="auto"/>
          </w:divBdr>
          <w:divsChild>
            <w:div w:id="1504080315">
              <w:marLeft w:val="0"/>
              <w:marRight w:val="0"/>
              <w:marTop w:val="0"/>
              <w:marBottom w:val="0"/>
              <w:divBdr>
                <w:top w:val="none" w:sz="0" w:space="0" w:color="auto"/>
                <w:left w:val="none" w:sz="0" w:space="0" w:color="auto"/>
                <w:bottom w:val="none" w:sz="0" w:space="0" w:color="auto"/>
                <w:right w:val="none" w:sz="0" w:space="0" w:color="auto"/>
              </w:divBdr>
              <w:divsChild>
                <w:div w:id="1307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35754">
      <w:bodyDiv w:val="1"/>
      <w:marLeft w:val="0"/>
      <w:marRight w:val="0"/>
      <w:marTop w:val="0"/>
      <w:marBottom w:val="0"/>
      <w:divBdr>
        <w:top w:val="none" w:sz="0" w:space="0" w:color="auto"/>
        <w:left w:val="none" w:sz="0" w:space="0" w:color="auto"/>
        <w:bottom w:val="none" w:sz="0" w:space="0" w:color="auto"/>
        <w:right w:val="none" w:sz="0" w:space="0" w:color="auto"/>
      </w:divBdr>
      <w:divsChild>
        <w:div w:id="198513682">
          <w:marLeft w:val="0"/>
          <w:marRight w:val="0"/>
          <w:marTop w:val="0"/>
          <w:marBottom w:val="0"/>
          <w:divBdr>
            <w:top w:val="none" w:sz="0" w:space="0" w:color="auto"/>
            <w:left w:val="none" w:sz="0" w:space="0" w:color="auto"/>
            <w:bottom w:val="none" w:sz="0" w:space="0" w:color="auto"/>
            <w:right w:val="none" w:sz="0" w:space="0" w:color="auto"/>
          </w:divBdr>
          <w:divsChild>
            <w:div w:id="305548247">
              <w:marLeft w:val="0"/>
              <w:marRight w:val="0"/>
              <w:marTop w:val="0"/>
              <w:marBottom w:val="0"/>
              <w:divBdr>
                <w:top w:val="none" w:sz="0" w:space="0" w:color="auto"/>
                <w:left w:val="none" w:sz="0" w:space="0" w:color="auto"/>
                <w:bottom w:val="none" w:sz="0" w:space="0" w:color="auto"/>
                <w:right w:val="none" w:sz="0" w:space="0" w:color="auto"/>
              </w:divBdr>
              <w:divsChild>
                <w:div w:id="987200693">
                  <w:marLeft w:val="0"/>
                  <w:marRight w:val="0"/>
                  <w:marTop w:val="0"/>
                  <w:marBottom w:val="0"/>
                  <w:divBdr>
                    <w:top w:val="none" w:sz="0" w:space="0" w:color="auto"/>
                    <w:left w:val="none" w:sz="0" w:space="0" w:color="auto"/>
                    <w:bottom w:val="none" w:sz="0" w:space="0" w:color="auto"/>
                    <w:right w:val="none" w:sz="0" w:space="0" w:color="auto"/>
                  </w:divBdr>
                  <w:divsChild>
                    <w:div w:id="574822520">
                      <w:marLeft w:val="0"/>
                      <w:marRight w:val="0"/>
                      <w:marTop w:val="0"/>
                      <w:marBottom w:val="0"/>
                      <w:divBdr>
                        <w:top w:val="none" w:sz="0" w:space="0" w:color="auto"/>
                        <w:left w:val="none" w:sz="0" w:space="0" w:color="auto"/>
                        <w:bottom w:val="none" w:sz="0" w:space="0" w:color="auto"/>
                        <w:right w:val="none" w:sz="0" w:space="0" w:color="auto"/>
                      </w:divBdr>
                      <w:divsChild>
                        <w:div w:id="1641299092">
                          <w:marLeft w:val="0"/>
                          <w:marRight w:val="0"/>
                          <w:marTop w:val="0"/>
                          <w:marBottom w:val="0"/>
                          <w:divBdr>
                            <w:top w:val="none" w:sz="0" w:space="0" w:color="auto"/>
                            <w:left w:val="none" w:sz="0" w:space="0" w:color="auto"/>
                            <w:bottom w:val="none" w:sz="0" w:space="0" w:color="auto"/>
                            <w:right w:val="none" w:sz="0" w:space="0" w:color="auto"/>
                          </w:divBdr>
                          <w:divsChild>
                            <w:div w:id="338123678">
                              <w:marLeft w:val="0"/>
                              <w:marRight w:val="0"/>
                              <w:marTop w:val="0"/>
                              <w:marBottom w:val="0"/>
                              <w:divBdr>
                                <w:top w:val="none" w:sz="0" w:space="0" w:color="auto"/>
                                <w:left w:val="none" w:sz="0" w:space="0" w:color="auto"/>
                                <w:bottom w:val="none" w:sz="0" w:space="0" w:color="auto"/>
                                <w:right w:val="none" w:sz="0" w:space="0" w:color="auto"/>
                              </w:divBdr>
                              <w:divsChild>
                                <w:div w:id="9006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470">
                  <w:marLeft w:val="0"/>
                  <w:marRight w:val="0"/>
                  <w:marTop w:val="0"/>
                  <w:marBottom w:val="0"/>
                  <w:divBdr>
                    <w:top w:val="none" w:sz="0" w:space="0" w:color="auto"/>
                    <w:left w:val="none" w:sz="0" w:space="0" w:color="auto"/>
                    <w:bottom w:val="none" w:sz="0" w:space="0" w:color="auto"/>
                    <w:right w:val="none" w:sz="0" w:space="0" w:color="auto"/>
                  </w:divBdr>
                  <w:divsChild>
                    <w:div w:id="728304227">
                      <w:marLeft w:val="0"/>
                      <w:marRight w:val="0"/>
                      <w:marTop w:val="0"/>
                      <w:marBottom w:val="0"/>
                      <w:divBdr>
                        <w:top w:val="none" w:sz="0" w:space="0" w:color="auto"/>
                        <w:left w:val="none" w:sz="0" w:space="0" w:color="auto"/>
                        <w:bottom w:val="none" w:sz="0" w:space="0" w:color="auto"/>
                        <w:right w:val="none" w:sz="0" w:space="0" w:color="auto"/>
                      </w:divBdr>
                      <w:divsChild>
                        <w:div w:id="76171167">
                          <w:marLeft w:val="0"/>
                          <w:marRight w:val="0"/>
                          <w:marTop w:val="0"/>
                          <w:marBottom w:val="0"/>
                          <w:divBdr>
                            <w:top w:val="none" w:sz="0" w:space="0" w:color="auto"/>
                            <w:left w:val="none" w:sz="0" w:space="0" w:color="auto"/>
                            <w:bottom w:val="none" w:sz="0" w:space="0" w:color="auto"/>
                            <w:right w:val="none" w:sz="0" w:space="0" w:color="auto"/>
                          </w:divBdr>
                          <w:divsChild>
                            <w:div w:id="1896894556">
                              <w:marLeft w:val="0"/>
                              <w:marRight w:val="0"/>
                              <w:marTop w:val="0"/>
                              <w:marBottom w:val="0"/>
                              <w:divBdr>
                                <w:top w:val="none" w:sz="0" w:space="0" w:color="auto"/>
                                <w:left w:val="none" w:sz="0" w:space="0" w:color="auto"/>
                                <w:bottom w:val="none" w:sz="0" w:space="0" w:color="auto"/>
                                <w:right w:val="none" w:sz="0" w:space="0" w:color="auto"/>
                              </w:divBdr>
                              <w:divsChild>
                                <w:div w:id="11714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561980">
          <w:marLeft w:val="0"/>
          <w:marRight w:val="0"/>
          <w:marTop w:val="0"/>
          <w:marBottom w:val="0"/>
          <w:divBdr>
            <w:top w:val="none" w:sz="0" w:space="0" w:color="auto"/>
            <w:left w:val="none" w:sz="0" w:space="0" w:color="auto"/>
            <w:bottom w:val="none" w:sz="0" w:space="0" w:color="auto"/>
            <w:right w:val="none" w:sz="0" w:space="0" w:color="auto"/>
          </w:divBdr>
          <w:divsChild>
            <w:div w:id="747337977">
              <w:marLeft w:val="0"/>
              <w:marRight w:val="0"/>
              <w:marTop w:val="0"/>
              <w:marBottom w:val="0"/>
              <w:divBdr>
                <w:top w:val="none" w:sz="0" w:space="0" w:color="auto"/>
                <w:left w:val="none" w:sz="0" w:space="0" w:color="auto"/>
                <w:bottom w:val="none" w:sz="0" w:space="0" w:color="auto"/>
                <w:right w:val="none" w:sz="0" w:space="0" w:color="auto"/>
              </w:divBdr>
              <w:divsChild>
                <w:div w:id="19377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875">
          <w:marLeft w:val="0"/>
          <w:marRight w:val="0"/>
          <w:marTop w:val="0"/>
          <w:marBottom w:val="0"/>
          <w:divBdr>
            <w:top w:val="none" w:sz="0" w:space="0" w:color="auto"/>
            <w:left w:val="none" w:sz="0" w:space="0" w:color="auto"/>
            <w:bottom w:val="none" w:sz="0" w:space="0" w:color="auto"/>
            <w:right w:val="none" w:sz="0" w:space="0" w:color="auto"/>
          </w:divBdr>
          <w:divsChild>
            <w:div w:id="239364685">
              <w:marLeft w:val="0"/>
              <w:marRight w:val="0"/>
              <w:marTop w:val="0"/>
              <w:marBottom w:val="0"/>
              <w:divBdr>
                <w:top w:val="none" w:sz="0" w:space="0" w:color="auto"/>
                <w:left w:val="none" w:sz="0" w:space="0" w:color="auto"/>
                <w:bottom w:val="none" w:sz="0" w:space="0" w:color="auto"/>
                <w:right w:val="none" w:sz="0" w:space="0" w:color="auto"/>
              </w:divBdr>
              <w:divsChild>
                <w:div w:id="1382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6278">
          <w:marLeft w:val="0"/>
          <w:marRight w:val="0"/>
          <w:marTop w:val="0"/>
          <w:marBottom w:val="0"/>
          <w:divBdr>
            <w:top w:val="none" w:sz="0" w:space="0" w:color="auto"/>
            <w:left w:val="none" w:sz="0" w:space="0" w:color="auto"/>
            <w:bottom w:val="none" w:sz="0" w:space="0" w:color="auto"/>
            <w:right w:val="none" w:sz="0" w:space="0" w:color="auto"/>
          </w:divBdr>
          <w:divsChild>
            <w:div w:id="33240364">
              <w:marLeft w:val="0"/>
              <w:marRight w:val="0"/>
              <w:marTop w:val="0"/>
              <w:marBottom w:val="0"/>
              <w:divBdr>
                <w:top w:val="none" w:sz="0" w:space="0" w:color="auto"/>
                <w:left w:val="none" w:sz="0" w:space="0" w:color="auto"/>
                <w:bottom w:val="none" w:sz="0" w:space="0" w:color="auto"/>
                <w:right w:val="none" w:sz="0" w:space="0" w:color="auto"/>
              </w:divBdr>
              <w:divsChild>
                <w:div w:id="4708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011">
      <w:bodyDiv w:val="1"/>
      <w:marLeft w:val="0"/>
      <w:marRight w:val="0"/>
      <w:marTop w:val="0"/>
      <w:marBottom w:val="0"/>
      <w:divBdr>
        <w:top w:val="none" w:sz="0" w:space="0" w:color="auto"/>
        <w:left w:val="none" w:sz="0" w:space="0" w:color="auto"/>
        <w:bottom w:val="none" w:sz="0" w:space="0" w:color="auto"/>
        <w:right w:val="none" w:sz="0" w:space="0" w:color="auto"/>
      </w:divBdr>
    </w:div>
    <w:div w:id="694381800">
      <w:bodyDiv w:val="1"/>
      <w:marLeft w:val="0"/>
      <w:marRight w:val="0"/>
      <w:marTop w:val="0"/>
      <w:marBottom w:val="0"/>
      <w:divBdr>
        <w:top w:val="none" w:sz="0" w:space="0" w:color="auto"/>
        <w:left w:val="none" w:sz="0" w:space="0" w:color="auto"/>
        <w:bottom w:val="none" w:sz="0" w:space="0" w:color="auto"/>
        <w:right w:val="none" w:sz="0" w:space="0" w:color="auto"/>
      </w:divBdr>
      <w:divsChild>
        <w:div w:id="44138400">
          <w:marLeft w:val="0"/>
          <w:marRight w:val="0"/>
          <w:marTop w:val="0"/>
          <w:marBottom w:val="0"/>
          <w:divBdr>
            <w:top w:val="none" w:sz="0" w:space="0" w:color="auto"/>
            <w:left w:val="none" w:sz="0" w:space="0" w:color="auto"/>
            <w:bottom w:val="none" w:sz="0" w:space="0" w:color="auto"/>
            <w:right w:val="none" w:sz="0" w:space="0" w:color="auto"/>
          </w:divBdr>
          <w:divsChild>
            <w:div w:id="1119954693">
              <w:marLeft w:val="0"/>
              <w:marRight w:val="0"/>
              <w:marTop w:val="0"/>
              <w:marBottom w:val="0"/>
              <w:divBdr>
                <w:top w:val="none" w:sz="0" w:space="0" w:color="auto"/>
                <w:left w:val="none" w:sz="0" w:space="0" w:color="auto"/>
                <w:bottom w:val="none" w:sz="0" w:space="0" w:color="auto"/>
                <w:right w:val="none" w:sz="0" w:space="0" w:color="auto"/>
              </w:divBdr>
              <w:divsChild>
                <w:div w:id="1175848701">
                  <w:marLeft w:val="0"/>
                  <w:marRight w:val="0"/>
                  <w:marTop w:val="0"/>
                  <w:marBottom w:val="0"/>
                  <w:divBdr>
                    <w:top w:val="none" w:sz="0" w:space="0" w:color="auto"/>
                    <w:left w:val="none" w:sz="0" w:space="0" w:color="auto"/>
                    <w:bottom w:val="none" w:sz="0" w:space="0" w:color="auto"/>
                    <w:right w:val="none" w:sz="0" w:space="0" w:color="auto"/>
                  </w:divBdr>
                  <w:divsChild>
                    <w:div w:id="1889143997">
                      <w:marLeft w:val="0"/>
                      <w:marRight w:val="0"/>
                      <w:marTop w:val="0"/>
                      <w:marBottom w:val="0"/>
                      <w:divBdr>
                        <w:top w:val="none" w:sz="0" w:space="0" w:color="auto"/>
                        <w:left w:val="none" w:sz="0" w:space="0" w:color="auto"/>
                        <w:bottom w:val="none" w:sz="0" w:space="0" w:color="auto"/>
                        <w:right w:val="none" w:sz="0" w:space="0" w:color="auto"/>
                      </w:divBdr>
                      <w:divsChild>
                        <w:div w:id="903413826">
                          <w:marLeft w:val="0"/>
                          <w:marRight w:val="0"/>
                          <w:marTop w:val="0"/>
                          <w:marBottom w:val="0"/>
                          <w:divBdr>
                            <w:top w:val="none" w:sz="0" w:space="0" w:color="auto"/>
                            <w:left w:val="none" w:sz="0" w:space="0" w:color="auto"/>
                            <w:bottom w:val="none" w:sz="0" w:space="0" w:color="auto"/>
                            <w:right w:val="none" w:sz="0" w:space="0" w:color="auto"/>
                          </w:divBdr>
                          <w:divsChild>
                            <w:div w:id="318581377">
                              <w:marLeft w:val="0"/>
                              <w:marRight w:val="0"/>
                              <w:marTop w:val="0"/>
                              <w:marBottom w:val="0"/>
                              <w:divBdr>
                                <w:top w:val="none" w:sz="0" w:space="0" w:color="auto"/>
                                <w:left w:val="none" w:sz="0" w:space="0" w:color="auto"/>
                                <w:bottom w:val="none" w:sz="0" w:space="0" w:color="auto"/>
                                <w:right w:val="none" w:sz="0" w:space="0" w:color="auto"/>
                              </w:divBdr>
                              <w:divsChild>
                                <w:div w:id="8497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49817">
                  <w:marLeft w:val="0"/>
                  <w:marRight w:val="0"/>
                  <w:marTop w:val="0"/>
                  <w:marBottom w:val="0"/>
                  <w:divBdr>
                    <w:top w:val="none" w:sz="0" w:space="0" w:color="auto"/>
                    <w:left w:val="none" w:sz="0" w:space="0" w:color="auto"/>
                    <w:bottom w:val="none" w:sz="0" w:space="0" w:color="auto"/>
                    <w:right w:val="none" w:sz="0" w:space="0" w:color="auto"/>
                  </w:divBdr>
                  <w:divsChild>
                    <w:div w:id="722414550">
                      <w:marLeft w:val="0"/>
                      <w:marRight w:val="0"/>
                      <w:marTop w:val="0"/>
                      <w:marBottom w:val="0"/>
                      <w:divBdr>
                        <w:top w:val="none" w:sz="0" w:space="0" w:color="auto"/>
                        <w:left w:val="none" w:sz="0" w:space="0" w:color="auto"/>
                        <w:bottom w:val="none" w:sz="0" w:space="0" w:color="auto"/>
                        <w:right w:val="none" w:sz="0" w:space="0" w:color="auto"/>
                      </w:divBdr>
                      <w:divsChild>
                        <w:div w:id="1513373318">
                          <w:marLeft w:val="0"/>
                          <w:marRight w:val="0"/>
                          <w:marTop w:val="0"/>
                          <w:marBottom w:val="0"/>
                          <w:divBdr>
                            <w:top w:val="none" w:sz="0" w:space="0" w:color="auto"/>
                            <w:left w:val="none" w:sz="0" w:space="0" w:color="auto"/>
                            <w:bottom w:val="none" w:sz="0" w:space="0" w:color="auto"/>
                            <w:right w:val="none" w:sz="0" w:space="0" w:color="auto"/>
                          </w:divBdr>
                          <w:divsChild>
                            <w:div w:id="564342042">
                              <w:marLeft w:val="0"/>
                              <w:marRight w:val="0"/>
                              <w:marTop w:val="0"/>
                              <w:marBottom w:val="0"/>
                              <w:divBdr>
                                <w:top w:val="none" w:sz="0" w:space="0" w:color="auto"/>
                                <w:left w:val="none" w:sz="0" w:space="0" w:color="auto"/>
                                <w:bottom w:val="none" w:sz="0" w:space="0" w:color="auto"/>
                                <w:right w:val="none" w:sz="0" w:space="0" w:color="auto"/>
                              </w:divBdr>
                              <w:divsChild>
                                <w:div w:id="269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272556">
          <w:marLeft w:val="0"/>
          <w:marRight w:val="0"/>
          <w:marTop w:val="0"/>
          <w:marBottom w:val="0"/>
          <w:divBdr>
            <w:top w:val="none" w:sz="0" w:space="0" w:color="auto"/>
            <w:left w:val="none" w:sz="0" w:space="0" w:color="auto"/>
            <w:bottom w:val="none" w:sz="0" w:space="0" w:color="auto"/>
            <w:right w:val="none" w:sz="0" w:space="0" w:color="auto"/>
          </w:divBdr>
        </w:div>
      </w:divsChild>
    </w:div>
    <w:div w:id="696851218">
      <w:bodyDiv w:val="1"/>
      <w:marLeft w:val="0"/>
      <w:marRight w:val="0"/>
      <w:marTop w:val="0"/>
      <w:marBottom w:val="0"/>
      <w:divBdr>
        <w:top w:val="none" w:sz="0" w:space="0" w:color="auto"/>
        <w:left w:val="none" w:sz="0" w:space="0" w:color="auto"/>
        <w:bottom w:val="none" w:sz="0" w:space="0" w:color="auto"/>
        <w:right w:val="none" w:sz="0" w:space="0" w:color="auto"/>
      </w:divBdr>
      <w:divsChild>
        <w:div w:id="1068653205">
          <w:marLeft w:val="0"/>
          <w:marRight w:val="0"/>
          <w:marTop w:val="0"/>
          <w:marBottom w:val="0"/>
          <w:divBdr>
            <w:top w:val="none" w:sz="0" w:space="0" w:color="auto"/>
            <w:left w:val="none" w:sz="0" w:space="0" w:color="auto"/>
            <w:bottom w:val="none" w:sz="0" w:space="0" w:color="auto"/>
            <w:right w:val="none" w:sz="0" w:space="0" w:color="auto"/>
          </w:divBdr>
          <w:divsChild>
            <w:div w:id="242566898">
              <w:marLeft w:val="0"/>
              <w:marRight w:val="0"/>
              <w:marTop w:val="0"/>
              <w:marBottom w:val="0"/>
              <w:divBdr>
                <w:top w:val="none" w:sz="0" w:space="0" w:color="auto"/>
                <w:left w:val="none" w:sz="0" w:space="0" w:color="auto"/>
                <w:bottom w:val="none" w:sz="0" w:space="0" w:color="auto"/>
                <w:right w:val="none" w:sz="0" w:space="0" w:color="auto"/>
              </w:divBdr>
              <w:divsChild>
                <w:div w:id="1070007743">
                  <w:marLeft w:val="0"/>
                  <w:marRight w:val="0"/>
                  <w:marTop w:val="0"/>
                  <w:marBottom w:val="0"/>
                  <w:divBdr>
                    <w:top w:val="none" w:sz="0" w:space="0" w:color="auto"/>
                    <w:left w:val="none" w:sz="0" w:space="0" w:color="auto"/>
                    <w:bottom w:val="none" w:sz="0" w:space="0" w:color="auto"/>
                    <w:right w:val="none" w:sz="0" w:space="0" w:color="auto"/>
                  </w:divBdr>
                  <w:divsChild>
                    <w:div w:id="342126808">
                      <w:marLeft w:val="0"/>
                      <w:marRight w:val="0"/>
                      <w:marTop w:val="0"/>
                      <w:marBottom w:val="0"/>
                      <w:divBdr>
                        <w:top w:val="none" w:sz="0" w:space="0" w:color="auto"/>
                        <w:left w:val="none" w:sz="0" w:space="0" w:color="auto"/>
                        <w:bottom w:val="none" w:sz="0" w:space="0" w:color="auto"/>
                        <w:right w:val="none" w:sz="0" w:space="0" w:color="auto"/>
                      </w:divBdr>
                      <w:divsChild>
                        <w:div w:id="434252977">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0"/>
                              <w:marRight w:val="0"/>
                              <w:marTop w:val="0"/>
                              <w:marBottom w:val="0"/>
                              <w:divBdr>
                                <w:top w:val="none" w:sz="0" w:space="0" w:color="auto"/>
                                <w:left w:val="none" w:sz="0" w:space="0" w:color="auto"/>
                                <w:bottom w:val="none" w:sz="0" w:space="0" w:color="auto"/>
                                <w:right w:val="none" w:sz="0" w:space="0" w:color="auto"/>
                              </w:divBdr>
                              <w:divsChild>
                                <w:div w:id="20211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13532">
                  <w:marLeft w:val="0"/>
                  <w:marRight w:val="0"/>
                  <w:marTop w:val="0"/>
                  <w:marBottom w:val="0"/>
                  <w:divBdr>
                    <w:top w:val="none" w:sz="0" w:space="0" w:color="auto"/>
                    <w:left w:val="none" w:sz="0" w:space="0" w:color="auto"/>
                    <w:bottom w:val="none" w:sz="0" w:space="0" w:color="auto"/>
                    <w:right w:val="none" w:sz="0" w:space="0" w:color="auto"/>
                  </w:divBdr>
                  <w:divsChild>
                    <w:div w:id="614562456">
                      <w:marLeft w:val="0"/>
                      <w:marRight w:val="0"/>
                      <w:marTop w:val="0"/>
                      <w:marBottom w:val="0"/>
                      <w:divBdr>
                        <w:top w:val="none" w:sz="0" w:space="0" w:color="auto"/>
                        <w:left w:val="none" w:sz="0" w:space="0" w:color="auto"/>
                        <w:bottom w:val="none" w:sz="0" w:space="0" w:color="auto"/>
                        <w:right w:val="none" w:sz="0" w:space="0" w:color="auto"/>
                      </w:divBdr>
                      <w:divsChild>
                        <w:div w:id="466552199">
                          <w:marLeft w:val="0"/>
                          <w:marRight w:val="0"/>
                          <w:marTop w:val="0"/>
                          <w:marBottom w:val="0"/>
                          <w:divBdr>
                            <w:top w:val="none" w:sz="0" w:space="0" w:color="auto"/>
                            <w:left w:val="none" w:sz="0" w:space="0" w:color="auto"/>
                            <w:bottom w:val="none" w:sz="0" w:space="0" w:color="auto"/>
                            <w:right w:val="none" w:sz="0" w:space="0" w:color="auto"/>
                          </w:divBdr>
                          <w:divsChild>
                            <w:div w:id="462581325">
                              <w:marLeft w:val="0"/>
                              <w:marRight w:val="0"/>
                              <w:marTop w:val="0"/>
                              <w:marBottom w:val="0"/>
                              <w:divBdr>
                                <w:top w:val="none" w:sz="0" w:space="0" w:color="auto"/>
                                <w:left w:val="none" w:sz="0" w:space="0" w:color="auto"/>
                                <w:bottom w:val="none" w:sz="0" w:space="0" w:color="auto"/>
                                <w:right w:val="none" w:sz="0" w:space="0" w:color="auto"/>
                              </w:divBdr>
                              <w:divsChild>
                                <w:div w:id="240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73132">
          <w:marLeft w:val="0"/>
          <w:marRight w:val="0"/>
          <w:marTop w:val="0"/>
          <w:marBottom w:val="0"/>
          <w:divBdr>
            <w:top w:val="none" w:sz="0" w:space="0" w:color="auto"/>
            <w:left w:val="none" w:sz="0" w:space="0" w:color="auto"/>
            <w:bottom w:val="none" w:sz="0" w:space="0" w:color="auto"/>
            <w:right w:val="none" w:sz="0" w:space="0" w:color="auto"/>
          </w:divBdr>
          <w:divsChild>
            <w:div w:id="530335896">
              <w:marLeft w:val="0"/>
              <w:marRight w:val="0"/>
              <w:marTop w:val="0"/>
              <w:marBottom w:val="0"/>
              <w:divBdr>
                <w:top w:val="none" w:sz="0" w:space="0" w:color="auto"/>
                <w:left w:val="none" w:sz="0" w:space="0" w:color="auto"/>
                <w:bottom w:val="none" w:sz="0" w:space="0" w:color="auto"/>
                <w:right w:val="none" w:sz="0" w:space="0" w:color="auto"/>
              </w:divBdr>
              <w:divsChild>
                <w:div w:id="5826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68756">
          <w:marLeft w:val="0"/>
          <w:marRight w:val="0"/>
          <w:marTop w:val="0"/>
          <w:marBottom w:val="0"/>
          <w:divBdr>
            <w:top w:val="none" w:sz="0" w:space="0" w:color="auto"/>
            <w:left w:val="none" w:sz="0" w:space="0" w:color="auto"/>
            <w:bottom w:val="none" w:sz="0" w:space="0" w:color="auto"/>
            <w:right w:val="none" w:sz="0" w:space="0" w:color="auto"/>
          </w:divBdr>
          <w:divsChild>
            <w:div w:id="1508867358">
              <w:marLeft w:val="0"/>
              <w:marRight w:val="0"/>
              <w:marTop w:val="0"/>
              <w:marBottom w:val="0"/>
              <w:divBdr>
                <w:top w:val="none" w:sz="0" w:space="0" w:color="auto"/>
                <w:left w:val="none" w:sz="0" w:space="0" w:color="auto"/>
                <w:bottom w:val="none" w:sz="0" w:space="0" w:color="auto"/>
                <w:right w:val="none" w:sz="0" w:space="0" w:color="auto"/>
              </w:divBdr>
              <w:divsChild>
                <w:div w:id="11784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0386">
          <w:marLeft w:val="0"/>
          <w:marRight w:val="0"/>
          <w:marTop w:val="0"/>
          <w:marBottom w:val="0"/>
          <w:divBdr>
            <w:top w:val="none" w:sz="0" w:space="0" w:color="auto"/>
            <w:left w:val="none" w:sz="0" w:space="0" w:color="auto"/>
            <w:bottom w:val="none" w:sz="0" w:space="0" w:color="auto"/>
            <w:right w:val="none" w:sz="0" w:space="0" w:color="auto"/>
          </w:divBdr>
        </w:div>
      </w:divsChild>
    </w:div>
    <w:div w:id="747119939">
      <w:bodyDiv w:val="1"/>
      <w:marLeft w:val="0"/>
      <w:marRight w:val="0"/>
      <w:marTop w:val="0"/>
      <w:marBottom w:val="0"/>
      <w:divBdr>
        <w:top w:val="none" w:sz="0" w:space="0" w:color="auto"/>
        <w:left w:val="none" w:sz="0" w:space="0" w:color="auto"/>
        <w:bottom w:val="none" w:sz="0" w:space="0" w:color="auto"/>
        <w:right w:val="none" w:sz="0" w:space="0" w:color="auto"/>
      </w:divBdr>
      <w:divsChild>
        <w:div w:id="1131753330">
          <w:marLeft w:val="0"/>
          <w:marRight w:val="0"/>
          <w:marTop w:val="0"/>
          <w:marBottom w:val="0"/>
          <w:divBdr>
            <w:top w:val="none" w:sz="0" w:space="0" w:color="auto"/>
            <w:left w:val="none" w:sz="0" w:space="0" w:color="auto"/>
            <w:bottom w:val="none" w:sz="0" w:space="0" w:color="auto"/>
            <w:right w:val="none" w:sz="0" w:space="0" w:color="auto"/>
          </w:divBdr>
          <w:divsChild>
            <w:div w:id="5146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3479">
      <w:bodyDiv w:val="1"/>
      <w:marLeft w:val="0"/>
      <w:marRight w:val="0"/>
      <w:marTop w:val="0"/>
      <w:marBottom w:val="0"/>
      <w:divBdr>
        <w:top w:val="none" w:sz="0" w:space="0" w:color="auto"/>
        <w:left w:val="none" w:sz="0" w:space="0" w:color="auto"/>
        <w:bottom w:val="none" w:sz="0" w:space="0" w:color="auto"/>
        <w:right w:val="none" w:sz="0" w:space="0" w:color="auto"/>
      </w:divBdr>
    </w:div>
    <w:div w:id="814176492">
      <w:bodyDiv w:val="1"/>
      <w:marLeft w:val="0"/>
      <w:marRight w:val="0"/>
      <w:marTop w:val="0"/>
      <w:marBottom w:val="0"/>
      <w:divBdr>
        <w:top w:val="none" w:sz="0" w:space="0" w:color="auto"/>
        <w:left w:val="none" w:sz="0" w:space="0" w:color="auto"/>
        <w:bottom w:val="none" w:sz="0" w:space="0" w:color="auto"/>
        <w:right w:val="none" w:sz="0" w:space="0" w:color="auto"/>
      </w:divBdr>
    </w:div>
    <w:div w:id="858590735">
      <w:bodyDiv w:val="1"/>
      <w:marLeft w:val="0"/>
      <w:marRight w:val="0"/>
      <w:marTop w:val="0"/>
      <w:marBottom w:val="0"/>
      <w:divBdr>
        <w:top w:val="none" w:sz="0" w:space="0" w:color="auto"/>
        <w:left w:val="none" w:sz="0" w:space="0" w:color="auto"/>
        <w:bottom w:val="none" w:sz="0" w:space="0" w:color="auto"/>
        <w:right w:val="none" w:sz="0" w:space="0" w:color="auto"/>
      </w:divBdr>
      <w:divsChild>
        <w:div w:id="714743397">
          <w:marLeft w:val="0"/>
          <w:marRight w:val="0"/>
          <w:marTop w:val="0"/>
          <w:marBottom w:val="0"/>
          <w:divBdr>
            <w:top w:val="none" w:sz="0" w:space="0" w:color="auto"/>
            <w:left w:val="none" w:sz="0" w:space="0" w:color="auto"/>
            <w:bottom w:val="none" w:sz="0" w:space="0" w:color="auto"/>
            <w:right w:val="none" w:sz="0" w:space="0" w:color="auto"/>
          </w:divBdr>
          <w:divsChild>
            <w:div w:id="2072925978">
              <w:marLeft w:val="0"/>
              <w:marRight w:val="0"/>
              <w:marTop w:val="0"/>
              <w:marBottom w:val="0"/>
              <w:divBdr>
                <w:top w:val="none" w:sz="0" w:space="0" w:color="auto"/>
                <w:left w:val="none" w:sz="0" w:space="0" w:color="auto"/>
                <w:bottom w:val="none" w:sz="0" w:space="0" w:color="auto"/>
                <w:right w:val="none" w:sz="0" w:space="0" w:color="auto"/>
              </w:divBdr>
              <w:divsChild>
                <w:div w:id="1044334414">
                  <w:marLeft w:val="0"/>
                  <w:marRight w:val="0"/>
                  <w:marTop w:val="0"/>
                  <w:marBottom w:val="0"/>
                  <w:divBdr>
                    <w:top w:val="none" w:sz="0" w:space="0" w:color="auto"/>
                    <w:left w:val="none" w:sz="0" w:space="0" w:color="auto"/>
                    <w:bottom w:val="none" w:sz="0" w:space="0" w:color="auto"/>
                    <w:right w:val="none" w:sz="0" w:space="0" w:color="auto"/>
                  </w:divBdr>
                  <w:divsChild>
                    <w:div w:id="1086029724">
                      <w:marLeft w:val="0"/>
                      <w:marRight w:val="0"/>
                      <w:marTop w:val="0"/>
                      <w:marBottom w:val="0"/>
                      <w:divBdr>
                        <w:top w:val="none" w:sz="0" w:space="0" w:color="auto"/>
                        <w:left w:val="none" w:sz="0" w:space="0" w:color="auto"/>
                        <w:bottom w:val="none" w:sz="0" w:space="0" w:color="auto"/>
                        <w:right w:val="none" w:sz="0" w:space="0" w:color="auto"/>
                      </w:divBdr>
                      <w:divsChild>
                        <w:div w:id="614873123">
                          <w:marLeft w:val="0"/>
                          <w:marRight w:val="0"/>
                          <w:marTop w:val="0"/>
                          <w:marBottom w:val="0"/>
                          <w:divBdr>
                            <w:top w:val="none" w:sz="0" w:space="0" w:color="auto"/>
                            <w:left w:val="none" w:sz="0" w:space="0" w:color="auto"/>
                            <w:bottom w:val="none" w:sz="0" w:space="0" w:color="auto"/>
                            <w:right w:val="none" w:sz="0" w:space="0" w:color="auto"/>
                          </w:divBdr>
                          <w:divsChild>
                            <w:div w:id="1353531080">
                              <w:marLeft w:val="0"/>
                              <w:marRight w:val="0"/>
                              <w:marTop w:val="0"/>
                              <w:marBottom w:val="0"/>
                              <w:divBdr>
                                <w:top w:val="none" w:sz="0" w:space="0" w:color="auto"/>
                                <w:left w:val="none" w:sz="0" w:space="0" w:color="auto"/>
                                <w:bottom w:val="none" w:sz="0" w:space="0" w:color="auto"/>
                                <w:right w:val="none" w:sz="0" w:space="0" w:color="auto"/>
                              </w:divBdr>
                              <w:divsChild>
                                <w:div w:id="11153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8696">
                  <w:marLeft w:val="0"/>
                  <w:marRight w:val="0"/>
                  <w:marTop w:val="0"/>
                  <w:marBottom w:val="0"/>
                  <w:divBdr>
                    <w:top w:val="none" w:sz="0" w:space="0" w:color="auto"/>
                    <w:left w:val="none" w:sz="0" w:space="0" w:color="auto"/>
                    <w:bottom w:val="none" w:sz="0" w:space="0" w:color="auto"/>
                    <w:right w:val="none" w:sz="0" w:space="0" w:color="auto"/>
                  </w:divBdr>
                  <w:divsChild>
                    <w:div w:id="1687635806">
                      <w:marLeft w:val="0"/>
                      <w:marRight w:val="0"/>
                      <w:marTop w:val="0"/>
                      <w:marBottom w:val="0"/>
                      <w:divBdr>
                        <w:top w:val="none" w:sz="0" w:space="0" w:color="auto"/>
                        <w:left w:val="none" w:sz="0" w:space="0" w:color="auto"/>
                        <w:bottom w:val="none" w:sz="0" w:space="0" w:color="auto"/>
                        <w:right w:val="none" w:sz="0" w:space="0" w:color="auto"/>
                      </w:divBdr>
                      <w:divsChild>
                        <w:div w:id="1729374250">
                          <w:marLeft w:val="0"/>
                          <w:marRight w:val="0"/>
                          <w:marTop w:val="0"/>
                          <w:marBottom w:val="0"/>
                          <w:divBdr>
                            <w:top w:val="none" w:sz="0" w:space="0" w:color="auto"/>
                            <w:left w:val="none" w:sz="0" w:space="0" w:color="auto"/>
                            <w:bottom w:val="none" w:sz="0" w:space="0" w:color="auto"/>
                            <w:right w:val="none" w:sz="0" w:space="0" w:color="auto"/>
                          </w:divBdr>
                          <w:divsChild>
                            <w:div w:id="1582981346">
                              <w:marLeft w:val="0"/>
                              <w:marRight w:val="0"/>
                              <w:marTop w:val="0"/>
                              <w:marBottom w:val="0"/>
                              <w:divBdr>
                                <w:top w:val="none" w:sz="0" w:space="0" w:color="auto"/>
                                <w:left w:val="none" w:sz="0" w:space="0" w:color="auto"/>
                                <w:bottom w:val="none" w:sz="0" w:space="0" w:color="auto"/>
                                <w:right w:val="none" w:sz="0" w:space="0" w:color="auto"/>
                              </w:divBdr>
                              <w:divsChild>
                                <w:div w:id="410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114">
          <w:marLeft w:val="0"/>
          <w:marRight w:val="0"/>
          <w:marTop w:val="0"/>
          <w:marBottom w:val="0"/>
          <w:divBdr>
            <w:top w:val="none" w:sz="0" w:space="0" w:color="auto"/>
            <w:left w:val="none" w:sz="0" w:space="0" w:color="auto"/>
            <w:bottom w:val="none" w:sz="0" w:space="0" w:color="auto"/>
            <w:right w:val="none" w:sz="0" w:space="0" w:color="auto"/>
          </w:divBdr>
          <w:divsChild>
            <w:div w:id="1431049568">
              <w:marLeft w:val="0"/>
              <w:marRight w:val="0"/>
              <w:marTop w:val="0"/>
              <w:marBottom w:val="0"/>
              <w:divBdr>
                <w:top w:val="none" w:sz="0" w:space="0" w:color="auto"/>
                <w:left w:val="none" w:sz="0" w:space="0" w:color="auto"/>
                <w:bottom w:val="none" w:sz="0" w:space="0" w:color="auto"/>
                <w:right w:val="none" w:sz="0" w:space="0" w:color="auto"/>
              </w:divBdr>
              <w:divsChild>
                <w:div w:id="533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1571">
          <w:marLeft w:val="0"/>
          <w:marRight w:val="0"/>
          <w:marTop w:val="0"/>
          <w:marBottom w:val="0"/>
          <w:divBdr>
            <w:top w:val="none" w:sz="0" w:space="0" w:color="auto"/>
            <w:left w:val="none" w:sz="0" w:space="0" w:color="auto"/>
            <w:bottom w:val="none" w:sz="0" w:space="0" w:color="auto"/>
            <w:right w:val="none" w:sz="0" w:space="0" w:color="auto"/>
          </w:divBdr>
          <w:divsChild>
            <w:div w:id="1714966812">
              <w:marLeft w:val="0"/>
              <w:marRight w:val="0"/>
              <w:marTop w:val="0"/>
              <w:marBottom w:val="0"/>
              <w:divBdr>
                <w:top w:val="none" w:sz="0" w:space="0" w:color="auto"/>
                <w:left w:val="none" w:sz="0" w:space="0" w:color="auto"/>
                <w:bottom w:val="none" w:sz="0" w:space="0" w:color="auto"/>
                <w:right w:val="none" w:sz="0" w:space="0" w:color="auto"/>
              </w:divBdr>
              <w:divsChild>
                <w:div w:id="1787502213">
                  <w:marLeft w:val="0"/>
                  <w:marRight w:val="0"/>
                  <w:marTop w:val="0"/>
                  <w:marBottom w:val="0"/>
                  <w:divBdr>
                    <w:top w:val="none" w:sz="0" w:space="0" w:color="auto"/>
                    <w:left w:val="none" w:sz="0" w:space="0" w:color="auto"/>
                    <w:bottom w:val="none" w:sz="0" w:space="0" w:color="auto"/>
                    <w:right w:val="none" w:sz="0" w:space="0" w:color="auto"/>
                  </w:divBdr>
                  <w:divsChild>
                    <w:div w:id="1741366140">
                      <w:marLeft w:val="0"/>
                      <w:marRight w:val="0"/>
                      <w:marTop w:val="0"/>
                      <w:marBottom w:val="0"/>
                      <w:divBdr>
                        <w:top w:val="none" w:sz="0" w:space="0" w:color="auto"/>
                        <w:left w:val="none" w:sz="0" w:space="0" w:color="auto"/>
                        <w:bottom w:val="none" w:sz="0" w:space="0" w:color="auto"/>
                        <w:right w:val="none" w:sz="0" w:space="0" w:color="auto"/>
                      </w:divBdr>
                      <w:divsChild>
                        <w:div w:id="1904490072">
                          <w:marLeft w:val="0"/>
                          <w:marRight w:val="0"/>
                          <w:marTop w:val="0"/>
                          <w:marBottom w:val="0"/>
                          <w:divBdr>
                            <w:top w:val="none" w:sz="0" w:space="0" w:color="auto"/>
                            <w:left w:val="none" w:sz="0" w:space="0" w:color="auto"/>
                            <w:bottom w:val="none" w:sz="0" w:space="0" w:color="auto"/>
                            <w:right w:val="none" w:sz="0" w:space="0" w:color="auto"/>
                          </w:divBdr>
                          <w:divsChild>
                            <w:div w:id="1119447113">
                              <w:marLeft w:val="0"/>
                              <w:marRight w:val="0"/>
                              <w:marTop w:val="0"/>
                              <w:marBottom w:val="0"/>
                              <w:divBdr>
                                <w:top w:val="none" w:sz="0" w:space="0" w:color="auto"/>
                                <w:left w:val="none" w:sz="0" w:space="0" w:color="auto"/>
                                <w:bottom w:val="none" w:sz="0" w:space="0" w:color="auto"/>
                                <w:right w:val="none" w:sz="0" w:space="0" w:color="auto"/>
                              </w:divBdr>
                              <w:divsChild>
                                <w:div w:id="10714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417183">
          <w:marLeft w:val="0"/>
          <w:marRight w:val="0"/>
          <w:marTop w:val="0"/>
          <w:marBottom w:val="0"/>
          <w:divBdr>
            <w:top w:val="none" w:sz="0" w:space="0" w:color="auto"/>
            <w:left w:val="none" w:sz="0" w:space="0" w:color="auto"/>
            <w:bottom w:val="none" w:sz="0" w:space="0" w:color="auto"/>
            <w:right w:val="none" w:sz="0" w:space="0" w:color="auto"/>
          </w:divBdr>
          <w:divsChild>
            <w:div w:id="1500340670">
              <w:marLeft w:val="0"/>
              <w:marRight w:val="0"/>
              <w:marTop w:val="0"/>
              <w:marBottom w:val="0"/>
              <w:divBdr>
                <w:top w:val="none" w:sz="0" w:space="0" w:color="auto"/>
                <w:left w:val="none" w:sz="0" w:space="0" w:color="auto"/>
                <w:bottom w:val="none" w:sz="0" w:space="0" w:color="auto"/>
                <w:right w:val="none" w:sz="0" w:space="0" w:color="auto"/>
              </w:divBdr>
              <w:divsChild>
                <w:div w:id="2271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9060">
          <w:marLeft w:val="0"/>
          <w:marRight w:val="0"/>
          <w:marTop w:val="0"/>
          <w:marBottom w:val="0"/>
          <w:divBdr>
            <w:top w:val="none" w:sz="0" w:space="0" w:color="auto"/>
            <w:left w:val="none" w:sz="0" w:space="0" w:color="auto"/>
            <w:bottom w:val="none" w:sz="0" w:space="0" w:color="auto"/>
            <w:right w:val="none" w:sz="0" w:space="0" w:color="auto"/>
          </w:divBdr>
          <w:divsChild>
            <w:div w:id="315228592">
              <w:marLeft w:val="0"/>
              <w:marRight w:val="0"/>
              <w:marTop w:val="0"/>
              <w:marBottom w:val="0"/>
              <w:divBdr>
                <w:top w:val="none" w:sz="0" w:space="0" w:color="auto"/>
                <w:left w:val="none" w:sz="0" w:space="0" w:color="auto"/>
                <w:bottom w:val="none" w:sz="0" w:space="0" w:color="auto"/>
                <w:right w:val="none" w:sz="0" w:space="0" w:color="auto"/>
              </w:divBdr>
              <w:divsChild>
                <w:div w:id="431164828">
                  <w:marLeft w:val="0"/>
                  <w:marRight w:val="0"/>
                  <w:marTop w:val="0"/>
                  <w:marBottom w:val="0"/>
                  <w:divBdr>
                    <w:top w:val="none" w:sz="0" w:space="0" w:color="auto"/>
                    <w:left w:val="none" w:sz="0" w:space="0" w:color="auto"/>
                    <w:bottom w:val="none" w:sz="0" w:space="0" w:color="auto"/>
                    <w:right w:val="none" w:sz="0" w:space="0" w:color="auto"/>
                  </w:divBdr>
                  <w:divsChild>
                    <w:div w:id="327367588">
                      <w:marLeft w:val="0"/>
                      <w:marRight w:val="0"/>
                      <w:marTop w:val="0"/>
                      <w:marBottom w:val="0"/>
                      <w:divBdr>
                        <w:top w:val="none" w:sz="0" w:space="0" w:color="auto"/>
                        <w:left w:val="none" w:sz="0" w:space="0" w:color="auto"/>
                        <w:bottom w:val="none" w:sz="0" w:space="0" w:color="auto"/>
                        <w:right w:val="none" w:sz="0" w:space="0" w:color="auto"/>
                      </w:divBdr>
                      <w:divsChild>
                        <w:div w:id="514542411">
                          <w:marLeft w:val="0"/>
                          <w:marRight w:val="0"/>
                          <w:marTop w:val="0"/>
                          <w:marBottom w:val="0"/>
                          <w:divBdr>
                            <w:top w:val="none" w:sz="0" w:space="0" w:color="auto"/>
                            <w:left w:val="none" w:sz="0" w:space="0" w:color="auto"/>
                            <w:bottom w:val="none" w:sz="0" w:space="0" w:color="auto"/>
                            <w:right w:val="none" w:sz="0" w:space="0" w:color="auto"/>
                          </w:divBdr>
                          <w:divsChild>
                            <w:div w:id="982732649">
                              <w:marLeft w:val="0"/>
                              <w:marRight w:val="0"/>
                              <w:marTop w:val="0"/>
                              <w:marBottom w:val="0"/>
                              <w:divBdr>
                                <w:top w:val="none" w:sz="0" w:space="0" w:color="auto"/>
                                <w:left w:val="none" w:sz="0" w:space="0" w:color="auto"/>
                                <w:bottom w:val="none" w:sz="0" w:space="0" w:color="auto"/>
                                <w:right w:val="none" w:sz="0" w:space="0" w:color="auto"/>
                              </w:divBdr>
                              <w:divsChild>
                                <w:div w:id="3631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37374">
          <w:marLeft w:val="0"/>
          <w:marRight w:val="0"/>
          <w:marTop w:val="0"/>
          <w:marBottom w:val="0"/>
          <w:divBdr>
            <w:top w:val="none" w:sz="0" w:space="0" w:color="auto"/>
            <w:left w:val="none" w:sz="0" w:space="0" w:color="auto"/>
            <w:bottom w:val="none" w:sz="0" w:space="0" w:color="auto"/>
            <w:right w:val="none" w:sz="0" w:space="0" w:color="auto"/>
          </w:divBdr>
          <w:divsChild>
            <w:div w:id="1149129684">
              <w:marLeft w:val="0"/>
              <w:marRight w:val="0"/>
              <w:marTop w:val="0"/>
              <w:marBottom w:val="0"/>
              <w:divBdr>
                <w:top w:val="none" w:sz="0" w:space="0" w:color="auto"/>
                <w:left w:val="none" w:sz="0" w:space="0" w:color="auto"/>
                <w:bottom w:val="none" w:sz="0" w:space="0" w:color="auto"/>
                <w:right w:val="none" w:sz="0" w:space="0" w:color="auto"/>
              </w:divBdr>
              <w:divsChild>
                <w:div w:id="1232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9488">
      <w:bodyDiv w:val="1"/>
      <w:marLeft w:val="0"/>
      <w:marRight w:val="0"/>
      <w:marTop w:val="0"/>
      <w:marBottom w:val="0"/>
      <w:divBdr>
        <w:top w:val="none" w:sz="0" w:space="0" w:color="auto"/>
        <w:left w:val="none" w:sz="0" w:space="0" w:color="auto"/>
        <w:bottom w:val="none" w:sz="0" w:space="0" w:color="auto"/>
        <w:right w:val="none" w:sz="0" w:space="0" w:color="auto"/>
      </w:divBdr>
    </w:div>
    <w:div w:id="950622120">
      <w:bodyDiv w:val="1"/>
      <w:marLeft w:val="0"/>
      <w:marRight w:val="0"/>
      <w:marTop w:val="0"/>
      <w:marBottom w:val="0"/>
      <w:divBdr>
        <w:top w:val="none" w:sz="0" w:space="0" w:color="auto"/>
        <w:left w:val="none" w:sz="0" w:space="0" w:color="auto"/>
        <w:bottom w:val="none" w:sz="0" w:space="0" w:color="auto"/>
        <w:right w:val="none" w:sz="0" w:space="0" w:color="auto"/>
      </w:divBdr>
      <w:divsChild>
        <w:div w:id="317195472">
          <w:marLeft w:val="0"/>
          <w:marRight w:val="0"/>
          <w:marTop w:val="0"/>
          <w:marBottom w:val="0"/>
          <w:divBdr>
            <w:top w:val="none" w:sz="0" w:space="0" w:color="auto"/>
            <w:left w:val="none" w:sz="0" w:space="0" w:color="auto"/>
            <w:bottom w:val="none" w:sz="0" w:space="0" w:color="auto"/>
            <w:right w:val="none" w:sz="0" w:space="0" w:color="auto"/>
          </w:divBdr>
          <w:divsChild>
            <w:div w:id="17211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2166">
      <w:bodyDiv w:val="1"/>
      <w:marLeft w:val="0"/>
      <w:marRight w:val="0"/>
      <w:marTop w:val="0"/>
      <w:marBottom w:val="0"/>
      <w:divBdr>
        <w:top w:val="none" w:sz="0" w:space="0" w:color="auto"/>
        <w:left w:val="none" w:sz="0" w:space="0" w:color="auto"/>
        <w:bottom w:val="none" w:sz="0" w:space="0" w:color="auto"/>
        <w:right w:val="none" w:sz="0" w:space="0" w:color="auto"/>
      </w:divBdr>
    </w:div>
    <w:div w:id="1061516175">
      <w:bodyDiv w:val="1"/>
      <w:marLeft w:val="0"/>
      <w:marRight w:val="0"/>
      <w:marTop w:val="0"/>
      <w:marBottom w:val="0"/>
      <w:divBdr>
        <w:top w:val="none" w:sz="0" w:space="0" w:color="auto"/>
        <w:left w:val="none" w:sz="0" w:space="0" w:color="auto"/>
        <w:bottom w:val="none" w:sz="0" w:space="0" w:color="auto"/>
        <w:right w:val="none" w:sz="0" w:space="0" w:color="auto"/>
      </w:divBdr>
      <w:divsChild>
        <w:div w:id="1948272680">
          <w:marLeft w:val="0"/>
          <w:marRight w:val="0"/>
          <w:marTop w:val="0"/>
          <w:marBottom w:val="0"/>
          <w:divBdr>
            <w:top w:val="none" w:sz="0" w:space="0" w:color="auto"/>
            <w:left w:val="none" w:sz="0" w:space="0" w:color="auto"/>
            <w:bottom w:val="none" w:sz="0" w:space="0" w:color="auto"/>
            <w:right w:val="none" w:sz="0" w:space="0" w:color="auto"/>
          </w:divBdr>
          <w:divsChild>
            <w:div w:id="641420536">
              <w:marLeft w:val="0"/>
              <w:marRight w:val="0"/>
              <w:marTop w:val="0"/>
              <w:marBottom w:val="0"/>
              <w:divBdr>
                <w:top w:val="none" w:sz="0" w:space="0" w:color="auto"/>
                <w:left w:val="none" w:sz="0" w:space="0" w:color="auto"/>
                <w:bottom w:val="none" w:sz="0" w:space="0" w:color="auto"/>
                <w:right w:val="none" w:sz="0" w:space="0" w:color="auto"/>
              </w:divBdr>
              <w:divsChild>
                <w:div w:id="18464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894">
          <w:marLeft w:val="0"/>
          <w:marRight w:val="0"/>
          <w:marTop w:val="0"/>
          <w:marBottom w:val="0"/>
          <w:divBdr>
            <w:top w:val="none" w:sz="0" w:space="0" w:color="auto"/>
            <w:left w:val="none" w:sz="0" w:space="0" w:color="auto"/>
            <w:bottom w:val="none" w:sz="0" w:space="0" w:color="auto"/>
            <w:right w:val="none" w:sz="0" w:space="0" w:color="auto"/>
          </w:divBdr>
          <w:divsChild>
            <w:div w:id="504636336">
              <w:marLeft w:val="0"/>
              <w:marRight w:val="0"/>
              <w:marTop w:val="0"/>
              <w:marBottom w:val="0"/>
              <w:divBdr>
                <w:top w:val="none" w:sz="0" w:space="0" w:color="auto"/>
                <w:left w:val="none" w:sz="0" w:space="0" w:color="auto"/>
                <w:bottom w:val="none" w:sz="0" w:space="0" w:color="auto"/>
                <w:right w:val="none" w:sz="0" w:space="0" w:color="auto"/>
              </w:divBdr>
              <w:divsChild>
                <w:div w:id="14127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3289">
          <w:marLeft w:val="0"/>
          <w:marRight w:val="0"/>
          <w:marTop w:val="0"/>
          <w:marBottom w:val="0"/>
          <w:divBdr>
            <w:top w:val="none" w:sz="0" w:space="0" w:color="auto"/>
            <w:left w:val="none" w:sz="0" w:space="0" w:color="auto"/>
            <w:bottom w:val="none" w:sz="0" w:space="0" w:color="auto"/>
            <w:right w:val="none" w:sz="0" w:space="0" w:color="auto"/>
          </w:divBdr>
          <w:divsChild>
            <w:div w:id="800345669">
              <w:marLeft w:val="0"/>
              <w:marRight w:val="0"/>
              <w:marTop w:val="0"/>
              <w:marBottom w:val="0"/>
              <w:divBdr>
                <w:top w:val="none" w:sz="0" w:space="0" w:color="auto"/>
                <w:left w:val="none" w:sz="0" w:space="0" w:color="auto"/>
                <w:bottom w:val="none" w:sz="0" w:space="0" w:color="auto"/>
                <w:right w:val="none" w:sz="0" w:space="0" w:color="auto"/>
              </w:divBdr>
              <w:divsChild>
                <w:div w:id="269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7847">
      <w:bodyDiv w:val="1"/>
      <w:marLeft w:val="0"/>
      <w:marRight w:val="0"/>
      <w:marTop w:val="0"/>
      <w:marBottom w:val="0"/>
      <w:divBdr>
        <w:top w:val="none" w:sz="0" w:space="0" w:color="auto"/>
        <w:left w:val="none" w:sz="0" w:space="0" w:color="auto"/>
        <w:bottom w:val="none" w:sz="0" w:space="0" w:color="auto"/>
        <w:right w:val="none" w:sz="0" w:space="0" w:color="auto"/>
      </w:divBdr>
    </w:div>
    <w:div w:id="1191724773">
      <w:bodyDiv w:val="1"/>
      <w:marLeft w:val="0"/>
      <w:marRight w:val="0"/>
      <w:marTop w:val="0"/>
      <w:marBottom w:val="0"/>
      <w:divBdr>
        <w:top w:val="none" w:sz="0" w:space="0" w:color="auto"/>
        <w:left w:val="none" w:sz="0" w:space="0" w:color="auto"/>
        <w:bottom w:val="none" w:sz="0" w:space="0" w:color="auto"/>
        <w:right w:val="none" w:sz="0" w:space="0" w:color="auto"/>
      </w:divBdr>
    </w:div>
    <w:div w:id="1193687296">
      <w:bodyDiv w:val="1"/>
      <w:marLeft w:val="0"/>
      <w:marRight w:val="0"/>
      <w:marTop w:val="0"/>
      <w:marBottom w:val="0"/>
      <w:divBdr>
        <w:top w:val="none" w:sz="0" w:space="0" w:color="auto"/>
        <w:left w:val="none" w:sz="0" w:space="0" w:color="auto"/>
        <w:bottom w:val="none" w:sz="0" w:space="0" w:color="auto"/>
        <w:right w:val="none" w:sz="0" w:space="0" w:color="auto"/>
      </w:divBdr>
    </w:div>
    <w:div w:id="1293554271">
      <w:bodyDiv w:val="1"/>
      <w:marLeft w:val="0"/>
      <w:marRight w:val="0"/>
      <w:marTop w:val="0"/>
      <w:marBottom w:val="0"/>
      <w:divBdr>
        <w:top w:val="none" w:sz="0" w:space="0" w:color="auto"/>
        <w:left w:val="none" w:sz="0" w:space="0" w:color="auto"/>
        <w:bottom w:val="none" w:sz="0" w:space="0" w:color="auto"/>
        <w:right w:val="none" w:sz="0" w:space="0" w:color="auto"/>
      </w:divBdr>
      <w:divsChild>
        <w:div w:id="231234460">
          <w:marLeft w:val="0"/>
          <w:marRight w:val="0"/>
          <w:marTop w:val="0"/>
          <w:marBottom w:val="0"/>
          <w:divBdr>
            <w:top w:val="none" w:sz="0" w:space="0" w:color="auto"/>
            <w:left w:val="none" w:sz="0" w:space="0" w:color="auto"/>
            <w:bottom w:val="none" w:sz="0" w:space="0" w:color="auto"/>
            <w:right w:val="none" w:sz="0" w:space="0" w:color="auto"/>
          </w:divBdr>
        </w:div>
        <w:div w:id="609242928">
          <w:marLeft w:val="0"/>
          <w:marRight w:val="0"/>
          <w:marTop w:val="0"/>
          <w:marBottom w:val="0"/>
          <w:divBdr>
            <w:top w:val="none" w:sz="0" w:space="0" w:color="auto"/>
            <w:left w:val="none" w:sz="0" w:space="0" w:color="auto"/>
            <w:bottom w:val="none" w:sz="0" w:space="0" w:color="auto"/>
            <w:right w:val="none" w:sz="0" w:space="0" w:color="auto"/>
          </w:divBdr>
        </w:div>
        <w:div w:id="177737439">
          <w:marLeft w:val="0"/>
          <w:marRight w:val="0"/>
          <w:marTop w:val="0"/>
          <w:marBottom w:val="0"/>
          <w:divBdr>
            <w:top w:val="none" w:sz="0" w:space="0" w:color="auto"/>
            <w:left w:val="none" w:sz="0" w:space="0" w:color="auto"/>
            <w:bottom w:val="none" w:sz="0" w:space="0" w:color="auto"/>
            <w:right w:val="none" w:sz="0" w:space="0" w:color="auto"/>
          </w:divBdr>
        </w:div>
        <w:div w:id="2059161219">
          <w:marLeft w:val="0"/>
          <w:marRight w:val="0"/>
          <w:marTop w:val="0"/>
          <w:marBottom w:val="0"/>
          <w:divBdr>
            <w:top w:val="none" w:sz="0" w:space="0" w:color="auto"/>
            <w:left w:val="none" w:sz="0" w:space="0" w:color="auto"/>
            <w:bottom w:val="none" w:sz="0" w:space="0" w:color="auto"/>
            <w:right w:val="none" w:sz="0" w:space="0" w:color="auto"/>
          </w:divBdr>
        </w:div>
        <w:div w:id="417603789">
          <w:marLeft w:val="0"/>
          <w:marRight w:val="0"/>
          <w:marTop w:val="0"/>
          <w:marBottom w:val="0"/>
          <w:divBdr>
            <w:top w:val="none" w:sz="0" w:space="0" w:color="auto"/>
            <w:left w:val="none" w:sz="0" w:space="0" w:color="auto"/>
            <w:bottom w:val="none" w:sz="0" w:space="0" w:color="auto"/>
            <w:right w:val="none" w:sz="0" w:space="0" w:color="auto"/>
          </w:divBdr>
        </w:div>
        <w:div w:id="1905410009">
          <w:marLeft w:val="0"/>
          <w:marRight w:val="0"/>
          <w:marTop w:val="0"/>
          <w:marBottom w:val="0"/>
          <w:divBdr>
            <w:top w:val="none" w:sz="0" w:space="0" w:color="auto"/>
            <w:left w:val="none" w:sz="0" w:space="0" w:color="auto"/>
            <w:bottom w:val="none" w:sz="0" w:space="0" w:color="auto"/>
            <w:right w:val="none" w:sz="0" w:space="0" w:color="auto"/>
          </w:divBdr>
        </w:div>
        <w:div w:id="303779730">
          <w:marLeft w:val="0"/>
          <w:marRight w:val="0"/>
          <w:marTop w:val="0"/>
          <w:marBottom w:val="0"/>
          <w:divBdr>
            <w:top w:val="none" w:sz="0" w:space="0" w:color="auto"/>
            <w:left w:val="none" w:sz="0" w:space="0" w:color="auto"/>
            <w:bottom w:val="none" w:sz="0" w:space="0" w:color="auto"/>
            <w:right w:val="none" w:sz="0" w:space="0" w:color="auto"/>
          </w:divBdr>
        </w:div>
        <w:div w:id="807665681">
          <w:marLeft w:val="0"/>
          <w:marRight w:val="0"/>
          <w:marTop w:val="0"/>
          <w:marBottom w:val="0"/>
          <w:divBdr>
            <w:top w:val="none" w:sz="0" w:space="0" w:color="auto"/>
            <w:left w:val="none" w:sz="0" w:space="0" w:color="auto"/>
            <w:bottom w:val="none" w:sz="0" w:space="0" w:color="auto"/>
            <w:right w:val="none" w:sz="0" w:space="0" w:color="auto"/>
          </w:divBdr>
        </w:div>
        <w:div w:id="241767737">
          <w:marLeft w:val="0"/>
          <w:marRight w:val="0"/>
          <w:marTop w:val="0"/>
          <w:marBottom w:val="0"/>
          <w:divBdr>
            <w:top w:val="none" w:sz="0" w:space="0" w:color="auto"/>
            <w:left w:val="none" w:sz="0" w:space="0" w:color="auto"/>
            <w:bottom w:val="none" w:sz="0" w:space="0" w:color="auto"/>
            <w:right w:val="none" w:sz="0" w:space="0" w:color="auto"/>
          </w:divBdr>
        </w:div>
        <w:div w:id="904073593">
          <w:marLeft w:val="0"/>
          <w:marRight w:val="0"/>
          <w:marTop w:val="0"/>
          <w:marBottom w:val="0"/>
          <w:divBdr>
            <w:top w:val="none" w:sz="0" w:space="0" w:color="auto"/>
            <w:left w:val="none" w:sz="0" w:space="0" w:color="auto"/>
            <w:bottom w:val="none" w:sz="0" w:space="0" w:color="auto"/>
            <w:right w:val="none" w:sz="0" w:space="0" w:color="auto"/>
          </w:divBdr>
        </w:div>
        <w:div w:id="1265457212">
          <w:marLeft w:val="0"/>
          <w:marRight w:val="0"/>
          <w:marTop w:val="0"/>
          <w:marBottom w:val="0"/>
          <w:divBdr>
            <w:top w:val="none" w:sz="0" w:space="0" w:color="auto"/>
            <w:left w:val="none" w:sz="0" w:space="0" w:color="auto"/>
            <w:bottom w:val="none" w:sz="0" w:space="0" w:color="auto"/>
            <w:right w:val="none" w:sz="0" w:space="0" w:color="auto"/>
          </w:divBdr>
        </w:div>
        <w:div w:id="671419703">
          <w:marLeft w:val="0"/>
          <w:marRight w:val="0"/>
          <w:marTop w:val="0"/>
          <w:marBottom w:val="0"/>
          <w:divBdr>
            <w:top w:val="none" w:sz="0" w:space="0" w:color="auto"/>
            <w:left w:val="none" w:sz="0" w:space="0" w:color="auto"/>
            <w:bottom w:val="none" w:sz="0" w:space="0" w:color="auto"/>
            <w:right w:val="none" w:sz="0" w:space="0" w:color="auto"/>
          </w:divBdr>
        </w:div>
        <w:div w:id="208152747">
          <w:marLeft w:val="0"/>
          <w:marRight w:val="0"/>
          <w:marTop w:val="0"/>
          <w:marBottom w:val="0"/>
          <w:divBdr>
            <w:top w:val="none" w:sz="0" w:space="0" w:color="auto"/>
            <w:left w:val="none" w:sz="0" w:space="0" w:color="auto"/>
            <w:bottom w:val="none" w:sz="0" w:space="0" w:color="auto"/>
            <w:right w:val="none" w:sz="0" w:space="0" w:color="auto"/>
          </w:divBdr>
        </w:div>
        <w:div w:id="1315985403">
          <w:marLeft w:val="0"/>
          <w:marRight w:val="0"/>
          <w:marTop w:val="0"/>
          <w:marBottom w:val="0"/>
          <w:divBdr>
            <w:top w:val="none" w:sz="0" w:space="0" w:color="auto"/>
            <w:left w:val="none" w:sz="0" w:space="0" w:color="auto"/>
            <w:bottom w:val="none" w:sz="0" w:space="0" w:color="auto"/>
            <w:right w:val="none" w:sz="0" w:space="0" w:color="auto"/>
          </w:divBdr>
        </w:div>
        <w:div w:id="1223758409">
          <w:marLeft w:val="0"/>
          <w:marRight w:val="0"/>
          <w:marTop w:val="0"/>
          <w:marBottom w:val="0"/>
          <w:divBdr>
            <w:top w:val="none" w:sz="0" w:space="0" w:color="auto"/>
            <w:left w:val="none" w:sz="0" w:space="0" w:color="auto"/>
            <w:bottom w:val="none" w:sz="0" w:space="0" w:color="auto"/>
            <w:right w:val="none" w:sz="0" w:space="0" w:color="auto"/>
          </w:divBdr>
        </w:div>
        <w:div w:id="2107264256">
          <w:marLeft w:val="0"/>
          <w:marRight w:val="0"/>
          <w:marTop w:val="0"/>
          <w:marBottom w:val="0"/>
          <w:divBdr>
            <w:top w:val="none" w:sz="0" w:space="0" w:color="auto"/>
            <w:left w:val="none" w:sz="0" w:space="0" w:color="auto"/>
            <w:bottom w:val="none" w:sz="0" w:space="0" w:color="auto"/>
            <w:right w:val="none" w:sz="0" w:space="0" w:color="auto"/>
          </w:divBdr>
        </w:div>
        <w:div w:id="133987529">
          <w:marLeft w:val="0"/>
          <w:marRight w:val="0"/>
          <w:marTop w:val="0"/>
          <w:marBottom w:val="0"/>
          <w:divBdr>
            <w:top w:val="none" w:sz="0" w:space="0" w:color="auto"/>
            <w:left w:val="none" w:sz="0" w:space="0" w:color="auto"/>
            <w:bottom w:val="none" w:sz="0" w:space="0" w:color="auto"/>
            <w:right w:val="none" w:sz="0" w:space="0" w:color="auto"/>
          </w:divBdr>
        </w:div>
        <w:div w:id="1721975723">
          <w:marLeft w:val="0"/>
          <w:marRight w:val="0"/>
          <w:marTop w:val="0"/>
          <w:marBottom w:val="0"/>
          <w:divBdr>
            <w:top w:val="none" w:sz="0" w:space="0" w:color="auto"/>
            <w:left w:val="none" w:sz="0" w:space="0" w:color="auto"/>
            <w:bottom w:val="none" w:sz="0" w:space="0" w:color="auto"/>
            <w:right w:val="none" w:sz="0" w:space="0" w:color="auto"/>
          </w:divBdr>
        </w:div>
        <w:div w:id="431975757">
          <w:marLeft w:val="0"/>
          <w:marRight w:val="0"/>
          <w:marTop w:val="0"/>
          <w:marBottom w:val="0"/>
          <w:divBdr>
            <w:top w:val="none" w:sz="0" w:space="0" w:color="auto"/>
            <w:left w:val="none" w:sz="0" w:space="0" w:color="auto"/>
            <w:bottom w:val="none" w:sz="0" w:space="0" w:color="auto"/>
            <w:right w:val="none" w:sz="0" w:space="0" w:color="auto"/>
          </w:divBdr>
        </w:div>
        <w:div w:id="1001544816">
          <w:marLeft w:val="0"/>
          <w:marRight w:val="0"/>
          <w:marTop w:val="0"/>
          <w:marBottom w:val="0"/>
          <w:divBdr>
            <w:top w:val="none" w:sz="0" w:space="0" w:color="auto"/>
            <w:left w:val="none" w:sz="0" w:space="0" w:color="auto"/>
            <w:bottom w:val="none" w:sz="0" w:space="0" w:color="auto"/>
            <w:right w:val="none" w:sz="0" w:space="0" w:color="auto"/>
          </w:divBdr>
        </w:div>
        <w:div w:id="1166482493">
          <w:marLeft w:val="0"/>
          <w:marRight w:val="0"/>
          <w:marTop w:val="0"/>
          <w:marBottom w:val="0"/>
          <w:divBdr>
            <w:top w:val="none" w:sz="0" w:space="0" w:color="auto"/>
            <w:left w:val="none" w:sz="0" w:space="0" w:color="auto"/>
            <w:bottom w:val="none" w:sz="0" w:space="0" w:color="auto"/>
            <w:right w:val="none" w:sz="0" w:space="0" w:color="auto"/>
          </w:divBdr>
        </w:div>
        <w:div w:id="1701205663">
          <w:marLeft w:val="0"/>
          <w:marRight w:val="0"/>
          <w:marTop w:val="0"/>
          <w:marBottom w:val="0"/>
          <w:divBdr>
            <w:top w:val="none" w:sz="0" w:space="0" w:color="auto"/>
            <w:left w:val="none" w:sz="0" w:space="0" w:color="auto"/>
            <w:bottom w:val="none" w:sz="0" w:space="0" w:color="auto"/>
            <w:right w:val="none" w:sz="0" w:space="0" w:color="auto"/>
          </w:divBdr>
        </w:div>
        <w:div w:id="1119450109">
          <w:marLeft w:val="0"/>
          <w:marRight w:val="0"/>
          <w:marTop w:val="0"/>
          <w:marBottom w:val="0"/>
          <w:divBdr>
            <w:top w:val="none" w:sz="0" w:space="0" w:color="auto"/>
            <w:left w:val="none" w:sz="0" w:space="0" w:color="auto"/>
            <w:bottom w:val="none" w:sz="0" w:space="0" w:color="auto"/>
            <w:right w:val="none" w:sz="0" w:space="0" w:color="auto"/>
          </w:divBdr>
        </w:div>
        <w:div w:id="1391884408">
          <w:marLeft w:val="0"/>
          <w:marRight w:val="0"/>
          <w:marTop w:val="0"/>
          <w:marBottom w:val="0"/>
          <w:divBdr>
            <w:top w:val="none" w:sz="0" w:space="0" w:color="auto"/>
            <w:left w:val="none" w:sz="0" w:space="0" w:color="auto"/>
            <w:bottom w:val="none" w:sz="0" w:space="0" w:color="auto"/>
            <w:right w:val="none" w:sz="0" w:space="0" w:color="auto"/>
          </w:divBdr>
        </w:div>
        <w:div w:id="990058585">
          <w:marLeft w:val="0"/>
          <w:marRight w:val="0"/>
          <w:marTop w:val="0"/>
          <w:marBottom w:val="0"/>
          <w:divBdr>
            <w:top w:val="none" w:sz="0" w:space="0" w:color="auto"/>
            <w:left w:val="none" w:sz="0" w:space="0" w:color="auto"/>
            <w:bottom w:val="none" w:sz="0" w:space="0" w:color="auto"/>
            <w:right w:val="none" w:sz="0" w:space="0" w:color="auto"/>
          </w:divBdr>
        </w:div>
        <w:div w:id="541552815">
          <w:marLeft w:val="0"/>
          <w:marRight w:val="0"/>
          <w:marTop w:val="0"/>
          <w:marBottom w:val="0"/>
          <w:divBdr>
            <w:top w:val="none" w:sz="0" w:space="0" w:color="auto"/>
            <w:left w:val="none" w:sz="0" w:space="0" w:color="auto"/>
            <w:bottom w:val="none" w:sz="0" w:space="0" w:color="auto"/>
            <w:right w:val="none" w:sz="0" w:space="0" w:color="auto"/>
          </w:divBdr>
        </w:div>
        <w:div w:id="547568321">
          <w:marLeft w:val="0"/>
          <w:marRight w:val="0"/>
          <w:marTop w:val="0"/>
          <w:marBottom w:val="0"/>
          <w:divBdr>
            <w:top w:val="none" w:sz="0" w:space="0" w:color="auto"/>
            <w:left w:val="none" w:sz="0" w:space="0" w:color="auto"/>
            <w:bottom w:val="none" w:sz="0" w:space="0" w:color="auto"/>
            <w:right w:val="none" w:sz="0" w:space="0" w:color="auto"/>
          </w:divBdr>
        </w:div>
        <w:div w:id="450249058">
          <w:marLeft w:val="0"/>
          <w:marRight w:val="0"/>
          <w:marTop w:val="0"/>
          <w:marBottom w:val="0"/>
          <w:divBdr>
            <w:top w:val="none" w:sz="0" w:space="0" w:color="auto"/>
            <w:left w:val="none" w:sz="0" w:space="0" w:color="auto"/>
            <w:bottom w:val="none" w:sz="0" w:space="0" w:color="auto"/>
            <w:right w:val="none" w:sz="0" w:space="0" w:color="auto"/>
          </w:divBdr>
        </w:div>
        <w:div w:id="2032144621">
          <w:marLeft w:val="0"/>
          <w:marRight w:val="0"/>
          <w:marTop w:val="0"/>
          <w:marBottom w:val="0"/>
          <w:divBdr>
            <w:top w:val="none" w:sz="0" w:space="0" w:color="auto"/>
            <w:left w:val="none" w:sz="0" w:space="0" w:color="auto"/>
            <w:bottom w:val="none" w:sz="0" w:space="0" w:color="auto"/>
            <w:right w:val="none" w:sz="0" w:space="0" w:color="auto"/>
          </w:divBdr>
        </w:div>
        <w:div w:id="1681350736">
          <w:marLeft w:val="0"/>
          <w:marRight w:val="0"/>
          <w:marTop w:val="0"/>
          <w:marBottom w:val="0"/>
          <w:divBdr>
            <w:top w:val="none" w:sz="0" w:space="0" w:color="auto"/>
            <w:left w:val="none" w:sz="0" w:space="0" w:color="auto"/>
            <w:bottom w:val="none" w:sz="0" w:space="0" w:color="auto"/>
            <w:right w:val="none" w:sz="0" w:space="0" w:color="auto"/>
          </w:divBdr>
        </w:div>
        <w:div w:id="1929265046">
          <w:marLeft w:val="0"/>
          <w:marRight w:val="0"/>
          <w:marTop w:val="0"/>
          <w:marBottom w:val="0"/>
          <w:divBdr>
            <w:top w:val="none" w:sz="0" w:space="0" w:color="auto"/>
            <w:left w:val="none" w:sz="0" w:space="0" w:color="auto"/>
            <w:bottom w:val="none" w:sz="0" w:space="0" w:color="auto"/>
            <w:right w:val="none" w:sz="0" w:space="0" w:color="auto"/>
          </w:divBdr>
        </w:div>
        <w:div w:id="1855878095">
          <w:marLeft w:val="0"/>
          <w:marRight w:val="0"/>
          <w:marTop w:val="0"/>
          <w:marBottom w:val="0"/>
          <w:divBdr>
            <w:top w:val="none" w:sz="0" w:space="0" w:color="auto"/>
            <w:left w:val="none" w:sz="0" w:space="0" w:color="auto"/>
            <w:bottom w:val="none" w:sz="0" w:space="0" w:color="auto"/>
            <w:right w:val="none" w:sz="0" w:space="0" w:color="auto"/>
          </w:divBdr>
        </w:div>
        <w:div w:id="1710492347">
          <w:marLeft w:val="0"/>
          <w:marRight w:val="0"/>
          <w:marTop w:val="0"/>
          <w:marBottom w:val="0"/>
          <w:divBdr>
            <w:top w:val="none" w:sz="0" w:space="0" w:color="auto"/>
            <w:left w:val="none" w:sz="0" w:space="0" w:color="auto"/>
            <w:bottom w:val="none" w:sz="0" w:space="0" w:color="auto"/>
            <w:right w:val="none" w:sz="0" w:space="0" w:color="auto"/>
          </w:divBdr>
        </w:div>
        <w:div w:id="687677001">
          <w:marLeft w:val="0"/>
          <w:marRight w:val="0"/>
          <w:marTop w:val="0"/>
          <w:marBottom w:val="0"/>
          <w:divBdr>
            <w:top w:val="none" w:sz="0" w:space="0" w:color="auto"/>
            <w:left w:val="none" w:sz="0" w:space="0" w:color="auto"/>
            <w:bottom w:val="none" w:sz="0" w:space="0" w:color="auto"/>
            <w:right w:val="none" w:sz="0" w:space="0" w:color="auto"/>
          </w:divBdr>
        </w:div>
        <w:div w:id="2038698046">
          <w:marLeft w:val="0"/>
          <w:marRight w:val="0"/>
          <w:marTop w:val="0"/>
          <w:marBottom w:val="0"/>
          <w:divBdr>
            <w:top w:val="none" w:sz="0" w:space="0" w:color="auto"/>
            <w:left w:val="none" w:sz="0" w:space="0" w:color="auto"/>
            <w:bottom w:val="none" w:sz="0" w:space="0" w:color="auto"/>
            <w:right w:val="none" w:sz="0" w:space="0" w:color="auto"/>
          </w:divBdr>
        </w:div>
        <w:div w:id="920142768">
          <w:marLeft w:val="0"/>
          <w:marRight w:val="0"/>
          <w:marTop w:val="0"/>
          <w:marBottom w:val="0"/>
          <w:divBdr>
            <w:top w:val="none" w:sz="0" w:space="0" w:color="auto"/>
            <w:left w:val="none" w:sz="0" w:space="0" w:color="auto"/>
            <w:bottom w:val="none" w:sz="0" w:space="0" w:color="auto"/>
            <w:right w:val="none" w:sz="0" w:space="0" w:color="auto"/>
          </w:divBdr>
        </w:div>
        <w:div w:id="1328704078">
          <w:marLeft w:val="0"/>
          <w:marRight w:val="0"/>
          <w:marTop w:val="0"/>
          <w:marBottom w:val="0"/>
          <w:divBdr>
            <w:top w:val="none" w:sz="0" w:space="0" w:color="auto"/>
            <w:left w:val="none" w:sz="0" w:space="0" w:color="auto"/>
            <w:bottom w:val="none" w:sz="0" w:space="0" w:color="auto"/>
            <w:right w:val="none" w:sz="0" w:space="0" w:color="auto"/>
          </w:divBdr>
        </w:div>
        <w:div w:id="1520777430">
          <w:marLeft w:val="0"/>
          <w:marRight w:val="0"/>
          <w:marTop w:val="0"/>
          <w:marBottom w:val="0"/>
          <w:divBdr>
            <w:top w:val="none" w:sz="0" w:space="0" w:color="auto"/>
            <w:left w:val="none" w:sz="0" w:space="0" w:color="auto"/>
            <w:bottom w:val="none" w:sz="0" w:space="0" w:color="auto"/>
            <w:right w:val="none" w:sz="0" w:space="0" w:color="auto"/>
          </w:divBdr>
        </w:div>
        <w:div w:id="139805915">
          <w:marLeft w:val="0"/>
          <w:marRight w:val="0"/>
          <w:marTop w:val="0"/>
          <w:marBottom w:val="0"/>
          <w:divBdr>
            <w:top w:val="none" w:sz="0" w:space="0" w:color="auto"/>
            <w:left w:val="none" w:sz="0" w:space="0" w:color="auto"/>
            <w:bottom w:val="none" w:sz="0" w:space="0" w:color="auto"/>
            <w:right w:val="none" w:sz="0" w:space="0" w:color="auto"/>
          </w:divBdr>
        </w:div>
        <w:div w:id="636840466">
          <w:marLeft w:val="0"/>
          <w:marRight w:val="0"/>
          <w:marTop w:val="0"/>
          <w:marBottom w:val="0"/>
          <w:divBdr>
            <w:top w:val="none" w:sz="0" w:space="0" w:color="auto"/>
            <w:left w:val="none" w:sz="0" w:space="0" w:color="auto"/>
            <w:bottom w:val="none" w:sz="0" w:space="0" w:color="auto"/>
            <w:right w:val="none" w:sz="0" w:space="0" w:color="auto"/>
          </w:divBdr>
        </w:div>
        <w:div w:id="1476795007">
          <w:marLeft w:val="0"/>
          <w:marRight w:val="0"/>
          <w:marTop w:val="0"/>
          <w:marBottom w:val="0"/>
          <w:divBdr>
            <w:top w:val="none" w:sz="0" w:space="0" w:color="auto"/>
            <w:left w:val="none" w:sz="0" w:space="0" w:color="auto"/>
            <w:bottom w:val="none" w:sz="0" w:space="0" w:color="auto"/>
            <w:right w:val="none" w:sz="0" w:space="0" w:color="auto"/>
          </w:divBdr>
        </w:div>
        <w:div w:id="157498728">
          <w:marLeft w:val="0"/>
          <w:marRight w:val="0"/>
          <w:marTop w:val="0"/>
          <w:marBottom w:val="0"/>
          <w:divBdr>
            <w:top w:val="none" w:sz="0" w:space="0" w:color="auto"/>
            <w:left w:val="none" w:sz="0" w:space="0" w:color="auto"/>
            <w:bottom w:val="none" w:sz="0" w:space="0" w:color="auto"/>
            <w:right w:val="none" w:sz="0" w:space="0" w:color="auto"/>
          </w:divBdr>
        </w:div>
        <w:div w:id="1675836172">
          <w:marLeft w:val="0"/>
          <w:marRight w:val="0"/>
          <w:marTop w:val="0"/>
          <w:marBottom w:val="0"/>
          <w:divBdr>
            <w:top w:val="none" w:sz="0" w:space="0" w:color="auto"/>
            <w:left w:val="none" w:sz="0" w:space="0" w:color="auto"/>
            <w:bottom w:val="none" w:sz="0" w:space="0" w:color="auto"/>
            <w:right w:val="none" w:sz="0" w:space="0" w:color="auto"/>
          </w:divBdr>
        </w:div>
      </w:divsChild>
    </w:div>
    <w:div w:id="1361904665">
      <w:bodyDiv w:val="1"/>
      <w:marLeft w:val="0"/>
      <w:marRight w:val="0"/>
      <w:marTop w:val="0"/>
      <w:marBottom w:val="0"/>
      <w:divBdr>
        <w:top w:val="none" w:sz="0" w:space="0" w:color="auto"/>
        <w:left w:val="none" w:sz="0" w:space="0" w:color="auto"/>
        <w:bottom w:val="none" w:sz="0" w:space="0" w:color="auto"/>
        <w:right w:val="none" w:sz="0" w:space="0" w:color="auto"/>
      </w:divBdr>
      <w:divsChild>
        <w:div w:id="126557185">
          <w:marLeft w:val="0"/>
          <w:marRight w:val="0"/>
          <w:marTop w:val="0"/>
          <w:marBottom w:val="0"/>
          <w:divBdr>
            <w:top w:val="none" w:sz="0" w:space="0" w:color="auto"/>
            <w:left w:val="none" w:sz="0" w:space="0" w:color="auto"/>
            <w:bottom w:val="none" w:sz="0" w:space="0" w:color="auto"/>
            <w:right w:val="none" w:sz="0" w:space="0" w:color="auto"/>
          </w:divBdr>
          <w:divsChild>
            <w:div w:id="20609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207">
      <w:bodyDiv w:val="1"/>
      <w:marLeft w:val="0"/>
      <w:marRight w:val="0"/>
      <w:marTop w:val="0"/>
      <w:marBottom w:val="0"/>
      <w:divBdr>
        <w:top w:val="none" w:sz="0" w:space="0" w:color="auto"/>
        <w:left w:val="none" w:sz="0" w:space="0" w:color="auto"/>
        <w:bottom w:val="none" w:sz="0" w:space="0" w:color="auto"/>
        <w:right w:val="none" w:sz="0" w:space="0" w:color="auto"/>
      </w:divBdr>
      <w:divsChild>
        <w:div w:id="1803303279">
          <w:marLeft w:val="0"/>
          <w:marRight w:val="0"/>
          <w:marTop w:val="0"/>
          <w:marBottom w:val="0"/>
          <w:divBdr>
            <w:top w:val="none" w:sz="0" w:space="0" w:color="auto"/>
            <w:left w:val="none" w:sz="0" w:space="0" w:color="auto"/>
            <w:bottom w:val="none" w:sz="0" w:space="0" w:color="auto"/>
            <w:right w:val="none" w:sz="0" w:space="0" w:color="auto"/>
          </w:divBdr>
          <w:divsChild>
            <w:div w:id="1835341988">
              <w:marLeft w:val="0"/>
              <w:marRight w:val="0"/>
              <w:marTop w:val="0"/>
              <w:marBottom w:val="0"/>
              <w:divBdr>
                <w:top w:val="none" w:sz="0" w:space="0" w:color="auto"/>
                <w:left w:val="none" w:sz="0" w:space="0" w:color="auto"/>
                <w:bottom w:val="none" w:sz="0" w:space="0" w:color="auto"/>
                <w:right w:val="none" w:sz="0" w:space="0" w:color="auto"/>
              </w:divBdr>
              <w:divsChild>
                <w:div w:id="467093015">
                  <w:marLeft w:val="0"/>
                  <w:marRight w:val="0"/>
                  <w:marTop w:val="0"/>
                  <w:marBottom w:val="0"/>
                  <w:divBdr>
                    <w:top w:val="none" w:sz="0" w:space="0" w:color="auto"/>
                    <w:left w:val="none" w:sz="0" w:space="0" w:color="auto"/>
                    <w:bottom w:val="none" w:sz="0" w:space="0" w:color="auto"/>
                    <w:right w:val="none" w:sz="0" w:space="0" w:color="auto"/>
                  </w:divBdr>
                  <w:divsChild>
                    <w:div w:id="1333487143">
                      <w:marLeft w:val="0"/>
                      <w:marRight w:val="0"/>
                      <w:marTop w:val="0"/>
                      <w:marBottom w:val="0"/>
                      <w:divBdr>
                        <w:top w:val="none" w:sz="0" w:space="0" w:color="auto"/>
                        <w:left w:val="none" w:sz="0" w:space="0" w:color="auto"/>
                        <w:bottom w:val="none" w:sz="0" w:space="0" w:color="auto"/>
                        <w:right w:val="none" w:sz="0" w:space="0" w:color="auto"/>
                      </w:divBdr>
                      <w:divsChild>
                        <w:div w:id="2072802274">
                          <w:marLeft w:val="0"/>
                          <w:marRight w:val="0"/>
                          <w:marTop w:val="0"/>
                          <w:marBottom w:val="0"/>
                          <w:divBdr>
                            <w:top w:val="none" w:sz="0" w:space="0" w:color="auto"/>
                            <w:left w:val="none" w:sz="0" w:space="0" w:color="auto"/>
                            <w:bottom w:val="none" w:sz="0" w:space="0" w:color="auto"/>
                            <w:right w:val="none" w:sz="0" w:space="0" w:color="auto"/>
                          </w:divBdr>
                          <w:divsChild>
                            <w:div w:id="464203983">
                              <w:marLeft w:val="0"/>
                              <w:marRight w:val="0"/>
                              <w:marTop w:val="0"/>
                              <w:marBottom w:val="0"/>
                              <w:divBdr>
                                <w:top w:val="none" w:sz="0" w:space="0" w:color="auto"/>
                                <w:left w:val="none" w:sz="0" w:space="0" w:color="auto"/>
                                <w:bottom w:val="none" w:sz="0" w:space="0" w:color="auto"/>
                                <w:right w:val="none" w:sz="0" w:space="0" w:color="auto"/>
                              </w:divBdr>
                              <w:divsChild>
                                <w:div w:id="476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98880">
                  <w:marLeft w:val="0"/>
                  <w:marRight w:val="0"/>
                  <w:marTop w:val="0"/>
                  <w:marBottom w:val="0"/>
                  <w:divBdr>
                    <w:top w:val="none" w:sz="0" w:space="0" w:color="auto"/>
                    <w:left w:val="none" w:sz="0" w:space="0" w:color="auto"/>
                    <w:bottom w:val="none" w:sz="0" w:space="0" w:color="auto"/>
                    <w:right w:val="none" w:sz="0" w:space="0" w:color="auto"/>
                  </w:divBdr>
                  <w:divsChild>
                    <w:div w:id="1408115498">
                      <w:marLeft w:val="0"/>
                      <w:marRight w:val="0"/>
                      <w:marTop w:val="0"/>
                      <w:marBottom w:val="0"/>
                      <w:divBdr>
                        <w:top w:val="none" w:sz="0" w:space="0" w:color="auto"/>
                        <w:left w:val="none" w:sz="0" w:space="0" w:color="auto"/>
                        <w:bottom w:val="none" w:sz="0" w:space="0" w:color="auto"/>
                        <w:right w:val="none" w:sz="0" w:space="0" w:color="auto"/>
                      </w:divBdr>
                      <w:divsChild>
                        <w:div w:id="579364456">
                          <w:marLeft w:val="0"/>
                          <w:marRight w:val="0"/>
                          <w:marTop w:val="0"/>
                          <w:marBottom w:val="0"/>
                          <w:divBdr>
                            <w:top w:val="none" w:sz="0" w:space="0" w:color="auto"/>
                            <w:left w:val="none" w:sz="0" w:space="0" w:color="auto"/>
                            <w:bottom w:val="none" w:sz="0" w:space="0" w:color="auto"/>
                            <w:right w:val="none" w:sz="0" w:space="0" w:color="auto"/>
                          </w:divBdr>
                          <w:divsChild>
                            <w:div w:id="850685220">
                              <w:marLeft w:val="0"/>
                              <w:marRight w:val="0"/>
                              <w:marTop w:val="0"/>
                              <w:marBottom w:val="0"/>
                              <w:divBdr>
                                <w:top w:val="none" w:sz="0" w:space="0" w:color="auto"/>
                                <w:left w:val="none" w:sz="0" w:space="0" w:color="auto"/>
                                <w:bottom w:val="none" w:sz="0" w:space="0" w:color="auto"/>
                                <w:right w:val="none" w:sz="0" w:space="0" w:color="auto"/>
                              </w:divBdr>
                              <w:divsChild>
                                <w:div w:id="600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945444">
          <w:marLeft w:val="0"/>
          <w:marRight w:val="0"/>
          <w:marTop w:val="0"/>
          <w:marBottom w:val="0"/>
          <w:divBdr>
            <w:top w:val="none" w:sz="0" w:space="0" w:color="auto"/>
            <w:left w:val="none" w:sz="0" w:space="0" w:color="auto"/>
            <w:bottom w:val="none" w:sz="0" w:space="0" w:color="auto"/>
            <w:right w:val="none" w:sz="0" w:space="0" w:color="auto"/>
          </w:divBdr>
          <w:divsChild>
            <w:div w:id="809129638">
              <w:marLeft w:val="0"/>
              <w:marRight w:val="0"/>
              <w:marTop w:val="0"/>
              <w:marBottom w:val="0"/>
              <w:divBdr>
                <w:top w:val="none" w:sz="0" w:space="0" w:color="auto"/>
                <w:left w:val="none" w:sz="0" w:space="0" w:color="auto"/>
                <w:bottom w:val="none" w:sz="0" w:space="0" w:color="auto"/>
                <w:right w:val="none" w:sz="0" w:space="0" w:color="auto"/>
              </w:divBdr>
              <w:divsChild>
                <w:div w:id="19483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8592">
          <w:marLeft w:val="0"/>
          <w:marRight w:val="0"/>
          <w:marTop w:val="0"/>
          <w:marBottom w:val="0"/>
          <w:divBdr>
            <w:top w:val="none" w:sz="0" w:space="0" w:color="auto"/>
            <w:left w:val="none" w:sz="0" w:space="0" w:color="auto"/>
            <w:bottom w:val="none" w:sz="0" w:space="0" w:color="auto"/>
            <w:right w:val="none" w:sz="0" w:space="0" w:color="auto"/>
          </w:divBdr>
          <w:divsChild>
            <w:div w:id="190802995">
              <w:marLeft w:val="0"/>
              <w:marRight w:val="0"/>
              <w:marTop w:val="0"/>
              <w:marBottom w:val="0"/>
              <w:divBdr>
                <w:top w:val="none" w:sz="0" w:space="0" w:color="auto"/>
                <w:left w:val="none" w:sz="0" w:space="0" w:color="auto"/>
                <w:bottom w:val="none" w:sz="0" w:space="0" w:color="auto"/>
                <w:right w:val="none" w:sz="0" w:space="0" w:color="auto"/>
              </w:divBdr>
              <w:divsChild>
                <w:div w:id="18346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3241">
      <w:bodyDiv w:val="1"/>
      <w:marLeft w:val="0"/>
      <w:marRight w:val="0"/>
      <w:marTop w:val="0"/>
      <w:marBottom w:val="0"/>
      <w:divBdr>
        <w:top w:val="none" w:sz="0" w:space="0" w:color="auto"/>
        <w:left w:val="none" w:sz="0" w:space="0" w:color="auto"/>
        <w:bottom w:val="none" w:sz="0" w:space="0" w:color="auto"/>
        <w:right w:val="none" w:sz="0" w:space="0" w:color="auto"/>
      </w:divBdr>
    </w:div>
    <w:div w:id="1580602216">
      <w:bodyDiv w:val="1"/>
      <w:marLeft w:val="0"/>
      <w:marRight w:val="0"/>
      <w:marTop w:val="0"/>
      <w:marBottom w:val="0"/>
      <w:divBdr>
        <w:top w:val="none" w:sz="0" w:space="0" w:color="auto"/>
        <w:left w:val="none" w:sz="0" w:space="0" w:color="auto"/>
        <w:bottom w:val="none" w:sz="0" w:space="0" w:color="auto"/>
        <w:right w:val="none" w:sz="0" w:space="0" w:color="auto"/>
      </w:divBdr>
    </w:div>
    <w:div w:id="1602421251">
      <w:bodyDiv w:val="1"/>
      <w:marLeft w:val="0"/>
      <w:marRight w:val="0"/>
      <w:marTop w:val="0"/>
      <w:marBottom w:val="0"/>
      <w:divBdr>
        <w:top w:val="none" w:sz="0" w:space="0" w:color="auto"/>
        <w:left w:val="none" w:sz="0" w:space="0" w:color="auto"/>
        <w:bottom w:val="none" w:sz="0" w:space="0" w:color="auto"/>
        <w:right w:val="none" w:sz="0" w:space="0" w:color="auto"/>
      </w:divBdr>
      <w:divsChild>
        <w:div w:id="1023092358">
          <w:marLeft w:val="0"/>
          <w:marRight w:val="0"/>
          <w:marTop w:val="0"/>
          <w:marBottom w:val="0"/>
          <w:divBdr>
            <w:top w:val="none" w:sz="0" w:space="0" w:color="auto"/>
            <w:left w:val="none" w:sz="0" w:space="0" w:color="auto"/>
            <w:bottom w:val="none" w:sz="0" w:space="0" w:color="auto"/>
            <w:right w:val="none" w:sz="0" w:space="0" w:color="auto"/>
          </w:divBdr>
        </w:div>
        <w:div w:id="134641446">
          <w:marLeft w:val="0"/>
          <w:marRight w:val="0"/>
          <w:marTop w:val="0"/>
          <w:marBottom w:val="0"/>
          <w:divBdr>
            <w:top w:val="none" w:sz="0" w:space="0" w:color="auto"/>
            <w:left w:val="none" w:sz="0" w:space="0" w:color="auto"/>
            <w:bottom w:val="none" w:sz="0" w:space="0" w:color="auto"/>
            <w:right w:val="none" w:sz="0" w:space="0" w:color="auto"/>
          </w:divBdr>
        </w:div>
        <w:div w:id="526912040">
          <w:marLeft w:val="0"/>
          <w:marRight w:val="0"/>
          <w:marTop w:val="0"/>
          <w:marBottom w:val="0"/>
          <w:divBdr>
            <w:top w:val="none" w:sz="0" w:space="0" w:color="auto"/>
            <w:left w:val="none" w:sz="0" w:space="0" w:color="auto"/>
            <w:bottom w:val="none" w:sz="0" w:space="0" w:color="auto"/>
            <w:right w:val="none" w:sz="0" w:space="0" w:color="auto"/>
          </w:divBdr>
        </w:div>
        <w:div w:id="972370463">
          <w:marLeft w:val="0"/>
          <w:marRight w:val="0"/>
          <w:marTop w:val="0"/>
          <w:marBottom w:val="0"/>
          <w:divBdr>
            <w:top w:val="none" w:sz="0" w:space="0" w:color="auto"/>
            <w:left w:val="none" w:sz="0" w:space="0" w:color="auto"/>
            <w:bottom w:val="none" w:sz="0" w:space="0" w:color="auto"/>
            <w:right w:val="none" w:sz="0" w:space="0" w:color="auto"/>
          </w:divBdr>
        </w:div>
        <w:div w:id="1664118043">
          <w:marLeft w:val="0"/>
          <w:marRight w:val="0"/>
          <w:marTop w:val="0"/>
          <w:marBottom w:val="0"/>
          <w:divBdr>
            <w:top w:val="none" w:sz="0" w:space="0" w:color="auto"/>
            <w:left w:val="none" w:sz="0" w:space="0" w:color="auto"/>
            <w:bottom w:val="none" w:sz="0" w:space="0" w:color="auto"/>
            <w:right w:val="none" w:sz="0" w:space="0" w:color="auto"/>
          </w:divBdr>
        </w:div>
        <w:div w:id="1606038600">
          <w:marLeft w:val="0"/>
          <w:marRight w:val="0"/>
          <w:marTop w:val="0"/>
          <w:marBottom w:val="0"/>
          <w:divBdr>
            <w:top w:val="none" w:sz="0" w:space="0" w:color="auto"/>
            <w:left w:val="none" w:sz="0" w:space="0" w:color="auto"/>
            <w:bottom w:val="none" w:sz="0" w:space="0" w:color="auto"/>
            <w:right w:val="none" w:sz="0" w:space="0" w:color="auto"/>
          </w:divBdr>
        </w:div>
        <w:div w:id="1298223110">
          <w:marLeft w:val="0"/>
          <w:marRight w:val="0"/>
          <w:marTop w:val="0"/>
          <w:marBottom w:val="0"/>
          <w:divBdr>
            <w:top w:val="none" w:sz="0" w:space="0" w:color="auto"/>
            <w:left w:val="none" w:sz="0" w:space="0" w:color="auto"/>
            <w:bottom w:val="none" w:sz="0" w:space="0" w:color="auto"/>
            <w:right w:val="none" w:sz="0" w:space="0" w:color="auto"/>
          </w:divBdr>
        </w:div>
        <w:div w:id="509367754">
          <w:marLeft w:val="0"/>
          <w:marRight w:val="0"/>
          <w:marTop w:val="0"/>
          <w:marBottom w:val="0"/>
          <w:divBdr>
            <w:top w:val="none" w:sz="0" w:space="0" w:color="auto"/>
            <w:left w:val="none" w:sz="0" w:space="0" w:color="auto"/>
            <w:bottom w:val="none" w:sz="0" w:space="0" w:color="auto"/>
            <w:right w:val="none" w:sz="0" w:space="0" w:color="auto"/>
          </w:divBdr>
        </w:div>
        <w:div w:id="1199707714">
          <w:marLeft w:val="0"/>
          <w:marRight w:val="0"/>
          <w:marTop w:val="0"/>
          <w:marBottom w:val="0"/>
          <w:divBdr>
            <w:top w:val="none" w:sz="0" w:space="0" w:color="auto"/>
            <w:left w:val="none" w:sz="0" w:space="0" w:color="auto"/>
            <w:bottom w:val="none" w:sz="0" w:space="0" w:color="auto"/>
            <w:right w:val="none" w:sz="0" w:space="0" w:color="auto"/>
          </w:divBdr>
        </w:div>
        <w:div w:id="1570846813">
          <w:marLeft w:val="0"/>
          <w:marRight w:val="0"/>
          <w:marTop w:val="0"/>
          <w:marBottom w:val="0"/>
          <w:divBdr>
            <w:top w:val="none" w:sz="0" w:space="0" w:color="auto"/>
            <w:left w:val="none" w:sz="0" w:space="0" w:color="auto"/>
            <w:bottom w:val="none" w:sz="0" w:space="0" w:color="auto"/>
            <w:right w:val="none" w:sz="0" w:space="0" w:color="auto"/>
          </w:divBdr>
        </w:div>
        <w:div w:id="1308440653">
          <w:marLeft w:val="0"/>
          <w:marRight w:val="0"/>
          <w:marTop w:val="0"/>
          <w:marBottom w:val="0"/>
          <w:divBdr>
            <w:top w:val="none" w:sz="0" w:space="0" w:color="auto"/>
            <w:left w:val="none" w:sz="0" w:space="0" w:color="auto"/>
            <w:bottom w:val="none" w:sz="0" w:space="0" w:color="auto"/>
            <w:right w:val="none" w:sz="0" w:space="0" w:color="auto"/>
          </w:divBdr>
        </w:div>
        <w:div w:id="2097553124">
          <w:marLeft w:val="0"/>
          <w:marRight w:val="0"/>
          <w:marTop w:val="0"/>
          <w:marBottom w:val="0"/>
          <w:divBdr>
            <w:top w:val="none" w:sz="0" w:space="0" w:color="auto"/>
            <w:left w:val="none" w:sz="0" w:space="0" w:color="auto"/>
            <w:bottom w:val="none" w:sz="0" w:space="0" w:color="auto"/>
            <w:right w:val="none" w:sz="0" w:space="0" w:color="auto"/>
          </w:divBdr>
        </w:div>
        <w:div w:id="329872515">
          <w:marLeft w:val="0"/>
          <w:marRight w:val="0"/>
          <w:marTop w:val="0"/>
          <w:marBottom w:val="0"/>
          <w:divBdr>
            <w:top w:val="none" w:sz="0" w:space="0" w:color="auto"/>
            <w:left w:val="none" w:sz="0" w:space="0" w:color="auto"/>
            <w:bottom w:val="none" w:sz="0" w:space="0" w:color="auto"/>
            <w:right w:val="none" w:sz="0" w:space="0" w:color="auto"/>
          </w:divBdr>
        </w:div>
        <w:div w:id="1708943095">
          <w:marLeft w:val="0"/>
          <w:marRight w:val="0"/>
          <w:marTop w:val="0"/>
          <w:marBottom w:val="0"/>
          <w:divBdr>
            <w:top w:val="none" w:sz="0" w:space="0" w:color="auto"/>
            <w:left w:val="none" w:sz="0" w:space="0" w:color="auto"/>
            <w:bottom w:val="none" w:sz="0" w:space="0" w:color="auto"/>
            <w:right w:val="none" w:sz="0" w:space="0" w:color="auto"/>
          </w:divBdr>
        </w:div>
        <w:div w:id="1143234090">
          <w:marLeft w:val="0"/>
          <w:marRight w:val="0"/>
          <w:marTop w:val="0"/>
          <w:marBottom w:val="0"/>
          <w:divBdr>
            <w:top w:val="none" w:sz="0" w:space="0" w:color="auto"/>
            <w:left w:val="none" w:sz="0" w:space="0" w:color="auto"/>
            <w:bottom w:val="none" w:sz="0" w:space="0" w:color="auto"/>
            <w:right w:val="none" w:sz="0" w:space="0" w:color="auto"/>
          </w:divBdr>
        </w:div>
        <w:div w:id="138763852">
          <w:marLeft w:val="0"/>
          <w:marRight w:val="0"/>
          <w:marTop w:val="0"/>
          <w:marBottom w:val="0"/>
          <w:divBdr>
            <w:top w:val="none" w:sz="0" w:space="0" w:color="auto"/>
            <w:left w:val="none" w:sz="0" w:space="0" w:color="auto"/>
            <w:bottom w:val="none" w:sz="0" w:space="0" w:color="auto"/>
            <w:right w:val="none" w:sz="0" w:space="0" w:color="auto"/>
          </w:divBdr>
        </w:div>
        <w:div w:id="923294473">
          <w:marLeft w:val="0"/>
          <w:marRight w:val="0"/>
          <w:marTop w:val="0"/>
          <w:marBottom w:val="0"/>
          <w:divBdr>
            <w:top w:val="none" w:sz="0" w:space="0" w:color="auto"/>
            <w:left w:val="none" w:sz="0" w:space="0" w:color="auto"/>
            <w:bottom w:val="none" w:sz="0" w:space="0" w:color="auto"/>
            <w:right w:val="none" w:sz="0" w:space="0" w:color="auto"/>
          </w:divBdr>
        </w:div>
        <w:div w:id="421536025">
          <w:marLeft w:val="0"/>
          <w:marRight w:val="0"/>
          <w:marTop w:val="0"/>
          <w:marBottom w:val="0"/>
          <w:divBdr>
            <w:top w:val="none" w:sz="0" w:space="0" w:color="auto"/>
            <w:left w:val="none" w:sz="0" w:space="0" w:color="auto"/>
            <w:bottom w:val="none" w:sz="0" w:space="0" w:color="auto"/>
            <w:right w:val="none" w:sz="0" w:space="0" w:color="auto"/>
          </w:divBdr>
        </w:div>
        <w:div w:id="1010330021">
          <w:marLeft w:val="0"/>
          <w:marRight w:val="0"/>
          <w:marTop w:val="0"/>
          <w:marBottom w:val="0"/>
          <w:divBdr>
            <w:top w:val="none" w:sz="0" w:space="0" w:color="auto"/>
            <w:left w:val="none" w:sz="0" w:space="0" w:color="auto"/>
            <w:bottom w:val="none" w:sz="0" w:space="0" w:color="auto"/>
            <w:right w:val="none" w:sz="0" w:space="0" w:color="auto"/>
          </w:divBdr>
        </w:div>
        <w:div w:id="2036730439">
          <w:marLeft w:val="0"/>
          <w:marRight w:val="0"/>
          <w:marTop w:val="0"/>
          <w:marBottom w:val="0"/>
          <w:divBdr>
            <w:top w:val="none" w:sz="0" w:space="0" w:color="auto"/>
            <w:left w:val="none" w:sz="0" w:space="0" w:color="auto"/>
            <w:bottom w:val="none" w:sz="0" w:space="0" w:color="auto"/>
            <w:right w:val="none" w:sz="0" w:space="0" w:color="auto"/>
          </w:divBdr>
        </w:div>
        <w:div w:id="1062869270">
          <w:marLeft w:val="0"/>
          <w:marRight w:val="0"/>
          <w:marTop w:val="0"/>
          <w:marBottom w:val="0"/>
          <w:divBdr>
            <w:top w:val="none" w:sz="0" w:space="0" w:color="auto"/>
            <w:left w:val="none" w:sz="0" w:space="0" w:color="auto"/>
            <w:bottom w:val="none" w:sz="0" w:space="0" w:color="auto"/>
            <w:right w:val="none" w:sz="0" w:space="0" w:color="auto"/>
          </w:divBdr>
        </w:div>
        <w:div w:id="2037077091">
          <w:marLeft w:val="0"/>
          <w:marRight w:val="0"/>
          <w:marTop w:val="0"/>
          <w:marBottom w:val="0"/>
          <w:divBdr>
            <w:top w:val="none" w:sz="0" w:space="0" w:color="auto"/>
            <w:left w:val="none" w:sz="0" w:space="0" w:color="auto"/>
            <w:bottom w:val="none" w:sz="0" w:space="0" w:color="auto"/>
            <w:right w:val="none" w:sz="0" w:space="0" w:color="auto"/>
          </w:divBdr>
        </w:div>
        <w:div w:id="173762514">
          <w:marLeft w:val="0"/>
          <w:marRight w:val="0"/>
          <w:marTop w:val="0"/>
          <w:marBottom w:val="0"/>
          <w:divBdr>
            <w:top w:val="none" w:sz="0" w:space="0" w:color="auto"/>
            <w:left w:val="none" w:sz="0" w:space="0" w:color="auto"/>
            <w:bottom w:val="none" w:sz="0" w:space="0" w:color="auto"/>
            <w:right w:val="none" w:sz="0" w:space="0" w:color="auto"/>
          </w:divBdr>
        </w:div>
        <w:div w:id="392699606">
          <w:marLeft w:val="0"/>
          <w:marRight w:val="0"/>
          <w:marTop w:val="0"/>
          <w:marBottom w:val="0"/>
          <w:divBdr>
            <w:top w:val="none" w:sz="0" w:space="0" w:color="auto"/>
            <w:left w:val="none" w:sz="0" w:space="0" w:color="auto"/>
            <w:bottom w:val="none" w:sz="0" w:space="0" w:color="auto"/>
            <w:right w:val="none" w:sz="0" w:space="0" w:color="auto"/>
          </w:divBdr>
        </w:div>
        <w:div w:id="2009600331">
          <w:marLeft w:val="0"/>
          <w:marRight w:val="0"/>
          <w:marTop w:val="0"/>
          <w:marBottom w:val="0"/>
          <w:divBdr>
            <w:top w:val="none" w:sz="0" w:space="0" w:color="auto"/>
            <w:left w:val="none" w:sz="0" w:space="0" w:color="auto"/>
            <w:bottom w:val="none" w:sz="0" w:space="0" w:color="auto"/>
            <w:right w:val="none" w:sz="0" w:space="0" w:color="auto"/>
          </w:divBdr>
        </w:div>
        <w:div w:id="8258078">
          <w:marLeft w:val="0"/>
          <w:marRight w:val="0"/>
          <w:marTop w:val="0"/>
          <w:marBottom w:val="0"/>
          <w:divBdr>
            <w:top w:val="none" w:sz="0" w:space="0" w:color="auto"/>
            <w:left w:val="none" w:sz="0" w:space="0" w:color="auto"/>
            <w:bottom w:val="none" w:sz="0" w:space="0" w:color="auto"/>
            <w:right w:val="none" w:sz="0" w:space="0" w:color="auto"/>
          </w:divBdr>
        </w:div>
        <w:div w:id="828595568">
          <w:marLeft w:val="0"/>
          <w:marRight w:val="0"/>
          <w:marTop w:val="0"/>
          <w:marBottom w:val="0"/>
          <w:divBdr>
            <w:top w:val="none" w:sz="0" w:space="0" w:color="auto"/>
            <w:left w:val="none" w:sz="0" w:space="0" w:color="auto"/>
            <w:bottom w:val="none" w:sz="0" w:space="0" w:color="auto"/>
            <w:right w:val="none" w:sz="0" w:space="0" w:color="auto"/>
          </w:divBdr>
        </w:div>
        <w:div w:id="976187319">
          <w:marLeft w:val="0"/>
          <w:marRight w:val="0"/>
          <w:marTop w:val="0"/>
          <w:marBottom w:val="0"/>
          <w:divBdr>
            <w:top w:val="none" w:sz="0" w:space="0" w:color="auto"/>
            <w:left w:val="none" w:sz="0" w:space="0" w:color="auto"/>
            <w:bottom w:val="none" w:sz="0" w:space="0" w:color="auto"/>
            <w:right w:val="none" w:sz="0" w:space="0" w:color="auto"/>
          </w:divBdr>
        </w:div>
        <w:div w:id="1469664777">
          <w:marLeft w:val="0"/>
          <w:marRight w:val="0"/>
          <w:marTop w:val="0"/>
          <w:marBottom w:val="0"/>
          <w:divBdr>
            <w:top w:val="none" w:sz="0" w:space="0" w:color="auto"/>
            <w:left w:val="none" w:sz="0" w:space="0" w:color="auto"/>
            <w:bottom w:val="none" w:sz="0" w:space="0" w:color="auto"/>
            <w:right w:val="none" w:sz="0" w:space="0" w:color="auto"/>
          </w:divBdr>
        </w:div>
      </w:divsChild>
    </w:div>
    <w:div w:id="1618945714">
      <w:bodyDiv w:val="1"/>
      <w:marLeft w:val="0"/>
      <w:marRight w:val="0"/>
      <w:marTop w:val="0"/>
      <w:marBottom w:val="0"/>
      <w:divBdr>
        <w:top w:val="none" w:sz="0" w:space="0" w:color="auto"/>
        <w:left w:val="none" w:sz="0" w:space="0" w:color="auto"/>
        <w:bottom w:val="none" w:sz="0" w:space="0" w:color="auto"/>
        <w:right w:val="none" w:sz="0" w:space="0" w:color="auto"/>
      </w:divBdr>
      <w:divsChild>
        <w:div w:id="1958364012">
          <w:marLeft w:val="0"/>
          <w:marRight w:val="0"/>
          <w:marTop w:val="0"/>
          <w:marBottom w:val="0"/>
          <w:divBdr>
            <w:top w:val="none" w:sz="0" w:space="0" w:color="auto"/>
            <w:left w:val="none" w:sz="0" w:space="0" w:color="auto"/>
            <w:bottom w:val="none" w:sz="0" w:space="0" w:color="auto"/>
            <w:right w:val="none" w:sz="0" w:space="0" w:color="auto"/>
          </w:divBdr>
          <w:divsChild>
            <w:div w:id="116222800">
              <w:marLeft w:val="0"/>
              <w:marRight w:val="0"/>
              <w:marTop w:val="0"/>
              <w:marBottom w:val="0"/>
              <w:divBdr>
                <w:top w:val="none" w:sz="0" w:space="0" w:color="auto"/>
                <w:left w:val="none" w:sz="0" w:space="0" w:color="auto"/>
                <w:bottom w:val="none" w:sz="0" w:space="0" w:color="auto"/>
                <w:right w:val="none" w:sz="0" w:space="0" w:color="auto"/>
              </w:divBdr>
              <w:divsChild>
                <w:div w:id="512955542">
                  <w:marLeft w:val="0"/>
                  <w:marRight w:val="0"/>
                  <w:marTop w:val="0"/>
                  <w:marBottom w:val="0"/>
                  <w:divBdr>
                    <w:top w:val="none" w:sz="0" w:space="0" w:color="auto"/>
                    <w:left w:val="none" w:sz="0" w:space="0" w:color="auto"/>
                    <w:bottom w:val="none" w:sz="0" w:space="0" w:color="auto"/>
                    <w:right w:val="none" w:sz="0" w:space="0" w:color="auto"/>
                  </w:divBdr>
                  <w:divsChild>
                    <w:div w:id="365446410">
                      <w:marLeft w:val="0"/>
                      <w:marRight w:val="0"/>
                      <w:marTop w:val="0"/>
                      <w:marBottom w:val="0"/>
                      <w:divBdr>
                        <w:top w:val="none" w:sz="0" w:space="0" w:color="auto"/>
                        <w:left w:val="none" w:sz="0" w:space="0" w:color="auto"/>
                        <w:bottom w:val="none" w:sz="0" w:space="0" w:color="auto"/>
                        <w:right w:val="none" w:sz="0" w:space="0" w:color="auto"/>
                      </w:divBdr>
                      <w:divsChild>
                        <w:div w:id="2128772335">
                          <w:marLeft w:val="0"/>
                          <w:marRight w:val="0"/>
                          <w:marTop w:val="0"/>
                          <w:marBottom w:val="0"/>
                          <w:divBdr>
                            <w:top w:val="none" w:sz="0" w:space="0" w:color="auto"/>
                            <w:left w:val="none" w:sz="0" w:space="0" w:color="auto"/>
                            <w:bottom w:val="none" w:sz="0" w:space="0" w:color="auto"/>
                            <w:right w:val="none" w:sz="0" w:space="0" w:color="auto"/>
                          </w:divBdr>
                          <w:divsChild>
                            <w:div w:id="63843594">
                              <w:marLeft w:val="0"/>
                              <w:marRight w:val="0"/>
                              <w:marTop w:val="0"/>
                              <w:marBottom w:val="0"/>
                              <w:divBdr>
                                <w:top w:val="none" w:sz="0" w:space="0" w:color="auto"/>
                                <w:left w:val="none" w:sz="0" w:space="0" w:color="auto"/>
                                <w:bottom w:val="none" w:sz="0" w:space="0" w:color="auto"/>
                                <w:right w:val="none" w:sz="0" w:space="0" w:color="auto"/>
                              </w:divBdr>
                              <w:divsChild>
                                <w:div w:id="12204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5904">
                  <w:marLeft w:val="0"/>
                  <w:marRight w:val="0"/>
                  <w:marTop w:val="0"/>
                  <w:marBottom w:val="0"/>
                  <w:divBdr>
                    <w:top w:val="none" w:sz="0" w:space="0" w:color="auto"/>
                    <w:left w:val="none" w:sz="0" w:space="0" w:color="auto"/>
                    <w:bottom w:val="none" w:sz="0" w:space="0" w:color="auto"/>
                    <w:right w:val="none" w:sz="0" w:space="0" w:color="auto"/>
                  </w:divBdr>
                  <w:divsChild>
                    <w:div w:id="1495680633">
                      <w:marLeft w:val="0"/>
                      <w:marRight w:val="0"/>
                      <w:marTop w:val="0"/>
                      <w:marBottom w:val="0"/>
                      <w:divBdr>
                        <w:top w:val="none" w:sz="0" w:space="0" w:color="auto"/>
                        <w:left w:val="none" w:sz="0" w:space="0" w:color="auto"/>
                        <w:bottom w:val="none" w:sz="0" w:space="0" w:color="auto"/>
                        <w:right w:val="none" w:sz="0" w:space="0" w:color="auto"/>
                      </w:divBdr>
                      <w:divsChild>
                        <w:div w:id="1852255354">
                          <w:marLeft w:val="0"/>
                          <w:marRight w:val="0"/>
                          <w:marTop w:val="0"/>
                          <w:marBottom w:val="0"/>
                          <w:divBdr>
                            <w:top w:val="none" w:sz="0" w:space="0" w:color="auto"/>
                            <w:left w:val="none" w:sz="0" w:space="0" w:color="auto"/>
                            <w:bottom w:val="none" w:sz="0" w:space="0" w:color="auto"/>
                            <w:right w:val="none" w:sz="0" w:space="0" w:color="auto"/>
                          </w:divBdr>
                          <w:divsChild>
                            <w:div w:id="49694207">
                              <w:marLeft w:val="0"/>
                              <w:marRight w:val="0"/>
                              <w:marTop w:val="0"/>
                              <w:marBottom w:val="0"/>
                              <w:divBdr>
                                <w:top w:val="none" w:sz="0" w:space="0" w:color="auto"/>
                                <w:left w:val="none" w:sz="0" w:space="0" w:color="auto"/>
                                <w:bottom w:val="none" w:sz="0" w:space="0" w:color="auto"/>
                                <w:right w:val="none" w:sz="0" w:space="0" w:color="auto"/>
                              </w:divBdr>
                              <w:divsChild>
                                <w:div w:id="12655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550269">
          <w:marLeft w:val="0"/>
          <w:marRight w:val="0"/>
          <w:marTop w:val="0"/>
          <w:marBottom w:val="0"/>
          <w:divBdr>
            <w:top w:val="none" w:sz="0" w:space="0" w:color="auto"/>
            <w:left w:val="none" w:sz="0" w:space="0" w:color="auto"/>
            <w:bottom w:val="none" w:sz="0" w:space="0" w:color="auto"/>
            <w:right w:val="none" w:sz="0" w:space="0" w:color="auto"/>
          </w:divBdr>
          <w:divsChild>
            <w:div w:id="657534526">
              <w:marLeft w:val="0"/>
              <w:marRight w:val="0"/>
              <w:marTop w:val="0"/>
              <w:marBottom w:val="0"/>
              <w:divBdr>
                <w:top w:val="none" w:sz="0" w:space="0" w:color="auto"/>
                <w:left w:val="none" w:sz="0" w:space="0" w:color="auto"/>
                <w:bottom w:val="none" w:sz="0" w:space="0" w:color="auto"/>
                <w:right w:val="none" w:sz="0" w:space="0" w:color="auto"/>
              </w:divBdr>
              <w:divsChild>
                <w:div w:id="5845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4013">
          <w:marLeft w:val="0"/>
          <w:marRight w:val="0"/>
          <w:marTop w:val="0"/>
          <w:marBottom w:val="0"/>
          <w:divBdr>
            <w:top w:val="none" w:sz="0" w:space="0" w:color="auto"/>
            <w:left w:val="none" w:sz="0" w:space="0" w:color="auto"/>
            <w:bottom w:val="none" w:sz="0" w:space="0" w:color="auto"/>
            <w:right w:val="none" w:sz="0" w:space="0" w:color="auto"/>
          </w:divBdr>
          <w:divsChild>
            <w:div w:id="165366226">
              <w:marLeft w:val="0"/>
              <w:marRight w:val="0"/>
              <w:marTop w:val="0"/>
              <w:marBottom w:val="0"/>
              <w:divBdr>
                <w:top w:val="none" w:sz="0" w:space="0" w:color="auto"/>
                <w:left w:val="none" w:sz="0" w:space="0" w:color="auto"/>
                <w:bottom w:val="none" w:sz="0" w:space="0" w:color="auto"/>
                <w:right w:val="none" w:sz="0" w:space="0" w:color="auto"/>
              </w:divBdr>
              <w:divsChild>
                <w:div w:id="15686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5657">
          <w:marLeft w:val="0"/>
          <w:marRight w:val="0"/>
          <w:marTop w:val="0"/>
          <w:marBottom w:val="0"/>
          <w:divBdr>
            <w:top w:val="none" w:sz="0" w:space="0" w:color="auto"/>
            <w:left w:val="none" w:sz="0" w:space="0" w:color="auto"/>
            <w:bottom w:val="none" w:sz="0" w:space="0" w:color="auto"/>
            <w:right w:val="none" w:sz="0" w:space="0" w:color="auto"/>
          </w:divBdr>
          <w:divsChild>
            <w:div w:id="2830502">
              <w:marLeft w:val="0"/>
              <w:marRight w:val="0"/>
              <w:marTop w:val="0"/>
              <w:marBottom w:val="0"/>
              <w:divBdr>
                <w:top w:val="none" w:sz="0" w:space="0" w:color="auto"/>
                <w:left w:val="none" w:sz="0" w:space="0" w:color="auto"/>
                <w:bottom w:val="none" w:sz="0" w:space="0" w:color="auto"/>
                <w:right w:val="none" w:sz="0" w:space="0" w:color="auto"/>
              </w:divBdr>
              <w:divsChild>
                <w:div w:id="5988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8909">
      <w:bodyDiv w:val="1"/>
      <w:marLeft w:val="0"/>
      <w:marRight w:val="0"/>
      <w:marTop w:val="0"/>
      <w:marBottom w:val="0"/>
      <w:divBdr>
        <w:top w:val="none" w:sz="0" w:space="0" w:color="auto"/>
        <w:left w:val="none" w:sz="0" w:space="0" w:color="auto"/>
        <w:bottom w:val="none" w:sz="0" w:space="0" w:color="auto"/>
        <w:right w:val="none" w:sz="0" w:space="0" w:color="auto"/>
      </w:divBdr>
      <w:divsChild>
        <w:div w:id="763692378">
          <w:marLeft w:val="0"/>
          <w:marRight w:val="0"/>
          <w:marTop w:val="0"/>
          <w:marBottom w:val="0"/>
          <w:divBdr>
            <w:top w:val="none" w:sz="0" w:space="0" w:color="auto"/>
            <w:left w:val="none" w:sz="0" w:space="0" w:color="auto"/>
            <w:bottom w:val="none" w:sz="0" w:space="0" w:color="auto"/>
            <w:right w:val="none" w:sz="0" w:space="0" w:color="auto"/>
          </w:divBdr>
          <w:divsChild>
            <w:div w:id="543061879">
              <w:marLeft w:val="0"/>
              <w:marRight w:val="0"/>
              <w:marTop w:val="0"/>
              <w:marBottom w:val="0"/>
              <w:divBdr>
                <w:top w:val="none" w:sz="0" w:space="0" w:color="auto"/>
                <w:left w:val="none" w:sz="0" w:space="0" w:color="auto"/>
                <w:bottom w:val="none" w:sz="0" w:space="0" w:color="auto"/>
                <w:right w:val="none" w:sz="0" w:space="0" w:color="auto"/>
              </w:divBdr>
              <w:divsChild>
                <w:div w:id="1457140954">
                  <w:marLeft w:val="0"/>
                  <w:marRight w:val="0"/>
                  <w:marTop w:val="0"/>
                  <w:marBottom w:val="0"/>
                  <w:divBdr>
                    <w:top w:val="none" w:sz="0" w:space="0" w:color="auto"/>
                    <w:left w:val="none" w:sz="0" w:space="0" w:color="auto"/>
                    <w:bottom w:val="none" w:sz="0" w:space="0" w:color="auto"/>
                    <w:right w:val="none" w:sz="0" w:space="0" w:color="auto"/>
                  </w:divBdr>
                  <w:divsChild>
                    <w:div w:id="1028874849">
                      <w:marLeft w:val="0"/>
                      <w:marRight w:val="0"/>
                      <w:marTop w:val="0"/>
                      <w:marBottom w:val="0"/>
                      <w:divBdr>
                        <w:top w:val="none" w:sz="0" w:space="0" w:color="auto"/>
                        <w:left w:val="none" w:sz="0" w:space="0" w:color="auto"/>
                        <w:bottom w:val="none" w:sz="0" w:space="0" w:color="auto"/>
                        <w:right w:val="none" w:sz="0" w:space="0" w:color="auto"/>
                      </w:divBdr>
                      <w:divsChild>
                        <w:div w:id="11468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77525">
      <w:bodyDiv w:val="1"/>
      <w:marLeft w:val="0"/>
      <w:marRight w:val="0"/>
      <w:marTop w:val="0"/>
      <w:marBottom w:val="0"/>
      <w:divBdr>
        <w:top w:val="none" w:sz="0" w:space="0" w:color="auto"/>
        <w:left w:val="none" w:sz="0" w:space="0" w:color="auto"/>
        <w:bottom w:val="none" w:sz="0" w:space="0" w:color="auto"/>
        <w:right w:val="none" w:sz="0" w:space="0" w:color="auto"/>
      </w:divBdr>
      <w:divsChild>
        <w:div w:id="734161191">
          <w:marLeft w:val="0"/>
          <w:marRight w:val="0"/>
          <w:marTop w:val="0"/>
          <w:marBottom w:val="0"/>
          <w:divBdr>
            <w:top w:val="none" w:sz="0" w:space="0" w:color="auto"/>
            <w:left w:val="none" w:sz="0" w:space="0" w:color="auto"/>
            <w:bottom w:val="none" w:sz="0" w:space="0" w:color="auto"/>
            <w:right w:val="none" w:sz="0" w:space="0" w:color="auto"/>
          </w:divBdr>
          <w:divsChild>
            <w:div w:id="1787389974">
              <w:marLeft w:val="0"/>
              <w:marRight w:val="0"/>
              <w:marTop w:val="0"/>
              <w:marBottom w:val="0"/>
              <w:divBdr>
                <w:top w:val="none" w:sz="0" w:space="0" w:color="auto"/>
                <w:left w:val="none" w:sz="0" w:space="0" w:color="auto"/>
                <w:bottom w:val="none" w:sz="0" w:space="0" w:color="auto"/>
                <w:right w:val="none" w:sz="0" w:space="0" w:color="auto"/>
              </w:divBdr>
            </w:div>
          </w:divsChild>
        </w:div>
        <w:div w:id="1032145010">
          <w:marLeft w:val="0"/>
          <w:marRight w:val="0"/>
          <w:marTop w:val="0"/>
          <w:marBottom w:val="0"/>
          <w:divBdr>
            <w:top w:val="none" w:sz="0" w:space="0" w:color="auto"/>
            <w:left w:val="none" w:sz="0" w:space="0" w:color="auto"/>
            <w:bottom w:val="none" w:sz="0" w:space="0" w:color="auto"/>
            <w:right w:val="none" w:sz="0" w:space="0" w:color="auto"/>
          </w:divBdr>
          <w:divsChild>
            <w:div w:id="1915235753">
              <w:marLeft w:val="0"/>
              <w:marRight w:val="0"/>
              <w:marTop w:val="0"/>
              <w:marBottom w:val="0"/>
              <w:divBdr>
                <w:top w:val="none" w:sz="0" w:space="0" w:color="auto"/>
                <w:left w:val="none" w:sz="0" w:space="0" w:color="auto"/>
                <w:bottom w:val="none" w:sz="0" w:space="0" w:color="auto"/>
                <w:right w:val="none" w:sz="0" w:space="0" w:color="auto"/>
              </w:divBdr>
              <w:divsChild>
                <w:div w:id="122696624">
                  <w:marLeft w:val="0"/>
                  <w:marRight w:val="0"/>
                  <w:marTop w:val="0"/>
                  <w:marBottom w:val="0"/>
                  <w:divBdr>
                    <w:top w:val="none" w:sz="0" w:space="0" w:color="auto"/>
                    <w:left w:val="none" w:sz="0" w:space="0" w:color="auto"/>
                    <w:bottom w:val="none" w:sz="0" w:space="0" w:color="auto"/>
                    <w:right w:val="none" w:sz="0" w:space="0" w:color="auto"/>
                  </w:divBdr>
                  <w:divsChild>
                    <w:div w:id="1964572956">
                      <w:marLeft w:val="0"/>
                      <w:marRight w:val="0"/>
                      <w:marTop w:val="0"/>
                      <w:marBottom w:val="0"/>
                      <w:divBdr>
                        <w:top w:val="none" w:sz="0" w:space="0" w:color="auto"/>
                        <w:left w:val="none" w:sz="0" w:space="0" w:color="auto"/>
                        <w:bottom w:val="none" w:sz="0" w:space="0" w:color="auto"/>
                        <w:right w:val="none" w:sz="0" w:space="0" w:color="auto"/>
                      </w:divBdr>
                      <w:divsChild>
                        <w:div w:id="14995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77389">
          <w:marLeft w:val="0"/>
          <w:marRight w:val="0"/>
          <w:marTop w:val="0"/>
          <w:marBottom w:val="0"/>
          <w:divBdr>
            <w:top w:val="none" w:sz="0" w:space="0" w:color="auto"/>
            <w:left w:val="none" w:sz="0" w:space="0" w:color="auto"/>
            <w:bottom w:val="none" w:sz="0" w:space="0" w:color="auto"/>
            <w:right w:val="none" w:sz="0" w:space="0" w:color="auto"/>
          </w:divBdr>
          <w:divsChild>
            <w:div w:id="1814171705">
              <w:marLeft w:val="0"/>
              <w:marRight w:val="0"/>
              <w:marTop w:val="0"/>
              <w:marBottom w:val="0"/>
              <w:divBdr>
                <w:top w:val="none" w:sz="0" w:space="0" w:color="auto"/>
                <w:left w:val="none" w:sz="0" w:space="0" w:color="auto"/>
                <w:bottom w:val="none" w:sz="0" w:space="0" w:color="auto"/>
                <w:right w:val="none" w:sz="0" w:space="0" w:color="auto"/>
              </w:divBdr>
              <w:divsChild>
                <w:div w:id="1005403106">
                  <w:marLeft w:val="0"/>
                  <w:marRight w:val="0"/>
                  <w:marTop w:val="0"/>
                  <w:marBottom w:val="0"/>
                  <w:divBdr>
                    <w:top w:val="none" w:sz="0" w:space="0" w:color="auto"/>
                    <w:left w:val="none" w:sz="0" w:space="0" w:color="auto"/>
                    <w:bottom w:val="none" w:sz="0" w:space="0" w:color="auto"/>
                    <w:right w:val="none" w:sz="0" w:space="0" w:color="auto"/>
                  </w:divBdr>
                  <w:divsChild>
                    <w:div w:id="504974945">
                      <w:marLeft w:val="0"/>
                      <w:marRight w:val="0"/>
                      <w:marTop w:val="0"/>
                      <w:marBottom w:val="0"/>
                      <w:divBdr>
                        <w:top w:val="none" w:sz="0" w:space="0" w:color="auto"/>
                        <w:left w:val="none" w:sz="0" w:space="0" w:color="auto"/>
                        <w:bottom w:val="none" w:sz="0" w:space="0" w:color="auto"/>
                        <w:right w:val="none" w:sz="0" w:space="0" w:color="auto"/>
                      </w:divBdr>
                      <w:divsChild>
                        <w:div w:id="1388259235">
                          <w:marLeft w:val="0"/>
                          <w:marRight w:val="0"/>
                          <w:marTop w:val="0"/>
                          <w:marBottom w:val="0"/>
                          <w:divBdr>
                            <w:top w:val="none" w:sz="0" w:space="0" w:color="auto"/>
                            <w:left w:val="none" w:sz="0" w:space="0" w:color="auto"/>
                            <w:bottom w:val="none" w:sz="0" w:space="0" w:color="auto"/>
                            <w:right w:val="none" w:sz="0" w:space="0" w:color="auto"/>
                          </w:divBdr>
                          <w:divsChild>
                            <w:div w:id="1660185336">
                              <w:marLeft w:val="0"/>
                              <w:marRight w:val="0"/>
                              <w:marTop w:val="0"/>
                              <w:marBottom w:val="0"/>
                              <w:divBdr>
                                <w:top w:val="none" w:sz="0" w:space="0" w:color="auto"/>
                                <w:left w:val="none" w:sz="0" w:space="0" w:color="auto"/>
                                <w:bottom w:val="none" w:sz="0" w:space="0" w:color="auto"/>
                                <w:right w:val="none" w:sz="0" w:space="0" w:color="auto"/>
                              </w:divBdr>
                              <w:divsChild>
                                <w:div w:id="1646819065">
                                  <w:marLeft w:val="0"/>
                                  <w:marRight w:val="0"/>
                                  <w:marTop w:val="0"/>
                                  <w:marBottom w:val="0"/>
                                  <w:divBdr>
                                    <w:top w:val="none" w:sz="0" w:space="0" w:color="auto"/>
                                    <w:left w:val="none" w:sz="0" w:space="0" w:color="auto"/>
                                    <w:bottom w:val="none" w:sz="0" w:space="0" w:color="auto"/>
                                    <w:right w:val="none" w:sz="0" w:space="0" w:color="auto"/>
                                  </w:divBdr>
                                  <w:divsChild>
                                    <w:div w:id="1241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0339">
                      <w:marLeft w:val="0"/>
                      <w:marRight w:val="0"/>
                      <w:marTop w:val="0"/>
                      <w:marBottom w:val="0"/>
                      <w:divBdr>
                        <w:top w:val="none" w:sz="0" w:space="0" w:color="auto"/>
                        <w:left w:val="none" w:sz="0" w:space="0" w:color="auto"/>
                        <w:bottom w:val="none" w:sz="0" w:space="0" w:color="auto"/>
                        <w:right w:val="none" w:sz="0" w:space="0" w:color="auto"/>
                      </w:divBdr>
                      <w:divsChild>
                        <w:div w:id="515001785">
                          <w:marLeft w:val="0"/>
                          <w:marRight w:val="0"/>
                          <w:marTop w:val="0"/>
                          <w:marBottom w:val="0"/>
                          <w:divBdr>
                            <w:top w:val="none" w:sz="0" w:space="0" w:color="auto"/>
                            <w:left w:val="none" w:sz="0" w:space="0" w:color="auto"/>
                            <w:bottom w:val="none" w:sz="0" w:space="0" w:color="auto"/>
                            <w:right w:val="none" w:sz="0" w:space="0" w:color="auto"/>
                          </w:divBdr>
                          <w:divsChild>
                            <w:div w:id="1459491669">
                              <w:marLeft w:val="0"/>
                              <w:marRight w:val="0"/>
                              <w:marTop w:val="0"/>
                              <w:marBottom w:val="0"/>
                              <w:divBdr>
                                <w:top w:val="none" w:sz="0" w:space="0" w:color="auto"/>
                                <w:left w:val="none" w:sz="0" w:space="0" w:color="auto"/>
                                <w:bottom w:val="none" w:sz="0" w:space="0" w:color="auto"/>
                                <w:right w:val="none" w:sz="0" w:space="0" w:color="auto"/>
                              </w:divBdr>
                              <w:divsChild>
                                <w:div w:id="1994336511">
                                  <w:marLeft w:val="0"/>
                                  <w:marRight w:val="0"/>
                                  <w:marTop w:val="0"/>
                                  <w:marBottom w:val="0"/>
                                  <w:divBdr>
                                    <w:top w:val="none" w:sz="0" w:space="0" w:color="auto"/>
                                    <w:left w:val="none" w:sz="0" w:space="0" w:color="auto"/>
                                    <w:bottom w:val="none" w:sz="0" w:space="0" w:color="auto"/>
                                    <w:right w:val="none" w:sz="0" w:space="0" w:color="auto"/>
                                  </w:divBdr>
                                  <w:divsChild>
                                    <w:div w:id="2359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071968">
              <w:marLeft w:val="0"/>
              <w:marRight w:val="0"/>
              <w:marTop w:val="0"/>
              <w:marBottom w:val="0"/>
              <w:divBdr>
                <w:top w:val="none" w:sz="0" w:space="0" w:color="auto"/>
                <w:left w:val="none" w:sz="0" w:space="0" w:color="auto"/>
                <w:bottom w:val="none" w:sz="0" w:space="0" w:color="auto"/>
                <w:right w:val="none" w:sz="0" w:space="0" w:color="auto"/>
              </w:divBdr>
              <w:divsChild>
                <w:div w:id="827095773">
                  <w:marLeft w:val="0"/>
                  <w:marRight w:val="0"/>
                  <w:marTop w:val="0"/>
                  <w:marBottom w:val="0"/>
                  <w:divBdr>
                    <w:top w:val="none" w:sz="0" w:space="0" w:color="auto"/>
                    <w:left w:val="none" w:sz="0" w:space="0" w:color="auto"/>
                    <w:bottom w:val="none" w:sz="0" w:space="0" w:color="auto"/>
                    <w:right w:val="none" w:sz="0" w:space="0" w:color="auto"/>
                  </w:divBdr>
                  <w:divsChild>
                    <w:div w:id="1938781884">
                      <w:marLeft w:val="0"/>
                      <w:marRight w:val="0"/>
                      <w:marTop w:val="0"/>
                      <w:marBottom w:val="0"/>
                      <w:divBdr>
                        <w:top w:val="none" w:sz="0" w:space="0" w:color="auto"/>
                        <w:left w:val="none" w:sz="0" w:space="0" w:color="auto"/>
                        <w:bottom w:val="none" w:sz="0" w:space="0" w:color="auto"/>
                        <w:right w:val="none" w:sz="0" w:space="0" w:color="auto"/>
                      </w:divBdr>
                      <w:divsChild>
                        <w:div w:id="1241016964">
                          <w:marLeft w:val="0"/>
                          <w:marRight w:val="0"/>
                          <w:marTop w:val="0"/>
                          <w:marBottom w:val="0"/>
                          <w:divBdr>
                            <w:top w:val="none" w:sz="0" w:space="0" w:color="auto"/>
                            <w:left w:val="none" w:sz="0" w:space="0" w:color="auto"/>
                            <w:bottom w:val="none" w:sz="0" w:space="0" w:color="auto"/>
                            <w:right w:val="none" w:sz="0" w:space="0" w:color="auto"/>
                          </w:divBdr>
                          <w:divsChild>
                            <w:div w:id="1961109605">
                              <w:marLeft w:val="0"/>
                              <w:marRight w:val="0"/>
                              <w:marTop w:val="0"/>
                              <w:marBottom w:val="0"/>
                              <w:divBdr>
                                <w:top w:val="none" w:sz="0" w:space="0" w:color="auto"/>
                                <w:left w:val="none" w:sz="0" w:space="0" w:color="auto"/>
                                <w:bottom w:val="none" w:sz="0" w:space="0" w:color="auto"/>
                                <w:right w:val="none" w:sz="0" w:space="0" w:color="auto"/>
                              </w:divBdr>
                              <w:divsChild>
                                <w:div w:id="2030793786">
                                  <w:marLeft w:val="0"/>
                                  <w:marRight w:val="0"/>
                                  <w:marTop w:val="0"/>
                                  <w:marBottom w:val="0"/>
                                  <w:divBdr>
                                    <w:top w:val="none" w:sz="0" w:space="0" w:color="auto"/>
                                    <w:left w:val="none" w:sz="0" w:space="0" w:color="auto"/>
                                    <w:bottom w:val="none" w:sz="0" w:space="0" w:color="auto"/>
                                    <w:right w:val="none" w:sz="0" w:space="0" w:color="auto"/>
                                  </w:divBdr>
                                  <w:divsChild>
                                    <w:div w:id="18771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453128">
      <w:bodyDiv w:val="1"/>
      <w:marLeft w:val="0"/>
      <w:marRight w:val="0"/>
      <w:marTop w:val="0"/>
      <w:marBottom w:val="0"/>
      <w:divBdr>
        <w:top w:val="none" w:sz="0" w:space="0" w:color="auto"/>
        <w:left w:val="none" w:sz="0" w:space="0" w:color="auto"/>
        <w:bottom w:val="none" w:sz="0" w:space="0" w:color="auto"/>
        <w:right w:val="none" w:sz="0" w:space="0" w:color="auto"/>
      </w:divBdr>
      <w:divsChild>
        <w:div w:id="1979647443">
          <w:marLeft w:val="0"/>
          <w:marRight w:val="0"/>
          <w:marTop w:val="0"/>
          <w:marBottom w:val="0"/>
          <w:divBdr>
            <w:top w:val="none" w:sz="0" w:space="0" w:color="auto"/>
            <w:left w:val="none" w:sz="0" w:space="0" w:color="auto"/>
            <w:bottom w:val="none" w:sz="0" w:space="0" w:color="auto"/>
            <w:right w:val="none" w:sz="0" w:space="0" w:color="auto"/>
          </w:divBdr>
          <w:divsChild>
            <w:div w:id="711811479">
              <w:marLeft w:val="0"/>
              <w:marRight w:val="0"/>
              <w:marTop w:val="0"/>
              <w:marBottom w:val="0"/>
              <w:divBdr>
                <w:top w:val="none" w:sz="0" w:space="0" w:color="auto"/>
                <w:left w:val="none" w:sz="0" w:space="0" w:color="auto"/>
                <w:bottom w:val="none" w:sz="0" w:space="0" w:color="auto"/>
                <w:right w:val="none" w:sz="0" w:space="0" w:color="auto"/>
              </w:divBdr>
              <w:divsChild>
                <w:div w:id="20685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2926">
      <w:bodyDiv w:val="1"/>
      <w:marLeft w:val="0"/>
      <w:marRight w:val="0"/>
      <w:marTop w:val="0"/>
      <w:marBottom w:val="0"/>
      <w:divBdr>
        <w:top w:val="none" w:sz="0" w:space="0" w:color="auto"/>
        <w:left w:val="none" w:sz="0" w:space="0" w:color="auto"/>
        <w:bottom w:val="none" w:sz="0" w:space="0" w:color="auto"/>
        <w:right w:val="none" w:sz="0" w:space="0" w:color="auto"/>
      </w:divBdr>
      <w:divsChild>
        <w:div w:id="1055860572">
          <w:marLeft w:val="0"/>
          <w:marRight w:val="0"/>
          <w:marTop w:val="0"/>
          <w:marBottom w:val="0"/>
          <w:divBdr>
            <w:top w:val="none" w:sz="0" w:space="0" w:color="auto"/>
            <w:left w:val="none" w:sz="0" w:space="0" w:color="auto"/>
            <w:bottom w:val="none" w:sz="0" w:space="0" w:color="auto"/>
            <w:right w:val="none" w:sz="0" w:space="0" w:color="auto"/>
          </w:divBdr>
          <w:divsChild>
            <w:div w:id="1843735827">
              <w:marLeft w:val="0"/>
              <w:marRight w:val="0"/>
              <w:marTop w:val="0"/>
              <w:marBottom w:val="0"/>
              <w:divBdr>
                <w:top w:val="none" w:sz="0" w:space="0" w:color="auto"/>
                <w:left w:val="none" w:sz="0" w:space="0" w:color="auto"/>
                <w:bottom w:val="none" w:sz="0" w:space="0" w:color="auto"/>
                <w:right w:val="none" w:sz="0" w:space="0" w:color="auto"/>
              </w:divBdr>
              <w:divsChild>
                <w:div w:id="916552492">
                  <w:marLeft w:val="0"/>
                  <w:marRight w:val="0"/>
                  <w:marTop w:val="0"/>
                  <w:marBottom w:val="0"/>
                  <w:divBdr>
                    <w:top w:val="none" w:sz="0" w:space="0" w:color="auto"/>
                    <w:left w:val="none" w:sz="0" w:space="0" w:color="auto"/>
                    <w:bottom w:val="none" w:sz="0" w:space="0" w:color="auto"/>
                    <w:right w:val="none" w:sz="0" w:space="0" w:color="auto"/>
                  </w:divBdr>
                  <w:divsChild>
                    <w:div w:id="1043213520">
                      <w:marLeft w:val="0"/>
                      <w:marRight w:val="0"/>
                      <w:marTop w:val="0"/>
                      <w:marBottom w:val="0"/>
                      <w:divBdr>
                        <w:top w:val="none" w:sz="0" w:space="0" w:color="auto"/>
                        <w:left w:val="none" w:sz="0" w:space="0" w:color="auto"/>
                        <w:bottom w:val="none" w:sz="0" w:space="0" w:color="auto"/>
                        <w:right w:val="none" w:sz="0" w:space="0" w:color="auto"/>
                      </w:divBdr>
                      <w:divsChild>
                        <w:div w:id="696152597">
                          <w:marLeft w:val="0"/>
                          <w:marRight w:val="0"/>
                          <w:marTop w:val="0"/>
                          <w:marBottom w:val="0"/>
                          <w:divBdr>
                            <w:top w:val="none" w:sz="0" w:space="0" w:color="auto"/>
                            <w:left w:val="none" w:sz="0" w:space="0" w:color="auto"/>
                            <w:bottom w:val="none" w:sz="0" w:space="0" w:color="auto"/>
                            <w:right w:val="none" w:sz="0" w:space="0" w:color="auto"/>
                          </w:divBdr>
                          <w:divsChild>
                            <w:div w:id="1973443291">
                              <w:marLeft w:val="0"/>
                              <w:marRight w:val="0"/>
                              <w:marTop w:val="0"/>
                              <w:marBottom w:val="0"/>
                              <w:divBdr>
                                <w:top w:val="none" w:sz="0" w:space="0" w:color="auto"/>
                                <w:left w:val="none" w:sz="0" w:space="0" w:color="auto"/>
                                <w:bottom w:val="none" w:sz="0" w:space="0" w:color="auto"/>
                                <w:right w:val="none" w:sz="0" w:space="0" w:color="auto"/>
                              </w:divBdr>
                              <w:divsChild>
                                <w:div w:id="1341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5011">
                  <w:marLeft w:val="0"/>
                  <w:marRight w:val="0"/>
                  <w:marTop w:val="0"/>
                  <w:marBottom w:val="0"/>
                  <w:divBdr>
                    <w:top w:val="none" w:sz="0" w:space="0" w:color="auto"/>
                    <w:left w:val="none" w:sz="0" w:space="0" w:color="auto"/>
                    <w:bottom w:val="none" w:sz="0" w:space="0" w:color="auto"/>
                    <w:right w:val="none" w:sz="0" w:space="0" w:color="auto"/>
                  </w:divBdr>
                  <w:divsChild>
                    <w:div w:id="1532844519">
                      <w:marLeft w:val="0"/>
                      <w:marRight w:val="0"/>
                      <w:marTop w:val="0"/>
                      <w:marBottom w:val="0"/>
                      <w:divBdr>
                        <w:top w:val="none" w:sz="0" w:space="0" w:color="auto"/>
                        <w:left w:val="none" w:sz="0" w:space="0" w:color="auto"/>
                        <w:bottom w:val="none" w:sz="0" w:space="0" w:color="auto"/>
                        <w:right w:val="none" w:sz="0" w:space="0" w:color="auto"/>
                      </w:divBdr>
                      <w:divsChild>
                        <w:div w:id="1539050502">
                          <w:marLeft w:val="0"/>
                          <w:marRight w:val="0"/>
                          <w:marTop w:val="0"/>
                          <w:marBottom w:val="0"/>
                          <w:divBdr>
                            <w:top w:val="none" w:sz="0" w:space="0" w:color="auto"/>
                            <w:left w:val="none" w:sz="0" w:space="0" w:color="auto"/>
                            <w:bottom w:val="none" w:sz="0" w:space="0" w:color="auto"/>
                            <w:right w:val="none" w:sz="0" w:space="0" w:color="auto"/>
                          </w:divBdr>
                          <w:divsChild>
                            <w:div w:id="238053579">
                              <w:marLeft w:val="0"/>
                              <w:marRight w:val="0"/>
                              <w:marTop w:val="0"/>
                              <w:marBottom w:val="0"/>
                              <w:divBdr>
                                <w:top w:val="none" w:sz="0" w:space="0" w:color="auto"/>
                                <w:left w:val="none" w:sz="0" w:space="0" w:color="auto"/>
                                <w:bottom w:val="none" w:sz="0" w:space="0" w:color="auto"/>
                                <w:right w:val="none" w:sz="0" w:space="0" w:color="auto"/>
                              </w:divBdr>
                              <w:divsChild>
                                <w:div w:id="20168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38539">
          <w:marLeft w:val="0"/>
          <w:marRight w:val="0"/>
          <w:marTop w:val="0"/>
          <w:marBottom w:val="0"/>
          <w:divBdr>
            <w:top w:val="none" w:sz="0" w:space="0" w:color="auto"/>
            <w:left w:val="none" w:sz="0" w:space="0" w:color="auto"/>
            <w:bottom w:val="none" w:sz="0" w:space="0" w:color="auto"/>
            <w:right w:val="none" w:sz="0" w:space="0" w:color="auto"/>
          </w:divBdr>
          <w:divsChild>
            <w:div w:id="883755526">
              <w:marLeft w:val="0"/>
              <w:marRight w:val="0"/>
              <w:marTop w:val="0"/>
              <w:marBottom w:val="0"/>
              <w:divBdr>
                <w:top w:val="none" w:sz="0" w:space="0" w:color="auto"/>
                <w:left w:val="none" w:sz="0" w:space="0" w:color="auto"/>
                <w:bottom w:val="none" w:sz="0" w:space="0" w:color="auto"/>
                <w:right w:val="none" w:sz="0" w:space="0" w:color="auto"/>
              </w:divBdr>
              <w:divsChild>
                <w:div w:id="2941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8078">
          <w:marLeft w:val="0"/>
          <w:marRight w:val="0"/>
          <w:marTop w:val="0"/>
          <w:marBottom w:val="0"/>
          <w:divBdr>
            <w:top w:val="none" w:sz="0" w:space="0" w:color="auto"/>
            <w:left w:val="none" w:sz="0" w:space="0" w:color="auto"/>
            <w:bottom w:val="none" w:sz="0" w:space="0" w:color="auto"/>
            <w:right w:val="none" w:sz="0" w:space="0" w:color="auto"/>
          </w:divBdr>
          <w:divsChild>
            <w:div w:id="321664152">
              <w:marLeft w:val="0"/>
              <w:marRight w:val="0"/>
              <w:marTop w:val="0"/>
              <w:marBottom w:val="0"/>
              <w:divBdr>
                <w:top w:val="none" w:sz="0" w:space="0" w:color="auto"/>
                <w:left w:val="none" w:sz="0" w:space="0" w:color="auto"/>
                <w:bottom w:val="none" w:sz="0" w:space="0" w:color="auto"/>
                <w:right w:val="none" w:sz="0" w:space="0" w:color="auto"/>
              </w:divBdr>
              <w:divsChild>
                <w:div w:id="7430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1716">
          <w:marLeft w:val="0"/>
          <w:marRight w:val="0"/>
          <w:marTop w:val="0"/>
          <w:marBottom w:val="0"/>
          <w:divBdr>
            <w:top w:val="none" w:sz="0" w:space="0" w:color="auto"/>
            <w:left w:val="none" w:sz="0" w:space="0" w:color="auto"/>
            <w:bottom w:val="none" w:sz="0" w:space="0" w:color="auto"/>
            <w:right w:val="none" w:sz="0" w:space="0" w:color="auto"/>
          </w:divBdr>
          <w:divsChild>
            <w:div w:id="609775879">
              <w:marLeft w:val="0"/>
              <w:marRight w:val="0"/>
              <w:marTop w:val="0"/>
              <w:marBottom w:val="0"/>
              <w:divBdr>
                <w:top w:val="none" w:sz="0" w:space="0" w:color="auto"/>
                <w:left w:val="none" w:sz="0" w:space="0" w:color="auto"/>
                <w:bottom w:val="none" w:sz="0" w:space="0" w:color="auto"/>
                <w:right w:val="none" w:sz="0" w:space="0" w:color="auto"/>
              </w:divBdr>
              <w:divsChild>
                <w:div w:id="186718301">
                  <w:marLeft w:val="0"/>
                  <w:marRight w:val="0"/>
                  <w:marTop w:val="0"/>
                  <w:marBottom w:val="0"/>
                  <w:divBdr>
                    <w:top w:val="none" w:sz="0" w:space="0" w:color="auto"/>
                    <w:left w:val="none" w:sz="0" w:space="0" w:color="auto"/>
                    <w:bottom w:val="none" w:sz="0" w:space="0" w:color="auto"/>
                    <w:right w:val="none" w:sz="0" w:space="0" w:color="auto"/>
                  </w:divBdr>
                  <w:divsChild>
                    <w:div w:id="19166603">
                      <w:marLeft w:val="0"/>
                      <w:marRight w:val="0"/>
                      <w:marTop w:val="0"/>
                      <w:marBottom w:val="0"/>
                      <w:divBdr>
                        <w:top w:val="none" w:sz="0" w:space="0" w:color="auto"/>
                        <w:left w:val="none" w:sz="0" w:space="0" w:color="auto"/>
                        <w:bottom w:val="none" w:sz="0" w:space="0" w:color="auto"/>
                        <w:right w:val="none" w:sz="0" w:space="0" w:color="auto"/>
                      </w:divBdr>
                      <w:divsChild>
                        <w:div w:id="1478835488">
                          <w:marLeft w:val="0"/>
                          <w:marRight w:val="0"/>
                          <w:marTop w:val="0"/>
                          <w:marBottom w:val="0"/>
                          <w:divBdr>
                            <w:top w:val="none" w:sz="0" w:space="0" w:color="auto"/>
                            <w:left w:val="none" w:sz="0" w:space="0" w:color="auto"/>
                            <w:bottom w:val="none" w:sz="0" w:space="0" w:color="auto"/>
                            <w:right w:val="none" w:sz="0" w:space="0" w:color="auto"/>
                          </w:divBdr>
                          <w:divsChild>
                            <w:div w:id="465978115">
                              <w:marLeft w:val="0"/>
                              <w:marRight w:val="0"/>
                              <w:marTop w:val="0"/>
                              <w:marBottom w:val="0"/>
                              <w:divBdr>
                                <w:top w:val="none" w:sz="0" w:space="0" w:color="auto"/>
                                <w:left w:val="none" w:sz="0" w:space="0" w:color="auto"/>
                                <w:bottom w:val="none" w:sz="0" w:space="0" w:color="auto"/>
                                <w:right w:val="none" w:sz="0" w:space="0" w:color="auto"/>
                              </w:divBdr>
                              <w:divsChild>
                                <w:div w:id="14238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15428">
      <w:bodyDiv w:val="1"/>
      <w:marLeft w:val="0"/>
      <w:marRight w:val="0"/>
      <w:marTop w:val="0"/>
      <w:marBottom w:val="0"/>
      <w:divBdr>
        <w:top w:val="none" w:sz="0" w:space="0" w:color="auto"/>
        <w:left w:val="none" w:sz="0" w:space="0" w:color="auto"/>
        <w:bottom w:val="none" w:sz="0" w:space="0" w:color="auto"/>
        <w:right w:val="none" w:sz="0" w:space="0" w:color="auto"/>
      </w:divBdr>
      <w:divsChild>
        <w:div w:id="1066222406">
          <w:marLeft w:val="0"/>
          <w:marRight w:val="0"/>
          <w:marTop w:val="0"/>
          <w:marBottom w:val="0"/>
          <w:divBdr>
            <w:top w:val="none" w:sz="0" w:space="0" w:color="auto"/>
            <w:left w:val="none" w:sz="0" w:space="0" w:color="auto"/>
            <w:bottom w:val="none" w:sz="0" w:space="0" w:color="auto"/>
            <w:right w:val="none" w:sz="0" w:space="0" w:color="auto"/>
          </w:divBdr>
          <w:divsChild>
            <w:div w:id="2095320994">
              <w:marLeft w:val="0"/>
              <w:marRight w:val="0"/>
              <w:marTop w:val="0"/>
              <w:marBottom w:val="0"/>
              <w:divBdr>
                <w:top w:val="none" w:sz="0" w:space="0" w:color="auto"/>
                <w:left w:val="none" w:sz="0" w:space="0" w:color="auto"/>
                <w:bottom w:val="none" w:sz="0" w:space="0" w:color="auto"/>
                <w:right w:val="none" w:sz="0" w:space="0" w:color="auto"/>
              </w:divBdr>
              <w:divsChild>
                <w:div w:id="2539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97462">
      <w:bodyDiv w:val="1"/>
      <w:marLeft w:val="0"/>
      <w:marRight w:val="0"/>
      <w:marTop w:val="0"/>
      <w:marBottom w:val="0"/>
      <w:divBdr>
        <w:top w:val="none" w:sz="0" w:space="0" w:color="auto"/>
        <w:left w:val="none" w:sz="0" w:space="0" w:color="auto"/>
        <w:bottom w:val="none" w:sz="0" w:space="0" w:color="auto"/>
        <w:right w:val="none" w:sz="0" w:space="0" w:color="auto"/>
      </w:divBdr>
      <w:divsChild>
        <w:div w:id="1235431274">
          <w:marLeft w:val="0"/>
          <w:marRight w:val="0"/>
          <w:marTop w:val="0"/>
          <w:marBottom w:val="0"/>
          <w:divBdr>
            <w:top w:val="none" w:sz="0" w:space="0" w:color="auto"/>
            <w:left w:val="none" w:sz="0" w:space="0" w:color="auto"/>
            <w:bottom w:val="none" w:sz="0" w:space="0" w:color="auto"/>
            <w:right w:val="none" w:sz="0" w:space="0" w:color="auto"/>
          </w:divBdr>
          <w:divsChild>
            <w:div w:id="1472554717">
              <w:marLeft w:val="0"/>
              <w:marRight w:val="0"/>
              <w:marTop w:val="0"/>
              <w:marBottom w:val="0"/>
              <w:divBdr>
                <w:top w:val="none" w:sz="0" w:space="0" w:color="auto"/>
                <w:left w:val="none" w:sz="0" w:space="0" w:color="auto"/>
                <w:bottom w:val="none" w:sz="0" w:space="0" w:color="auto"/>
                <w:right w:val="none" w:sz="0" w:space="0" w:color="auto"/>
              </w:divBdr>
              <w:divsChild>
                <w:div w:id="522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97965">
      <w:bodyDiv w:val="1"/>
      <w:marLeft w:val="0"/>
      <w:marRight w:val="0"/>
      <w:marTop w:val="0"/>
      <w:marBottom w:val="0"/>
      <w:divBdr>
        <w:top w:val="none" w:sz="0" w:space="0" w:color="auto"/>
        <w:left w:val="none" w:sz="0" w:space="0" w:color="auto"/>
        <w:bottom w:val="none" w:sz="0" w:space="0" w:color="auto"/>
        <w:right w:val="none" w:sz="0" w:space="0" w:color="auto"/>
      </w:divBdr>
      <w:divsChild>
        <w:div w:id="1303805487">
          <w:marLeft w:val="547"/>
          <w:marRight w:val="0"/>
          <w:marTop w:val="86"/>
          <w:marBottom w:val="0"/>
          <w:divBdr>
            <w:top w:val="none" w:sz="0" w:space="0" w:color="auto"/>
            <w:left w:val="none" w:sz="0" w:space="0" w:color="auto"/>
            <w:bottom w:val="none" w:sz="0" w:space="0" w:color="auto"/>
            <w:right w:val="none" w:sz="0" w:space="0" w:color="auto"/>
          </w:divBdr>
        </w:div>
        <w:div w:id="464198649">
          <w:marLeft w:val="547"/>
          <w:marRight w:val="0"/>
          <w:marTop w:val="86"/>
          <w:marBottom w:val="0"/>
          <w:divBdr>
            <w:top w:val="none" w:sz="0" w:space="0" w:color="auto"/>
            <w:left w:val="none" w:sz="0" w:space="0" w:color="auto"/>
            <w:bottom w:val="none" w:sz="0" w:space="0" w:color="auto"/>
            <w:right w:val="none" w:sz="0" w:space="0" w:color="auto"/>
          </w:divBdr>
        </w:div>
        <w:div w:id="1303004955">
          <w:marLeft w:val="547"/>
          <w:marRight w:val="0"/>
          <w:marTop w:val="86"/>
          <w:marBottom w:val="0"/>
          <w:divBdr>
            <w:top w:val="none" w:sz="0" w:space="0" w:color="auto"/>
            <w:left w:val="none" w:sz="0" w:space="0" w:color="auto"/>
            <w:bottom w:val="none" w:sz="0" w:space="0" w:color="auto"/>
            <w:right w:val="none" w:sz="0" w:space="0" w:color="auto"/>
          </w:divBdr>
        </w:div>
        <w:div w:id="1232540749">
          <w:marLeft w:val="547"/>
          <w:marRight w:val="0"/>
          <w:marTop w:val="86"/>
          <w:marBottom w:val="0"/>
          <w:divBdr>
            <w:top w:val="none" w:sz="0" w:space="0" w:color="auto"/>
            <w:left w:val="none" w:sz="0" w:space="0" w:color="auto"/>
            <w:bottom w:val="none" w:sz="0" w:space="0" w:color="auto"/>
            <w:right w:val="none" w:sz="0" w:space="0" w:color="auto"/>
          </w:divBdr>
        </w:div>
        <w:div w:id="1323705425">
          <w:marLeft w:val="547"/>
          <w:marRight w:val="0"/>
          <w:marTop w:val="86"/>
          <w:marBottom w:val="0"/>
          <w:divBdr>
            <w:top w:val="none" w:sz="0" w:space="0" w:color="auto"/>
            <w:left w:val="none" w:sz="0" w:space="0" w:color="auto"/>
            <w:bottom w:val="none" w:sz="0" w:space="0" w:color="auto"/>
            <w:right w:val="none" w:sz="0" w:space="0" w:color="auto"/>
          </w:divBdr>
        </w:div>
        <w:div w:id="1525435816">
          <w:marLeft w:val="547"/>
          <w:marRight w:val="0"/>
          <w:marTop w:val="86"/>
          <w:marBottom w:val="0"/>
          <w:divBdr>
            <w:top w:val="none" w:sz="0" w:space="0" w:color="auto"/>
            <w:left w:val="none" w:sz="0" w:space="0" w:color="auto"/>
            <w:bottom w:val="none" w:sz="0" w:space="0" w:color="auto"/>
            <w:right w:val="none" w:sz="0" w:space="0" w:color="auto"/>
          </w:divBdr>
        </w:div>
        <w:div w:id="1743749049">
          <w:marLeft w:val="547"/>
          <w:marRight w:val="0"/>
          <w:marTop w:val="86"/>
          <w:marBottom w:val="0"/>
          <w:divBdr>
            <w:top w:val="none" w:sz="0" w:space="0" w:color="auto"/>
            <w:left w:val="none" w:sz="0" w:space="0" w:color="auto"/>
            <w:bottom w:val="none" w:sz="0" w:space="0" w:color="auto"/>
            <w:right w:val="none" w:sz="0" w:space="0" w:color="auto"/>
          </w:divBdr>
        </w:div>
        <w:div w:id="1787770821">
          <w:marLeft w:val="547"/>
          <w:marRight w:val="0"/>
          <w:marTop w:val="86"/>
          <w:marBottom w:val="0"/>
          <w:divBdr>
            <w:top w:val="none" w:sz="0" w:space="0" w:color="auto"/>
            <w:left w:val="none" w:sz="0" w:space="0" w:color="auto"/>
            <w:bottom w:val="none" w:sz="0" w:space="0" w:color="auto"/>
            <w:right w:val="none" w:sz="0" w:space="0" w:color="auto"/>
          </w:divBdr>
        </w:div>
        <w:div w:id="1508708625">
          <w:marLeft w:val="547"/>
          <w:marRight w:val="0"/>
          <w:marTop w:val="86"/>
          <w:marBottom w:val="0"/>
          <w:divBdr>
            <w:top w:val="none" w:sz="0" w:space="0" w:color="auto"/>
            <w:left w:val="none" w:sz="0" w:space="0" w:color="auto"/>
            <w:bottom w:val="none" w:sz="0" w:space="0" w:color="auto"/>
            <w:right w:val="none" w:sz="0" w:space="0" w:color="auto"/>
          </w:divBdr>
        </w:div>
        <w:div w:id="1173842113">
          <w:marLeft w:val="547"/>
          <w:marRight w:val="0"/>
          <w:marTop w:val="86"/>
          <w:marBottom w:val="0"/>
          <w:divBdr>
            <w:top w:val="none" w:sz="0" w:space="0" w:color="auto"/>
            <w:left w:val="none" w:sz="0" w:space="0" w:color="auto"/>
            <w:bottom w:val="none" w:sz="0" w:space="0" w:color="auto"/>
            <w:right w:val="none" w:sz="0" w:space="0" w:color="auto"/>
          </w:divBdr>
        </w:div>
        <w:div w:id="15288365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t-fuer-die-welt.de/themen/atlas-der-zivilgesellschaf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7206-0FFB-44F0-B1A2-BB17C20C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6546</Words>
  <Characters>41243</Characters>
  <Application>Microsoft Office Word</Application>
  <DocSecurity>0</DocSecurity>
  <Lines>343</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regina.seitz</dc:creator>
  <cp:lastModifiedBy>david.heuckeroth</cp:lastModifiedBy>
  <cp:revision>48</cp:revision>
  <cp:lastPrinted>2020-08-14T06:59:00Z</cp:lastPrinted>
  <dcterms:created xsi:type="dcterms:W3CDTF">2020-08-14T08:08:00Z</dcterms:created>
  <dcterms:modified xsi:type="dcterms:W3CDTF">2020-09-08T13:33:00Z</dcterms:modified>
</cp:coreProperties>
</file>