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5D" w:rsidRPr="00B520A3" w:rsidRDefault="00E87A9B">
      <w:pPr>
        <w:rPr>
          <w:rFonts w:ascii="Georgia" w:hAnsi="Georgia"/>
          <w:b/>
          <w:sz w:val="32"/>
        </w:rPr>
      </w:pPr>
      <w:r w:rsidRPr="00B520A3">
        <w:rPr>
          <w:rFonts w:ascii="Georgia" w:hAnsi="Georgia"/>
          <w:b/>
          <w:sz w:val="32"/>
        </w:rPr>
        <w:t>Die Einsetzungsworte</w:t>
      </w:r>
    </w:p>
    <w:p w:rsidR="00E87A9B" w:rsidRDefault="001859CB" w:rsidP="001859CB">
      <w:pPr>
        <w:rPr>
          <w:rFonts w:ascii="Georgia" w:hAnsi="Georgia"/>
          <w:sz w:val="24"/>
          <w:szCs w:val="24"/>
        </w:rPr>
      </w:pPr>
      <w:r>
        <w:rPr>
          <w:rFonts w:ascii="Georgia" w:hAnsi="Georgia"/>
          <w:sz w:val="24"/>
          <w:szCs w:val="24"/>
        </w:rPr>
        <w:t>Wir</w:t>
      </w:r>
      <w:r w:rsidRPr="001859CB">
        <w:rPr>
          <w:rFonts w:ascii="Georgia" w:hAnsi="Georgia"/>
          <w:sz w:val="24"/>
          <w:szCs w:val="24"/>
        </w:rPr>
        <w:t xml:space="preserve"> Christen und Christinnen haben eine besondere Mahlzeit, die uns miteinander und auch mit </w:t>
      </w:r>
      <w:r>
        <w:rPr>
          <w:rFonts w:ascii="Georgia" w:hAnsi="Georgia"/>
          <w:sz w:val="24"/>
          <w:szCs w:val="24"/>
        </w:rPr>
        <w:t xml:space="preserve">Gott verbindet: Das Abendmahl. </w:t>
      </w:r>
      <w:r w:rsidRPr="001859CB">
        <w:rPr>
          <w:rFonts w:ascii="Georgia" w:hAnsi="Georgia"/>
          <w:sz w:val="24"/>
          <w:szCs w:val="24"/>
        </w:rPr>
        <w:t>Beim Abendmahl werden immer die sogenannten Einsetzungsworte gesprochen. Das heißt, man erzählt, wie Jesus das Abendmahl eingesetzt hat, man könnte auch sagen erfunden hat. Jesus hat zum Abendmahl eingeladen. Er hat erklärt, wie man es verstehen soll und dass dabei die Gemeinschaft gefeiert wird. Und er hat gesagt, dass wir das immer wieder machen sollen. Das nennt man einsetzen.</w:t>
      </w:r>
    </w:p>
    <w:p w:rsidR="001859CB" w:rsidRPr="00E87A9B" w:rsidRDefault="001859CB" w:rsidP="001859CB">
      <w:pPr>
        <w:rPr>
          <w:rFonts w:ascii="Georgia" w:hAnsi="Georgia"/>
          <w:sz w:val="24"/>
          <w:szCs w:val="24"/>
        </w:rPr>
      </w:pPr>
      <w:bookmarkStart w:id="0" w:name="_GoBack"/>
      <w:bookmarkEnd w:id="0"/>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Unser Herr Jesus Christus:</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In der Nacht, da er verraten ward,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nahm er das Brot,</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dankte</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und </w:t>
      </w:r>
      <w:proofErr w:type="spellStart"/>
      <w:r w:rsidRPr="00E87A9B">
        <w:rPr>
          <w:rFonts w:ascii="Georgia" w:hAnsi="Georgia"/>
          <w:sz w:val="24"/>
          <w:szCs w:val="24"/>
        </w:rPr>
        <w:t>brach´s</w:t>
      </w:r>
      <w:proofErr w:type="spellEnd"/>
      <w:r w:rsidRPr="00E87A9B">
        <w:rPr>
          <w:rFonts w:ascii="Georgia" w:hAnsi="Georgia"/>
          <w:sz w:val="24"/>
          <w:szCs w:val="24"/>
        </w:rPr>
        <w:t xml:space="preserve">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und gab´s seinen Jüngern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und sprach: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Nehmet hin und esset!</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Das ist mein Leib,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der für euch gegeben wird.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Solches tut zu meinem Gedächtnis.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Ebenso nahm er auch den Kelch</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nach dem Abendmahl,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dankte</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und gab ihnen den und sprach: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Nehmet hin und trinket alle daraus.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Dieser Kelch ist der neue Bund in meinem Blut</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das für euch vergossen wird</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zur Vergebung der Sünde.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 xml:space="preserve">Solches tut, </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sooft ihr´s trinket,</w:t>
      </w:r>
    </w:p>
    <w:p w:rsidR="00E87A9B" w:rsidRPr="00E87A9B" w:rsidRDefault="00E87A9B" w:rsidP="00E87A9B">
      <w:pPr>
        <w:spacing w:after="0" w:line="360" w:lineRule="auto"/>
        <w:rPr>
          <w:rFonts w:ascii="Georgia" w:hAnsi="Georgia"/>
          <w:sz w:val="24"/>
          <w:szCs w:val="24"/>
        </w:rPr>
      </w:pPr>
      <w:r w:rsidRPr="00E87A9B">
        <w:rPr>
          <w:rFonts w:ascii="Georgia" w:hAnsi="Georgia"/>
          <w:sz w:val="24"/>
          <w:szCs w:val="24"/>
        </w:rPr>
        <w:t>zu meinem Gedächtnis.</w:t>
      </w:r>
    </w:p>
    <w:p w:rsidR="00E87A9B" w:rsidRPr="00E87A9B" w:rsidRDefault="00E87A9B" w:rsidP="00E87A9B">
      <w:pPr>
        <w:pStyle w:val="Listenabsatz"/>
        <w:numPr>
          <w:ilvl w:val="0"/>
          <w:numId w:val="1"/>
        </w:numPr>
        <w:spacing w:after="0" w:line="360" w:lineRule="auto"/>
        <w:rPr>
          <w:rFonts w:ascii="Georgia" w:hAnsi="Georgia"/>
          <w:sz w:val="24"/>
          <w:szCs w:val="24"/>
        </w:rPr>
      </w:pPr>
      <w:r w:rsidRPr="00E87A9B">
        <w:rPr>
          <w:rFonts w:ascii="Georgia" w:hAnsi="Georgia"/>
          <w:sz w:val="24"/>
          <w:szCs w:val="24"/>
        </w:rPr>
        <w:t>Kor. 11, 23-25)</w:t>
      </w:r>
    </w:p>
    <w:sectPr w:rsidR="00E87A9B" w:rsidRPr="00E87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E7CE3"/>
    <w:multiLevelType w:val="hybridMultilevel"/>
    <w:tmpl w:val="AEF4452C"/>
    <w:lvl w:ilvl="0" w:tplc="36DE5F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50"/>
    <w:rsid w:val="001859CB"/>
    <w:rsid w:val="002F7D50"/>
    <w:rsid w:val="00B520A3"/>
    <w:rsid w:val="00BD2B14"/>
    <w:rsid w:val="00E87A9B"/>
    <w:rsid w:val="00F0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7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C57CF90A</Template>
  <TotalTime>0</TotalTime>
  <Pages>1</Pages>
  <Words>146</Words>
  <Characters>927</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johannes.kuestner</dc:creator>
  <cp:keywords/>
  <dc:description/>
  <cp:lastModifiedBy>johannes.kuestner</cp:lastModifiedBy>
  <cp:revision>5</cp:revision>
  <dcterms:created xsi:type="dcterms:W3CDTF">2018-08-09T12:30:00Z</dcterms:created>
  <dcterms:modified xsi:type="dcterms:W3CDTF">2018-08-10T12:18:00Z</dcterms:modified>
</cp:coreProperties>
</file>